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1D8" w:rsidRPr="009D6972" w:rsidRDefault="00FD61D8" w:rsidP="00FD61D8">
      <w:pPr>
        <w:spacing w:after="0" w:line="240" w:lineRule="auto"/>
        <w:contextualSpacing/>
        <w:jc w:val="both"/>
        <w:rPr>
          <w:rFonts w:ascii="Arial" w:hAnsi="Arial" w:cs="Arial"/>
          <w:sz w:val="23"/>
          <w:szCs w:val="23"/>
        </w:rPr>
      </w:pPr>
      <w:bookmarkStart w:id="0" w:name="_GoBack"/>
      <w:bookmarkEnd w:id="0"/>
    </w:p>
    <w:p w:rsidR="00AC07B8" w:rsidRDefault="00AC07B8" w:rsidP="00FD61D8">
      <w:pPr>
        <w:spacing w:after="0" w:line="240" w:lineRule="auto"/>
        <w:contextualSpacing/>
        <w:jc w:val="both"/>
        <w:rPr>
          <w:rFonts w:ascii="Arial" w:hAnsi="Arial" w:cs="Arial"/>
          <w:sz w:val="23"/>
          <w:szCs w:val="23"/>
        </w:rPr>
      </w:pPr>
    </w:p>
    <w:p w:rsidR="00C870BF" w:rsidRDefault="00C870BF" w:rsidP="00FD61D8">
      <w:pPr>
        <w:spacing w:after="0" w:line="240" w:lineRule="auto"/>
        <w:contextualSpacing/>
        <w:jc w:val="both"/>
        <w:rPr>
          <w:rFonts w:ascii="Arial" w:hAnsi="Arial" w:cs="Arial"/>
          <w:sz w:val="23"/>
          <w:szCs w:val="23"/>
        </w:rPr>
      </w:pPr>
    </w:p>
    <w:p w:rsidR="00B20D03" w:rsidRDefault="00B20D03" w:rsidP="00FD61D8">
      <w:pPr>
        <w:spacing w:after="0" w:line="240" w:lineRule="auto"/>
        <w:contextualSpacing/>
        <w:jc w:val="both"/>
        <w:rPr>
          <w:rFonts w:ascii="Arial" w:hAnsi="Arial" w:cs="Arial"/>
          <w:sz w:val="23"/>
          <w:szCs w:val="23"/>
        </w:rPr>
      </w:pPr>
    </w:p>
    <w:p w:rsidR="00B20D03" w:rsidRDefault="00B20D03" w:rsidP="00FD61D8">
      <w:pPr>
        <w:spacing w:after="0" w:line="240" w:lineRule="auto"/>
        <w:contextualSpacing/>
        <w:jc w:val="both"/>
        <w:rPr>
          <w:rFonts w:ascii="Arial" w:hAnsi="Arial" w:cs="Arial"/>
          <w:sz w:val="23"/>
          <w:szCs w:val="23"/>
        </w:rPr>
      </w:pPr>
    </w:p>
    <w:p w:rsidR="00B20D03" w:rsidRDefault="00B20D03" w:rsidP="00FD61D8">
      <w:pPr>
        <w:spacing w:after="0" w:line="240" w:lineRule="auto"/>
        <w:contextualSpacing/>
        <w:jc w:val="both"/>
        <w:rPr>
          <w:rFonts w:ascii="Arial" w:hAnsi="Arial" w:cs="Arial"/>
          <w:sz w:val="23"/>
          <w:szCs w:val="23"/>
        </w:rPr>
      </w:pPr>
    </w:p>
    <w:p w:rsidR="00B20D03" w:rsidRDefault="00B20D03" w:rsidP="00FD61D8">
      <w:pPr>
        <w:spacing w:after="0" w:line="240" w:lineRule="auto"/>
        <w:contextualSpacing/>
        <w:jc w:val="both"/>
        <w:rPr>
          <w:rFonts w:ascii="Arial" w:hAnsi="Arial" w:cs="Arial"/>
          <w:sz w:val="23"/>
          <w:szCs w:val="23"/>
        </w:rPr>
      </w:pPr>
    </w:p>
    <w:p w:rsidR="00B20D03" w:rsidRDefault="00B20D03"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C. REGIDORES</w:t>
      </w: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 xml:space="preserve">PRESENTE </w:t>
      </w:r>
    </w:p>
    <w:p w:rsidR="00FD61D8" w:rsidRDefault="00C870BF" w:rsidP="00C870BF">
      <w:pPr>
        <w:tabs>
          <w:tab w:val="left" w:pos="2100"/>
        </w:tabs>
        <w:spacing w:after="0" w:line="240" w:lineRule="auto"/>
        <w:contextualSpacing/>
        <w:jc w:val="both"/>
        <w:rPr>
          <w:rFonts w:ascii="Arial" w:hAnsi="Arial" w:cs="Arial"/>
          <w:sz w:val="23"/>
          <w:szCs w:val="23"/>
        </w:rPr>
      </w:pPr>
      <w:r>
        <w:rPr>
          <w:rFonts w:ascii="Arial" w:hAnsi="Arial" w:cs="Arial"/>
          <w:sz w:val="23"/>
          <w:szCs w:val="23"/>
        </w:rPr>
        <w:tab/>
      </w:r>
    </w:p>
    <w:p w:rsidR="00C870BF" w:rsidRPr="00715FB1" w:rsidRDefault="00C870BF" w:rsidP="00C870BF">
      <w:pPr>
        <w:tabs>
          <w:tab w:val="left" w:pos="2100"/>
        </w:tabs>
        <w:spacing w:after="0" w:line="240" w:lineRule="auto"/>
        <w:contextualSpacing/>
        <w:jc w:val="both"/>
        <w:rPr>
          <w:rFonts w:ascii="Arial" w:hAnsi="Arial" w:cs="Arial"/>
          <w:sz w:val="23"/>
          <w:szCs w:val="23"/>
        </w:rPr>
      </w:pPr>
    </w:p>
    <w:p w:rsidR="00FD61D8" w:rsidRPr="00715FB1" w:rsidRDefault="00FD61D8" w:rsidP="00FD61D8">
      <w:pPr>
        <w:spacing w:after="0" w:line="240" w:lineRule="auto"/>
        <w:jc w:val="both"/>
        <w:rPr>
          <w:rFonts w:ascii="Arial" w:hAnsi="Arial" w:cs="Arial"/>
          <w:sz w:val="23"/>
          <w:szCs w:val="23"/>
        </w:rPr>
      </w:pPr>
      <w:r w:rsidRPr="00715FB1">
        <w:rPr>
          <w:rFonts w:ascii="Arial" w:hAnsi="Arial" w:cs="Arial"/>
          <w:sz w:val="23"/>
          <w:szCs w:val="23"/>
        </w:rPr>
        <w:t xml:space="preserve">Con fundamento en lo dispuesto por el artículo 47 fracción III, de la Ley de Gobierno y la Administración Pública Municipal del Estado de Jalisco, por este conducto se convoca a Sesión Publica Extraordinaria de Ayuntamiento </w:t>
      </w:r>
      <w:r w:rsidR="00DB00A0" w:rsidRPr="00715FB1">
        <w:rPr>
          <w:rFonts w:ascii="Arial" w:hAnsi="Arial" w:cs="Arial"/>
          <w:sz w:val="23"/>
          <w:szCs w:val="23"/>
        </w:rPr>
        <w:t xml:space="preserve">No. </w:t>
      </w:r>
      <w:r w:rsidR="00B20D03" w:rsidRPr="00715FB1">
        <w:rPr>
          <w:rFonts w:ascii="Arial" w:hAnsi="Arial" w:cs="Arial"/>
          <w:sz w:val="23"/>
          <w:szCs w:val="23"/>
        </w:rPr>
        <w:t>49 a celebrarse el día 08 de abril  de 2020, a las 19:00</w:t>
      </w:r>
      <w:r w:rsidRPr="00715FB1">
        <w:rPr>
          <w:rFonts w:ascii="Arial" w:hAnsi="Arial" w:cs="Arial"/>
          <w:sz w:val="23"/>
          <w:szCs w:val="23"/>
        </w:rPr>
        <w:t xml:space="preserve"> hrs., en la Sala de Ayuntamiento, ubicada en la planta alta del Palacio Municipal, misma que se desarrollará bajo el siguiente:</w:t>
      </w:r>
    </w:p>
    <w:p w:rsidR="00FD61D8" w:rsidRPr="00715FB1" w:rsidRDefault="00FD61D8" w:rsidP="00FD61D8">
      <w:pPr>
        <w:tabs>
          <w:tab w:val="center" w:pos="4419"/>
          <w:tab w:val="left" w:pos="6058"/>
        </w:tabs>
        <w:spacing w:after="0" w:line="240" w:lineRule="auto"/>
        <w:jc w:val="both"/>
        <w:rPr>
          <w:rFonts w:ascii="Arial" w:hAnsi="Arial" w:cs="Arial"/>
          <w:sz w:val="23"/>
          <w:szCs w:val="23"/>
        </w:rPr>
      </w:pPr>
      <w:r w:rsidRPr="00715FB1">
        <w:rPr>
          <w:rFonts w:ascii="Arial" w:hAnsi="Arial" w:cs="Arial"/>
          <w:sz w:val="23"/>
          <w:szCs w:val="23"/>
        </w:rPr>
        <w:tab/>
      </w:r>
    </w:p>
    <w:p w:rsidR="00FD61D8" w:rsidRPr="00715FB1" w:rsidRDefault="00FD61D8" w:rsidP="00FD61D8">
      <w:pPr>
        <w:tabs>
          <w:tab w:val="center" w:pos="4419"/>
          <w:tab w:val="left" w:pos="6058"/>
        </w:tabs>
        <w:spacing w:after="0" w:line="240" w:lineRule="auto"/>
        <w:jc w:val="center"/>
        <w:rPr>
          <w:rFonts w:ascii="Arial" w:hAnsi="Arial" w:cs="Arial"/>
          <w:sz w:val="23"/>
          <w:szCs w:val="23"/>
        </w:rPr>
      </w:pPr>
      <w:r w:rsidRPr="00715FB1">
        <w:rPr>
          <w:rFonts w:ascii="Arial" w:hAnsi="Arial" w:cs="Arial"/>
          <w:sz w:val="23"/>
          <w:szCs w:val="23"/>
        </w:rPr>
        <w:t>ORDEN DEL DÍA:</w:t>
      </w:r>
    </w:p>
    <w:p w:rsidR="00FD61D8" w:rsidRPr="00715FB1" w:rsidRDefault="00FD61D8" w:rsidP="00FD61D8">
      <w:pPr>
        <w:tabs>
          <w:tab w:val="center" w:pos="4419"/>
          <w:tab w:val="left" w:pos="6058"/>
        </w:tabs>
        <w:spacing w:after="0" w:line="240" w:lineRule="auto"/>
        <w:jc w:val="both"/>
        <w:rPr>
          <w:rFonts w:ascii="Arial" w:hAnsi="Arial" w:cs="Arial"/>
          <w:sz w:val="23"/>
          <w:szCs w:val="23"/>
        </w:rPr>
      </w:pPr>
    </w:p>
    <w:p w:rsidR="00FD61D8" w:rsidRPr="00715FB1" w:rsidRDefault="00826DAE"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715FB1">
        <w:rPr>
          <w:rFonts w:ascii="Arial" w:hAnsi="Arial" w:cs="Arial"/>
          <w:sz w:val="23"/>
          <w:szCs w:val="23"/>
        </w:rPr>
        <w:t>Lista de asistencia, verificación de quórum e instalación de la sesión.</w:t>
      </w:r>
    </w:p>
    <w:p w:rsidR="00FD61D8" w:rsidRPr="00715FB1" w:rsidRDefault="00826DAE"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715FB1">
        <w:rPr>
          <w:rFonts w:ascii="Arial" w:hAnsi="Arial" w:cs="Arial"/>
          <w:sz w:val="23"/>
          <w:szCs w:val="23"/>
        </w:rPr>
        <w:t>Lectura y aprobación del orden del día.</w:t>
      </w:r>
    </w:p>
    <w:p w:rsidR="00B20D03" w:rsidRPr="00715FB1" w:rsidRDefault="00826DAE" w:rsidP="007904D5">
      <w:pPr>
        <w:numPr>
          <w:ilvl w:val="0"/>
          <w:numId w:val="1"/>
        </w:numPr>
        <w:tabs>
          <w:tab w:val="center" w:pos="4419"/>
          <w:tab w:val="left" w:pos="6058"/>
        </w:tabs>
        <w:spacing w:after="0" w:line="240" w:lineRule="auto"/>
        <w:contextualSpacing/>
        <w:jc w:val="both"/>
        <w:rPr>
          <w:rFonts w:ascii="Arial" w:hAnsi="Arial" w:cs="Arial"/>
          <w:sz w:val="23"/>
          <w:szCs w:val="23"/>
        </w:rPr>
      </w:pPr>
      <w:r w:rsidRPr="00715FB1">
        <w:rPr>
          <w:rFonts w:ascii="Arial" w:hAnsi="Arial" w:cs="Arial"/>
          <w:sz w:val="23"/>
          <w:szCs w:val="23"/>
        </w:rPr>
        <w:t>Iniciativa de acuerdo económico que propone la apertura temporal de todas las tomas de agua potable suspendidas por falta de pago para personas de escasos recursos en esta ciudad, mientras esté declarada la emergencia sanitaria por COVID-19. Motiva el C. Regidor Alejandro Barragán Sánchez.</w:t>
      </w:r>
    </w:p>
    <w:p w:rsidR="00B20D03" w:rsidRPr="00715FB1" w:rsidRDefault="00826DAE" w:rsidP="00FD61D8">
      <w:pPr>
        <w:numPr>
          <w:ilvl w:val="0"/>
          <w:numId w:val="1"/>
        </w:numPr>
        <w:tabs>
          <w:tab w:val="center" w:pos="4419"/>
          <w:tab w:val="left" w:pos="6058"/>
        </w:tabs>
        <w:spacing w:after="0" w:line="240" w:lineRule="auto"/>
        <w:contextualSpacing/>
        <w:jc w:val="both"/>
        <w:rPr>
          <w:rFonts w:ascii="Arial" w:hAnsi="Arial" w:cs="Arial"/>
          <w:sz w:val="23"/>
          <w:szCs w:val="23"/>
        </w:rPr>
      </w:pPr>
      <w:r w:rsidRPr="00715FB1">
        <w:rPr>
          <w:rFonts w:ascii="Arial" w:hAnsi="Arial" w:cs="Arial"/>
          <w:sz w:val="23"/>
          <w:szCs w:val="23"/>
        </w:rPr>
        <w:t xml:space="preserve">Iniciativa de acuerdo económico que propone la implementación del consejo económico de emergencia municipal para hacer frente a la contingencia económica por COVID-19. Motiva el  </w:t>
      </w:r>
      <w:r w:rsidR="00B20D03" w:rsidRPr="00715FB1">
        <w:rPr>
          <w:rFonts w:ascii="Arial" w:hAnsi="Arial" w:cs="Arial"/>
          <w:sz w:val="23"/>
          <w:szCs w:val="23"/>
        </w:rPr>
        <w:t>C. Regidor Noé Saúl Ramos García.</w:t>
      </w:r>
    </w:p>
    <w:p w:rsidR="00B20D03" w:rsidRPr="00715FB1" w:rsidRDefault="00B20D03" w:rsidP="00FD61D8">
      <w:pPr>
        <w:numPr>
          <w:ilvl w:val="0"/>
          <w:numId w:val="1"/>
        </w:numPr>
        <w:tabs>
          <w:tab w:val="center" w:pos="4419"/>
          <w:tab w:val="left" w:pos="6058"/>
        </w:tabs>
        <w:spacing w:after="0" w:line="240" w:lineRule="auto"/>
        <w:contextualSpacing/>
        <w:jc w:val="both"/>
        <w:rPr>
          <w:rFonts w:ascii="Arial" w:hAnsi="Arial" w:cs="Arial"/>
          <w:sz w:val="23"/>
          <w:szCs w:val="23"/>
        </w:rPr>
      </w:pPr>
      <w:r w:rsidRPr="00715FB1">
        <w:rPr>
          <w:rFonts w:ascii="Arial" w:hAnsi="Arial" w:cs="Arial"/>
          <w:sz w:val="23"/>
          <w:szCs w:val="23"/>
        </w:rPr>
        <w:t xml:space="preserve">Dictamen  que propone la autorización de los techos presupuestales y las obras a ejecutarse con recursos del </w:t>
      </w:r>
      <w:r w:rsidR="003025B2" w:rsidRPr="00715FB1">
        <w:rPr>
          <w:rFonts w:ascii="Arial" w:hAnsi="Arial" w:cs="Arial"/>
          <w:sz w:val="23"/>
          <w:szCs w:val="23"/>
        </w:rPr>
        <w:t>empréstito contratado dentro de la línea de crédito global tramitada por el Gobierno del Estado de Ja</w:t>
      </w:r>
      <w:r w:rsidR="00826DAE" w:rsidRPr="00715FB1">
        <w:rPr>
          <w:rFonts w:ascii="Arial" w:hAnsi="Arial" w:cs="Arial"/>
          <w:sz w:val="23"/>
          <w:szCs w:val="23"/>
        </w:rPr>
        <w:t>lisco con el Banco Nacional de O</w:t>
      </w:r>
      <w:r w:rsidR="003025B2" w:rsidRPr="00715FB1">
        <w:rPr>
          <w:rFonts w:ascii="Arial" w:hAnsi="Arial" w:cs="Arial"/>
          <w:sz w:val="23"/>
          <w:szCs w:val="23"/>
        </w:rPr>
        <w:t xml:space="preserve">bras y Servicios Públicos  (BANOBRAS). Motiva </w:t>
      </w:r>
      <w:r w:rsidR="00526C6E" w:rsidRPr="00715FB1">
        <w:rPr>
          <w:rFonts w:ascii="Arial" w:hAnsi="Arial" w:cs="Arial"/>
          <w:sz w:val="23"/>
          <w:szCs w:val="23"/>
        </w:rPr>
        <w:t>la C Regidora Laura Elena Martínez Ruvalcaba.</w:t>
      </w:r>
    </w:p>
    <w:p w:rsidR="003025B2" w:rsidRPr="00435040" w:rsidRDefault="00526C6E" w:rsidP="00435040">
      <w:pPr>
        <w:numPr>
          <w:ilvl w:val="0"/>
          <w:numId w:val="1"/>
        </w:numPr>
        <w:tabs>
          <w:tab w:val="center" w:pos="4419"/>
          <w:tab w:val="left" w:pos="6058"/>
        </w:tabs>
        <w:spacing w:after="0" w:line="240" w:lineRule="auto"/>
        <w:contextualSpacing/>
        <w:jc w:val="both"/>
        <w:rPr>
          <w:rFonts w:ascii="Arial" w:hAnsi="Arial" w:cs="Arial"/>
          <w:sz w:val="23"/>
          <w:szCs w:val="23"/>
        </w:rPr>
      </w:pPr>
      <w:r w:rsidRPr="00715FB1">
        <w:rPr>
          <w:rFonts w:ascii="Arial" w:hAnsi="Arial" w:cs="Arial"/>
          <w:sz w:val="23"/>
          <w:szCs w:val="23"/>
        </w:rPr>
        <w:t>Iniciativa  de acuerdo por medio del cual exhorta al Poder Ejecutivo Federal y al Poder Ejecutivo Estatal, la asignación de equipo médico adecuado y de protección par</w:t>
      </w:r>
      <w:r w:rsidR="00826DAE" w:rsidRPr="00715FB1">
        <w:rPr>
          <w:rFonts w:ascii="Arial" w:hAnsi="Arial" w:cs="Arial"/>
          <w:sz w:val="23"/>
          <w:szCs w:val="23"/>
        </w:rPr>
        <w:t>a</w:t>
      </w:r>
      <w:r w:rsidRPr="00715FB1">
        <w:rPr>
          <w:rFonts w:ascii="Arial" w:hAnsi="Arial" w:cs="Arial"/>
          <w:sz w:val="23"/>
          <w:szCs w:val="23"/>
        </w:rPr>
        <w:t xml:space="preserve"> personal de salud del Municipio</w:t>
      </w:r>
      <w:r w:rsidR="00826DAE" w:rsidRPr="00715FB1">
        <w:rPr>
          <w:rFonts w:ascii="Arial" w:hAnsi="Arial" w:cs="Arial"/>
          <w:sz w:val="23"/>
          <w:szCs w:val="23"/>
        </w:rPr>
        <w:t>,</w:t>
      </w:r>
      <w:r w:rsidRPr="00715FB1">
        <w:rPr>
          <w:rFonts w:ascii="Arial" w:hAnsi="Arial" w:cs="Arial"/>
          <w:sz w:val="23"/>
          <w:szCs w:val="23"/>
        </w:rPr>
        <w:t xml:space="preserve"> para hacer frente a la contingencia COVID-19. Motiva la C. Regidora Lizbeth Guadalupe Gómez Sánchez.</w:t>
      </w:r>
    </w:p>
    <w:p w:rsidR="00FD61D8" w:rsidRPr="00715FB1" w:rsidRDefault="00715FB1" w:rsidP="00FD61D8">
      <w:pPr>
        <w:numPr>
          <w:ilvl w:val="0"/>
          <w:numId w:val="1"/>
        </w:numPr>
        <w:tabs>
          <w:tab w:val="center" w:pos="4419"/>
          <w:tab w:val="left" w:pos="6058"/>
        </w:tabs>
        <w:spacing w:after="0" w:line="240" w:lineRule="auto"/>
        <w:contextualSpacing/>
        <w:jc w:val="both"/>
        <w:rPr>
          <w:rFonts w:ascii="Arial" w:hAnsi="Arial" w:cs="Arial"/>
          <w:sz w:val="23"/>
          <w:szCs w:val="23"/>
        </w:rPr>
      </w:pPr>
      <w:r w:rsidRPr="00715FB1">
        <w:rPr>
          <w:rFonts w:ascii="Arial" w:hAnsi="Arial" w:cs="Arial"/>
          <w:sz w:val="23"/>
          <w:szCs w:val="23"/>
        </w:rPr>
        <w:t>Clausura de la sesión.</w:t>
      </w:r>
    </w:p>
    <w:p w:rsidR="00C870BF" w:rsidRPr="00AC07B8" w:rsidRDefault="00C870BF" w:rsidP="00C870BF">
      <w:pPr>
        <w:tabs>
          <w:tab w:val="center" w:pos="4419"/>
          <w:tab w:val="left" w:pos="6058"/>
        </w:tabs>
        <w:spacing w:after="0" w:line="240" w:lineRule="auto"/>
        <w:contextualSpacing/>
        <w:jc w:val="both"/>
        <w:rPr>
          <w:rFonts w:ascii="Arial" w:hAnsi="Arial" w:cs="Arial"/>
          <w:sz w:val="21"/>
          <w:szCs w:val="21"/>
        </w:rPr>
      </w:pPr>
    </w:p>
    <w:p w:rsidR="00B20D03" w:rsidRPr="00B20D03" w:rsidRDefault="00B20D03" w:rsidP="00B20D03">
      <w:pPr>
        <w:spacing w:after="0" w:line="240" w:lineRule="auto"/>
        <w:jc w:val="center"/>
        <w:rPr>
          <w:rFonts w:ascii="Arial" w:eastAsia="Times New Roman" w:hAnsi="Arial" w:cs="Arial"/>
          <w:b/>
          <w:i/>
          <w:iCs/>
          <w:sz w:val="23"/>
          <w:szCs w:val="23"/>
          <w:lang w:val="es-ES" w:eastAsia="es-ES"/>
        </w:rPr>
      </w:pPr>
      <w:r w:rsidRPr="00B20D03">
        <w:rPr>
          <w:rFonts w:ascii="Arial" w:eastAsia="Times New Roman" w:hAnsi="Arial" w:cs="Arial"/>
          <w:b/>
          <w:i/>
          <w:iCs/>
          <w:sz w:val="23"/>
          <w:szCs w:val="23"/>
          <w:lang w:val="es-ES" w:eastAsia="es-ES"/>
        </w:rPr>
        <w:t>Atentamente</w:t>
      </w:r>
    </w:p>
    <w:p w:rsidR="00B20D03" w:rsidRPr="00B20D03" w:rsidRDefault="00B20D03" w:rsidP="00B20D03">
      <w:pPr>
        <w:spacing w:after="0" w:line="240" w:lineRule="auto"/>
        <w:jc w:val="center"/>
        <w:rPr>
          <w:rFonts w:ascii="Arial" w:eastAsia="Times New Roman" w:hAnsi="Arial" w:cs="Arial"/>
          <w:i/>
          <w:sz w:val="23"/>
          <w:szCs w:val="23"/>
          <w:lang w:val="es-ES_tradnl" w:eastAsia="es-ES"/>
        </w:rPr>
      </w:pPr>
      <w:r w:rsidRPr="00B20D03">
        <w:rPr>
          <w:rFonts w:ascii="Arial" w:eastAsia="Times New Roman" w:hAnsi="Arial" w:cs="Arial"/>
          <w:i/>
          <w:sz w:val="23"/>
          <w:szCs w:val="23"/>
          <w:lang w:val="es-ES_tradnl" w:eastAsia="es-ES"/>
        </w:rPr>
        <w:t>Ciudad Guzmán, Municipio de Zapotlán el Grande, Jalisco, a 08 de abril  de 2020.</w:t>
      </w:r>
    </w:p>
    <w:p w:rsidR="00B20D03" w:rsidRPr="00B20D03" w:rsidRDefault="00B20D03" w:rsidP="00B20D03">
      <w:pPr>
        <w:spacing w:after="0" w:line="240" w:lineRule="auto"/>
        <w:jc w:val="center"/>
        <w:rPr>
          <w:rFonts w:ascii="Arial" w:eastAsia="Times New Roman" w:hAnsi="Arial" w:cs="Arial"/>
          <w:b/>
          <w:i/>
          <w:iCs/>
          <w:sz w:val="23"/>
          <w:szCs w:val="23"/>
          <w:lang w:val="es-ES" w:eastAsia="es-ES"/>
        </w:rPr>
      </w:pPr>
      <w:r w:rsidRPr="00B20D03">
        <w:rPr>
          <w:rFonts w:ascii="Arial" w:eastAsia="Times New Roman" w:hAnsi="Arial" w:cs="Arial"/>
          <w:b/>
          <w:i/>
          <w:iCs/>
          <w:sz w:val="23"/>
          <w:szCs w:val="23"/>
          <w:lang w:val="es-ES" w:eastAsia="es-ES"/>
        </w:rPr>
        <w:t>“2020, AÑO DEL 150 ANIVERSARIO DEL NATALICIO DEL CIENTIFICO JOSE MARIA ARREOLA MENDOZA”</w:t>
      </w:r>
    </w:p>
    <w:p w:rsidR="00B20D03" w:rsidRPr="00B20D03" w:rsidRDefault="00B20D03" w:rsidP="00B20D03">
      <w:pPr>
        <w:spacing w:after="0" w:line="240" w:lineRule="auto"/>
        <w:jc w:val="center"/>
        <w:rPr>
          <w:rFonts w:ascii="Arial" w:eastAsia="Times New Roman" w:hAnsi="Arial" w:cs="Arial"/>
          <w:b/>
          <w:i/>
          <w:iCs/>
          <w:sz w:val="23"/>
          <w:szCs w:val="23"/>
          <w:lang w:val="pt-BR" w:eastAsia="es-ES"/>
        </w:rPr>
      </w:pPr>
      <w:r w:rsidRPr="00B20D03">
        <w:rPr>
          <w:rFonts w:ascii="Arial" w:eastAsia="Times New Roman" w:hAnsi="Arial" w:cs="Arial"/>
          <w:b/>
          <w:i/>
          <w:iCs/>
          <w:sz w:val="23"/>
          <w:szCs w:val="23"/>
          <w:lang w:val="pt-BR" w:eastAsia="es-ES"/>
        </w:rPr>
        <w:t>“2020 AÑO MUNICIPAL DE LAS ENFERMERAS”</w:t>
      </w:r>
    </w:p>
    <w:p w:rsidR="00B20D03" w:rsidRPr="00B20D03" w:rsidRDefault="00B20D03" w:rsidP="00B20D03">
      <w:pPr>
        <w:spacing w:after="0" w:line="240" w:lineRule="auto"/>
        <w:jc w:val="center"/>
        <w:rPr>
          <w:rFonts w:ascii="Arial" w:eastAsia="Times New Roman" w:hAnsi="Arial" w:cs="Arial"/>
          <w:b/>
          <w:i/>
          <w:iCs/>
          <w:sz w:val="23"/>
          <w:szCs w:val="23"/>
          <w:lang w:val="pt-BR" w:eastAsia="es-ES"/>
        </w:rPr>
      </w:pPr>
    </w:p>
    <w:p w:rsidR="00C870BF" w:rsidRDefault="00C870BF" w:rsidP="00FD61D8">
      <w:pPr>
        <w:spacing w:after="0" w:line="240" w:lineRule="auto"/>
        <w:rPr>
          <w:rFonts w:ascii="Arial" w:hAnsi="Arial" w:cs="Arial"/>
          <w:bCs/>
          <w:sz w:val="23"/>
          <w:szCs w:val="23"/>
        </w:rPr>
      </w:pPr>
    </w:p>
    <w:p w:rsidR="00134E69" w:rsidRPr="009D6972" w:rsidRDefault="00134E69" w:rsidP="00FD61D8">
      <w:pPr>
        <w:spacing w:after="0" w:line="240" w:lineRule="auto"/>
        <w:rPr>
          <w:rFonts w:ascii="Arial" w:hAnsi="Arial" w:cs="Arial"/>
          <w:bCs/>
          <w:sz w:val="23"/>
          <w:szCs w:val="23"/>
        </w:rPr>
      </w:pPr>
    </w:p>
    <w:p w:rsidR="00FD61D8" w:rsidRPr="009D6972" w:rsidRDefault="00FD61D8" w:rsidP="00AC07B8">
      <w:pPr>
        <w:spacing w:after="0" w:line="240" w:lineRule="auto"/>
        <w:jc w:val="center"/>
        <w:rPr>
          <w:rFonts w:ascii="Arial" w:hAnsi="Arial" w:cs="Arial"/>
          <w:b/>
          <w:bCs/>
          <w:sz w:val="23"/>
          <w:szCs w:val="23"/>
        </w:rPr>
      </w:pPr>
      <w:r w:rsidRPr="009D6972">
        <w:rPr>
          <w:rFonts w:ascii="Arial" w:hAnsi="Arial" w:cs="Arial"/>
          <w:b/>
          <w:bCs/>
          <w:sz w:val="23"/>
          <w:szCs w:val="23"/>
        </w:rPr>
        <w:t>C. J. JESUS GUERRERO ZUÑIGA</w:t>
      </w:r>
    </w:p>
    <w:p w:rsidR="00FD61D8" w:rsidRPr="009D6972" w:rsidRDefault="00FD61D8" w:rsidP="00FD61D8">
      <w:pPr>
        <w:spacing w:after="0" w:line="240" w:lineRule="auto"/>
        <w:jc w:val="center"/>
        <w:rPr>
          <w:rFonts w:ascii="Arial" w:eastAsia="Times New Roman" w:hAnsi="Arial" w:cs="Arial"/>
          <w:i/>
          <w:sz w:val="23"/>
          <w:szCs w:val="23"/>
          <w:lang w:val="es-ES" w:eastAsia="es-ES"/>
        </w:rPr>
      </w:pPr>
      <w:r w:rsidRPr="009D6972">
        <w:rPr>
          <w:rFonts w:ascii="Arial" w:eastAsia="Times New Roman" w:hAnsi="Arial" w:cs="Arial"/>
          <w:bCs/>
          <w:sz w:val="23"/>
          <w:szCs w:val="23"/>
          <w:lang w:val="es-ES" w:eastAsia="es-ES"/>
        </w:rPr>
        <w:t>Presidente Municipal</w:t>
      </w:r>
    </w:p>
    <w:p w:rsidR="00FD61D8" w:rsidRDefault="00FD61D8" w:rsidP="00FD61D8">
      <w:pPr>
        <w:spacing w:after="0" w:line="240" w:lineRule="auto"/>
        <w:rPr>
          <w:rFonts w:ascii="Arial" w:hAnsi="Arial" w:cs="Arial"/>
          <w:b/>
          <w:bCs/>
          <w:sz w:val="23"/>
          <w:szCs w:val="23"/>
        </w:rPr>
      </w:pPr>
    </w:p>
    <w:p w:rsidR="009D6972" w:rsidRPr="009D6972" w:rsidRDefault="009D6972" w:rsidP="00FD61D8">
      <w:pPr>
        <w:spacing w:after="0" w:line="240" w:lineRule="auto"/>
        <w:rPr>
          <w:rFonts w:ascii="Arial" w:hAnsi="Arial" w:cs="Arial"/>
          <w:b/>
          <w:bCs/>
          <w:sz w:val="23"/>
          <w:szCs w:val="23"/>
        </w:rPr>
      </w:pPr>
    </w:p>
    <w:p w:rsidR="00FD61D8" w:rsidRPr="009D6972" w:rsidRDefault="00FD61D8" w:rsidP="00FD61D8">
      <w:pPr>
        <w:spacing w:after="0" w:line="240" w:lineRule="auto"/>
        <w:jc w:val="center"/>
        <w:rPr>
          <w:rFonts w:ascii="Arial" w:hAnsi="Arial" w:cs="Arial"/>
          <w:b/>
          <w:bCs/>
          <w:sz w:val="23"/>
          <w:szCs w:val="23"/>
        </w:rPr>
      </w:pPr>
      <w:r w:rsidRPr="009D6972">
        <w:rPr>
          <w:rFonts w:ascii="Arial" w:hAnsi="Arial" w:cs="Arial"/>
          <w:b/>
          <w:bCs/>
          <w:sz w:val="23"/>
          <w:szCs w:val="23"/>
        </w:rPr>
        <w:t>C. FRANCISCO DANIEL VARGAS CUEVAS</w:t>
      </w:r>
    </w:p>
    <w:p w:rsidR="009D6972" w:rsidRPr="009D6972" w:rsidRDefault="009D6972" w:rsidP="009D6972">
      <w:pPr>
        <w:spacing w:after="0" w:line="240" w:lineRule="auto"/>
        <w:jc w:val="center"/>
        <w:rPr>
          <w:rFonts w:ascii="Arial" w:hAnsi="Arial" w:cs="Arial"/>
          <w:bCs/>
          <w:sz w:val="23"/>
          <w:szCs w:val="23"/>
        </w:rPr>
      </w:pPr>
      <w:r>
        <w:rPr>
          <w:rFonts w:ascii="Arial" w:hAnsi="Arial" w:cs="Arial"/>
          <w:bCs/>
          <w:sz w:val="23"/>
          <w:szCs w:val="23"/>
        </w:rPr>
        <w:t>Secretario General</w:t>
      </w:r>
    </w:p>
    <w:sectPr w:rsidR="009D6972" w:rsidRPr="009D6972" w:rsidSect="00AC07B8">
      <w:pgSz w:w="12240" w:h="20160" w:code="5"/>
      <w:pgMar w:top="1702" w:right="1892"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FD61D8"/>
    <w:rsid w:val="0005698C"/>
    <w:rsid w:val="00065BBC"/>
    <w:rsid w:val="000B4FB6"/>
    <w:rsid w:val="00134E69"/>
    <w:rsid w:val="001560E5"/>
    <w:rsid w:val="003025B2"/>
    <w:rsid w:val="00313A57"/>
    <w:rsid w:val="00342175"/>
    <w:rsid w:val="00360EF1"/>
    <w:rsid w:val="003C5A01"/>
    <w:rsid w:val="00435040"/>
    <w:rsid w:val="004846CF"/>
    <w:rsid w:val="00526C6E"/>
    <w:rsid w:val="005B66D2"/>
    <w:rsid w:val="00715FB1"/>
    <w:rsid w:val="007904D5"/>
    <w:rsid w:val="00826DAE"/>
    <w:rsid w:val="0087667A"/>
    <w:rsid w:val="008936A0"/>
    <w:rsid w:val="008B5A27"/>
    <w:rsid w:val="0099415E"/>
    <w:rsid w:val="009D6972"/>
    <w:rsid w:val="009F0859"/>
    <w:rsid w:val="00A55991"/>
    <w:rsid w:val="00AC07B8"/>
    <w:rsid w:val="00AE414D"/>
    <w:rsid w:val="00B20D03"/>
    <w:rsid w:val="00C31DF9"/>
    <w:rsid w:val="00C870BF"/>
    <w:rsid w:val="00CA20CC"/>
    <w:rsid w:val="00CD7719"/>
    <w:rsid w:val="00D00CB0"/>
    <w:rsid w:val="00D0367A"/>
    <w:rsid w:val="00DB00A0"/>
    <w:rsid w:val="00FD1889"/>
    <w:rsid w:val="00FD61D8"/>
    <w:rsid w:val="00FE27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D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166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luis</cp:lastModifiedBy>
  <cp:revision>4</cp:revision>
  <cp:lastPrinted>2019-12-19T22:26:00Z</cp:lastPrinted>
  <dcterms:created xsi:type="dcterms:W3CDTF">2019-12-26T19:58:00Z</dcterms:created>
  <dcterms:modified xsi:type="dcterms:W3CDTF">2020-04-08T16:09:00Z</dcterms:modified>
</cp:coreProperties>
</file>