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115D1CA4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A23E69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EXRA</w:t>
      </w: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 No. 0</w:t>
      </w:r>
      <w:r w:rsidR="00A23E69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5</w:t>
      </w:r>
    </w:p>
    <w:p w14:paraId="00EA3A2E" w14:textId="089DC0D5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 xml:space="preserve">DE LA COMISION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77777777" w:rsidR="00987BD3" w:rsidRPr="00363C13" w:rsidRDefault="00987BD3" w:rsidP="00987BD3">
      <w:pPr>
        <w:spacing w:after="160" w:line="259" w:lineRule="auto"/>
        <w:jc w:val="center"/>
        <w:rPr>
          <w:rFonts w:eastAsia="Calibri"/>
          <w:lang w:val="es-MX" w:eastAsia="en-US"/>
        </w:rPr>
      </w:pPr>
    </w:p>
    <w:p w14:paraId="1A88DAF7" w14:textId="77777777" w:rsidR="00BE7317" w:rsidRPr="00564141" w:rsidRDefault="00987BD3" w:rsidP="00BE7317">
      <w:pPr>
        <w:pStyle w:val="Prrafodelista"/>
        <w:numPr>
          <w:ilvl w:val="0"/>
          <w:numId w:val="7"/>
        </w:numPr>
        <w:spacing w:line="240" w:lineRule="auto"/>
        <w:rPr>
          <w:rFonts w:eastAsia="Times New Roman"/>
          <w:b/>
          <w:sz w:val="24"/>
          <w:szCs w:val="24"/>
          <w:lang w:val="es-ES" w:eastAsia="es-ES"/>
        </w:rPr>
      </w:pPr>
      <w:r w:rsidRPr="00BE7317">
        <w:rPr>
          <w:rFonts w:eastAsia="Calibri"/>
          <w:lang w:val="es-MX" w:eastAsia="en-US"/>
          <w14:ligatures w14:val="standardContextual"/>
        </w:rPr>
        <w:t>TE</w:t>
      </w:r>
      <w:bookmarkStart w:id="0" w:name="_GoBack"/>
      <w:bookmarkEnd w:id="0"/>
      <w:r w:rsidRPr="00BE7317">
        <w:rPr>
          <w:rFonts w:eastAsia="Calibri"/>
          <w:lang w:val="es-MX" w:eastAsia="en-US"/>
          <w14:ligatures w14:val="standardContextual"/>
        </w:rPr>
        <w:t xml:space="preserve">MA </w:t>
      </w:r>
      <w:r w:rsidRPr="00BE7317">
        <w:rPr>
          <w:rFonts w:eastAsia="Times New Roman"/>
          <w:color w:val="000000"/>
          <w:lang w:val="es-MX" w:eastAsia="en-US"/>
          <w14:ligatures w14:val="standardContextual"/>
        </w:rPr>
        <w:t xml:space="preserve">3. </w:t>
      </w:r>
      <w:r w:rsidR="00BE7317" w:rsidRPr="00104E23">
        <w:rPr>
          <w:rFonts w:eastAsia="Times New Roman"/>
          <w:sz w:val="24"/>
          <w:szCs w:val="24"/>
          <w:lang w:val="es-ES" w:eastAsia="es-ES"/>
        </w:rPr>
        <w:t>Estudio, a</w:t>
      </w:r>
      <w:r w:rsidR="00BE7317">
        <w:rPr>
          <w:rFonts w:eastAsia="Times New Roman"/>
          <w:sz w:val="24"/>
          <w:szCs w:val="24"/>
          <w:lang w:val="es-ES" w:eastAsia="es-ES"/>
        </w:rPr>
        <w:t>nálisis y su caso</w:t>
      </w:r>
      <w:r w:rsidR="00BE7317" w:rsidRPr="00104E23">
        <w:rPr>
          <w:rFonts w:eastAsia="Times New Roman"/>
          <w:sz w:val="24"/>
          <w:szCs w:val="24"/>
          <w:lang w:val="es-ES" w:eastAsia="es-ES"/>
        </w:rPr>
        <w:t xml:space="preserve"> </w:t>
      </w:r>
      <w:r w:rsidR="00BE7317">
        <w:rPr>
          <w:rFonts w:eastAsia="Times New Roman"/>
          <w:sz w:val="24"/>
          <w:szCs w:val="24"/>
          <w:lang w:val="es-ES" w:eastAsia="es-ES"/>
        </w:rPr>
        <w:t xml:space="preserve">aprobación de la convocatoria </w:t>
      </w:r>
      <w:r w:rsidR="00BE7317" w:rsidRPr="00564141">
        <w:rPr>
          <w:rFonts w:eastAsia="Times New Roman"/>
          <w:b/>
          <w:sz w:val="24"/>
          <w:szCs w:val="24"/>
          <w:lang w:val="es-ES" w:eastAsia="es-ES"/>
        </w:rPr>
        <w:t>“Futuros Brillantes 2026”</w:t>
      </w:r>
    </w:p>
    <w:p w14:paraId="238D02D7" w14:textId="6248B65C" w:rsidR="007C64A1" w:rsidRPr="00BE7317" w:rsidRDefault="007C64A1" w:rsidP="007C64A1">
      <w:pPr>
        <w:numPr>
          <w:ilvl w:val="0"/>
          <w:numId w:val="6"/>
        </w:numPr>
        <w:spacing w:after="160"/>
        <w:ind w:left="3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87BD3" w:rsidRPr="00363C13" w14:paraId="4A899BE9" w14:textId="77777777" w:rsidTr="00987BD3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04A1665A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183086387"/>
            <w:bookmarkStart w:id="2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E749921" wp14:editId="2A2335F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BE7317" w:rsidRPr="00363C13" w14:paraId="6F0E4D86" w14:textId="77777777" w:rsidTr="00BE7317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8C5" w14:textId="2867801B" w:rsidR="00BE7317" w:rsidRPr="00987BD3" w:rsidRDefault="00BE7317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1B4" w14:textId="77777777" w:rsidR="00BE7317" w:rsidRPr="00987BD3" w:rsidRDefault="00BE7317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B95" w14:textId="60A639C8" w:rsidR="00BE7317" w:rsidRPr="00BE7317" w:rsidRDefault="00BE7317" w:rsidP="00BE7317">
            <w:pPr>
              <w:spacing w:after="160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 xml:space="preserve">                        </w:t>
            </w:r>
            <w:r w:rsidRPr="00BE7317">
              <w:rPr>
                <w:rFonts w:eastAsia="Arial"/>
                <w:b/>
                <w:bCs/>
                <w:sz w:val="24"/>
                <w:szCs w:val="24"/>
              </w:rPr>
              <w:t>AUSENTE</w:t>
            </w:r>
          </w:p>
        </w:tc>
      </w:tr>
      <w:tr w:rsidR="00987BD3" w:rsidRPr="00363C13" w14:paraId="05E056AD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50650BA" w:rsidR="00987BD3" w:rsidRPr="00987BD3" w:rsidRDefault="00987BD3" w:rsidP="00625E6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987BD3" w:rsidRPr="00987BD3" w:rsidRDefault="00987BD3" w:rsidP="00625E6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5C0EA210" w:rsidR="00987BD3" w:rsidRPr="00987BD3" w:rsidRDefault="00BE7317" w:rsidP="00625E6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386C22F2" wp14:editId="27855D4E">
                  <wp:extent cx="201295" cy="201295"/>
                  <wp:effectExtent l="0" t="0" r="8255" b="8255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987BD3" w:rsidRPr="00987BD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987BD3" w:rsidRPr="00363C1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  <w:bookmarkEnd w:id="3"/>
    </w:tbl>
    <w:p w14:paraId="70E57A35" w14:textId="77777777" w:rsidR="00987BD3" w:rsidRPr="00987BD3" w:rsidRDefault="00987BD3" w:rsidP="00987BD3">
      <w:pPr>
        <w:spacing w:after="160"/>
        <w:ind w:left="72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p w14:paraId="5FDC2514" w14:textId="77777777" w:rsidR="00336F33" w:rsidRPr="00F2780D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FA61" w14:textId="77777777" w:rsidR="00E65794" w:rsidRDefault="00E65794" w:rsidP="006071B5">
      <w:pPr>
        <w:spacing w:line="240" w:lineRule="auto"/>
      </w:pPr>
      <w:r>
        <w:separator/>
      </w:r>
    </w:p>
  </w:endnote>
  <w:endnote w:type="continuationSeparator" w:id="0">
    <w:p w14:paraId="5DCDA43F" w14:textId="77777777" w:rsidR="00E65794" w:rsidRDefault="00E65794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CE9D" w14:textId="77777777" w:rsidR="00E65794" w:rsidRDefault="00E65794" w:rsidP="006071B5">
      <w:pPr>
        <w:spacing w:line="240" w:lineRule="auto"/>
      </w:pPr>
      <w:r>
        <w:separator/>
      </w:r>
    </w:p>
  </w:footnote>
  <w:footnote w:type="continuationSeparator" w:id="0">
    <w:p w14:paraId="324E74FB" w14:textId="77777777" w:rsidR="00E65794" w:rsidRDefault="00E65794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BE7317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BE7317" w:rsidRPr="00BE7317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BE7317" w:rsidRPr="00BE7317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C1A"/>
    <w:multiLevelType w:val="hybridMultilevel"/>
    <w:tmpl w:val="C32A9D8A"/>
    <w:lvl w:ilvl="0" w:tplc="34F882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53D35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C64A1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E0A31"/>
    <w:rsid w:val="009E5DEE"/>
    <w:rsid w:val="00A23E69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BE7317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65794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5</cp:revision>
  <cp:lastPrinted>2025-02-14T19:16:00Z</cp:lastPrinted>
  <dcterms:created xsi:type="dcterms:W3CDTF">2025-03-19T19:42:00Z</dcterms:created>
  <dcterms:modified xsi:type="dcterms:W3CDTF">2026-03-17T20:04:00Z</dcterms:modified>
</cp:coreProperties>
</file>