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047F249E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FA1B24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30CC7EDC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374B52">
        <w:rPr>
          <w:b/>
          <w:bCs/>
          <w:u w:val="single"/>
        </w:rPr>
        <w:t>1</w:t>
      </w:r>
      <w:r w:rsidR="00FA1B24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de </w:t>
      </w:r>
      <w:r w:rsidR="00FA1B24">
        <w:rPr>
          <w:b/>
          <w:bCs/>
          <w:u w:val="single"/>
        </w:rPr>
        <w:t>mayo</w:t>
      </w:r>
      <w:r>
        <w:rPr>
          <w:b/>
          <w:bCs/>
          <w:u w:val="single"/>
        </w:rPr>
        <w:t xml:space="preserve"> de 2025, a las </w:t>
      </w:r>
      <w:r w:rsidR="00374B52">
        <w:rPr>
          <w:b/>
          <w:bCs/>
          <w:u w:val="single"/>
        </w:rPr>
        <w:t>1</w:t>
      </w:r>
      <w:r w:rsidR="00FA1B24">
        <w:rPr>
          <w:b/>
          <w:bCs/>
          <w:u w:val="single"/>
        </w:rPr>
        <w:t>3</w:t>
      </w:r>
      <w:r>
        <w:rPr>
          <w:b/>
          <w:bCs/>
          <w:u w:val="single"/>
        </w:rPr>
        <w:t>:</w:t>
      </w:r>
      <w:r w:rsidR="00FA1B24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0 </w:t>
      </w:r>
      <w:r w:rsidR="00FA1B24">
        <w:rPr>
          <w:b/>
          <w:bCs/>
          <w:u w:val="single"/>
        </w:rPr>
        <w:t>trece</w:t>
      </w:r>
      <w:r>
        <w:rPr>
          <w:b/>
          <w:bCs/>
          <w:u w:val="single"/>
        </w:rPr>
        <w:t xml:space="preserve"> horas</w:t>
      </w:r>
      <w:r w:rsidR="00FA1B24">
        <w:rPr>
          <w:b/>
          <w:bCs/>
          <w:u w:val="single"/>
        </w:rPr>
        <w:t xml:space="preserve"> con treinta minutos</w:t>
      </w:r>
      <w:r>
        <w:rPr>
          <w:b/>
          <w:bCs/>
          <w:u w:val="single"/>
        </w:rPr>
        <w:t xml:space="preserve"> 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3106BECD" w14:textId="77777777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D5C553B" w14:textId="5DF9DEE4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  <w:r w:rsidRPr="00DA5F29">
        <w:rPr>
          <w:rFonts w:eastAsia="Calibri"/>
          <w:b/>
          <w:bCs/>
          <w:sz w:val="32"/>
          <w:szCs w:val="32"/>
          <w:u w:val="single"/>
          <w:lang w:val="es-MX" w:eastAsia="en-US"/>
        </w:rPr>
        <w:t xml:space="preserve">LISTA DE ASISTENCIA </w:t>
      </w:r>
    </w:p>
    <w:p w14:paraId="3A3E9A4A" w14:textId="0FC3AF8C" w:rsidR="00DA5F29" w:rsidRPr="00DA5F29" w:rsidRDefault="00DA5F29" w:rsidP="00DA5F29">
      <w:pPr>
        <w:spacing w:after="160" w:line="240" w:lineRule="auto"/>
        <w:jc w:val="center"/>
        <w:rPr>
          <w:rFonts w:eastAsia="Calibri"/>
          <w:b/>
          <w:bCs/>
          <w:sz w:val="32"/>
          <w:szCs w:val="32"/>
          <w:lang w:val="es-MX" w:eastAsia="en-US"/>
        </w:rPr>
      </w:pPr>
      <w:r w:rsidRPr="00DA5F29">
        <w:rPr>
          <w:rFonts w:eastAsia="Calibri"/>
          <w:b/>
          <w:bCs/>
          <w:sz w:val="32"/>
          <w:szCs w:val="32"/>
          <w:lang w:val="es-MX" w:eastAsia="en-US"/>
        </w:rPr>
        <w:t xml:space="preserve">SESIÓN ORDINARIA NÚMERO </w:t>
      </w:r>
      <w:r w:rsidR="00FA1B24">
        <w:rPr>
          <w:rFonts w:eastAsia="Calibri"/>
          <w:b/>
          <w:bCs/>
          <w:sz w:val="32"/>
          <w:szCs w:val="32"/>
          <w:lang w:val="es-MX" w:eastAsia="en-US"/>
        </w:rPr>
        <w:t>9</w:t>
      </w:r>
      <w:r w:rsidR="00374B52">
        <w:rPr>
          <w:rFonts w:eastAsia="Calibri"/>
          <w:b/>
          <w:bCs/>
          <w:sz w:val="32"/>
          <w:szCs w:val="32"/>
          <w:lang w:val="es-MX" w:eastAsia="en-US"/>
        </w:rPr>
        <w:t xml:space="preserve"> 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t>DE LA COMISIÓN EDILICIA PERMANENTE DE</w:t>
      </w:r>
      <w:r w:rsidR="00374B52">
        <w:rPr>
          <w:rFonts w:eastAsia="Calibri"/>
          <w:b/>
          <w:bCs/>
          <w:sz w:val="32"/>
          <w:szCs w:val="32"/>
          <w:lang w:val="es-MX" w:eastAsia="en-US"/>
        </w:rPr>
        <w:t xml:space="preserve"> CULTURA, EDUCACIÓN Y FESTIVIDADES CÍVICAS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t>.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br/>
      </w:r>
    </w:p>
    <w:p w14:paraId="0EB1EB44" w14:textId="390FA41B" w:rsidR="00DA5F29" w:rsidRDefault="00DA5F29" w:rsidP="00DA5F29">
      <w:pPr>
        <w:spacing w:after="160" w:line="240" w:lineRule="auto"/>
        <w:jc w:val="center"/>
        <w:rPr>
          <w:rFonts w:eastAsia="Calibri"/>
          <w:b/>
          <w:bCs/>
          <w:u w:val="single"/>
          <w:lang w:val="es-MX" w:eastAsia="en-US"/>
        </w:rPr>
      </w:pPr>
      <w:r w:rsidRPr="00DA5F29">
        <w:rPr>
          <w:rFonts w:eastAsia="Calibri"/>
          <w:b/>
          <w:bCs/>
          <w:lang w:val="es-MX" w:eastAsia="en-US"/>
        </w:rPr>
        <w:t xml:space="preserve">Lugar y Fecha: </w:t>
      </w:r>
      <w:r w:rsidRPr="00DA5F29">
        <w:rPr>
          <w:rFonts w:eastAsia="Calibri"/>
          <w:b/>
          <w:bCs/>
          <w:u w:val="single"/>
          <w:lang w:val="es-MX" w:eastAsia="en-US"/>
        </w:rPr>
        <w:t>a 1</w:t>
      </w:r>
      <w:r w:rsidR="00FA1B24">
        <w:rPr>
          <w:rFonts w:eastAsia="Calibri"/>
          <w:b/>
          <w:bCs/>
          <w:u w:val="single"/>
          <w:lang w:val="es-MX" w:eastAsia="en-US"/>
        </w:rPr>
        <w:t>6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de </w:t>
      </w:r>
      <w:r w:rsidR="00FA1B24">
        <w:rPr>
          <w:rFonts w:eastAsia="Calibri"/>
          <w:b/>
          <w:bCs/>
          <w:u w:val="single"/>
          <w:lang w:val="es-MX" w:eastAsia="en-US"/>
        </w:rPr>
        <w:t>mayo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de 2025, a las </w:t>
      </w:r>
      <w:r w:rsidR="00374B52">
        <w:rPr>
          <w:rFonts w:eastAsia="Calibri"/>
          <w:b/>
          <w:bCs/>
          <w:u w:val="single"/>
          <w:lang w:val="es-MX" w:eastAsia="en-US"/>
        </w:rPr>
        <w:t>1</w:t>
      </w:r>
      <w:r w:rsidR="00FA1B24">
        <w:rPr>
          <w:rFonts w:eastAsia="Calibri"/>
          <w:b/>
          <w:bCs/>
          <w:u w:val="single"/>
          <w:lang w:val="es-MX" w:eastAsia="en-US"/>
        </w:rPr>
        <w:t>3</w:t>
      </w:r>
      <w:r w:rsidRPr="00DA5F29">
        <w:rPr>
          <w:rFonts w:eastAsia="Calibri"/>
          <w:b/>
          <w:bCs/>
          <w:u w:val="single"/>
          <w:lang w:val="es-MX" w:eastAsia="en-US"/>
        </w:rPr>
        <w:t>:</w:t>
      </w:r>
      <w:r w:rsidR="00FA1B24">
        <w:rPr>
          <w:rFonts w:eastAsia="Calibri"/>
          <w:b/>
          <w:bCs/>
          <w:u w:val="single"/>
          <w:lang w:val="es-MX" w:eastAsia="en-US"/>
        </w:rPr>
        <w:t>3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0 </w:t>
      </w:r>
      <w:r w:rsidR="00FA1B24">
        <w:rPr>
          <w:rFonts w:eastAsia="Calibri"/>
          <w:b/>
          <w:bCs/>
          <w:u w:val="single"/>
          <w:lang w:val="es-MX" w:eastAsia="en-US"/>
        </w:rPr>
        <w:t>trece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horas</w:t>
      </w:r>
      <w:r w:rsidR="00FA1B24">
        <w:rPr>
          <w:rFonts w:eastAsia="Calibri"/>
          <w:b/>
          <w:bCs/>
          <w:u w:val="single"/>
          <w:lang w:val="es-MX" w:eastAsia="en-US"/>
        </w:rPr>
        <w:t xml:space="preserve"> con treinta minutos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en sala de Regidores Roció Elizondo Díaz. </w:t>
      </w:r>
    </w:p>
    <w:p w14:paraId="7A3BABAE" w14:textId="77777777" w:rsidR="00DA5F29" w:rsidRPr="00DA5F29" w:rsidRDefault="00DA5F29" w:rsidP="00DA5F29">
      <w:pPr>
        <w:spacing w:after="160" w:line="240" w:lineRule="auto"/>
        <w:jc w:val="center"/>
        <w:rPr>
          <w:rFonts w:eastAsia="Calibri"/>
          <w:b/>
          <w:bCs/>
          <w:lang w:val="es-MX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25408F3F" w14:textId="77777777" w:rsidTr="00DA5F29">
        <w:trPr>
          <w:jc w:val="center"/>
        </w:trPr>
        <w:tc>
          <w:tcPr>
            <w:tcW w:w="8828" w:type="dxa"/>
            <w:gridSpan w:val="3"/>
          </w:tcPr>
          <w:p w14:paraId="3CB09DDF" w14:textId="77777777" w:rsidR="00FA1B24" w:rsidRDefault="00FA1B24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COADYUVANTE</w:t>
            </w:r>
          </w:p>
          <w:p w14:paraId="399F099D" w14:textId="78F7276E" w:rsidR="00DA5F29" w:rsidRPr="00E3319D" w:rsidRDefault="00FA1B24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DERECHOS HUMANOS, EQUIDAD DE GÉNERO, ASUNTOS INDÍGENAS Y ATENCIÓN A GRUPOS PRIORITARIOS </w:t>
            </w:r>
          </w:p>
        </w:tc>
      </w:tr>
      <w:tr w:rsidR="00DA5F29" w:rsidRPr="00EA08CD" w14:paraId="65A0DBBD" w14:textId="77777777" w:rsidTr="00DA5F29">
        <w:trPr>
          <w:jc w:val="center"/>
        </w:trPr>
        <w:tc>
          <w:tcPr>
            <w:tcW w:w="5524" w:type="dxa"/>
            <w:gridSpan w:val="2"/>
          </w:tcPr>
          <w:p w14:paraId="38C43B1B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5B1C3EC4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74F0FF5A" w14:textId="77777777" w:rsidTr="00FA1B24">
        <w:trPr>
          <w:trHeight w:val="794"/>
          <w:jc w:val="center"/>
        </w:trPr>
        <w:tc>
          <w:tcPr>
            <w:tcW w:w="2006" w:type="dxa"/>
          </w:tcPr>
          <w:p w14:paraId="09A317A3" w14:textId="4273B2FE" w:rsidR="00DA5F29" w:rsidRPr="00957C3D" w:rsidRDefault="00FA1B24" w:rsidP="00374B5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PRESIDENTA</w:t>
            </w:r>
          </w:p>
        </w:tc>
        <w:tc>
          <w:tcPr>
            <w:tcW w:w="3518" w:type="dxa"/>
          </w:tcPr>
          <w:p w14:paraId="50CE8C79" w14:textId="1BC659DE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</w:t>
            </w:r>
            <w:r w:rsidR="00FA1B24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ARISOL MENDOZA PINTO</w:t>
            </w:r>
          </w:p>
        </w:tc>
        <w:tc>
          <w:tcPr>
            <w:tcW w:w="3304" w:type="dxa"/>
          </w:tcPr>
          <w:p w14:paraId="1EEFEA02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3915F974" w14:textId="77777777" w:rsidTr="00DA5F29">
        <w:trPr>
          <w:jc w:val="center"/>
        </w:trPr>
        <w:tc>
          <w:tcPr>
            <w:tcW w:w="2006" w:type="dxa"/>
          </w:tcPr>
          <w:p w14:paraId="6007F3DB" w14:textId="756DB8D8" w:rsidR="00DA5F29" w:rsidRPr="00957C3D" w:rsidRDefault="00FA1B24" w:rsidP="00374B5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59A0F21" w14:textId="6D8DB43A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FA1B24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ADRIAN BRISEÑO ESPARZA</w:t>
            </w:r>
          </w:p>
        </w:tc>
        <w:tc>
          <w:tcPr>
            <w:tcW w:w="3304" w:type="dxa"/>
          </w:tcPr>
          <w:p w14:paraId="124340B4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4C5FA3E0" w14:textId="77777777" w:rsidTr="00DA5F29">
        <w:trPr>
          <w:jc w:val="center"/>
        </w:trPr>
        <w:tc>
          <w:tcPr>
            <w:tcW w:w="2006" w:type="dxa"/>
          </w:tcPr>
          <w:p w14:paraId="45C2EACF" w14:textId="382FFC74" w:rsidR="00DA5F29" w:rsidRPr="00957C3D" w:rsidRDefault="00FA1B24" w:rsidP="00A33FA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1D557EE" w14:textId="1B7831D6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FA1B24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CLAUDIA MARGARITA ROBLES GÓMEZ</w:t>
            </w:r>
          </w:p>
        </w:tc>
        <w:tc>
          <w:tcPr>
            <w:tcW w:w="3304" w:type="dxa"/>
          </w:tcPr>
          <w:p w14:paraId="309B2ED0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14311917" w14:textId="77777777" w:rsidR="00DA5F29" w:rsidRPr="008C1E66" w:rsidRDefault="00DA5F29" w:rsidP="00DA5F29">
      <w:pPr>
        <w:jc w:val="both"/>
        <w:rPr>
          <w:b/>
          <w:bCs/>
        </w:rPr>
      </w:pPr>
    </w:p>
    <w:sectPr w:rsidR="00DA5F29" w:rsidRPr="008C1E66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76BD" w14:textId="77777777" w:rsidR="00B8470E" w:rsidRDefault="00B8470E" w:rsidP="006071B5">
      <w:pPr>
        <w:spacing w:line="240" w:lineRule="auto"/>
      </w:pPr>
      <w:r>
        <w:separator/>
      </w:r>
    </w:p>
  </w:endnote>
  <w:endnote w:type="continuationSeparator" w:id="0">
    <w:p w14:paraId="78695BB4" w14:textId="77777777" w:rsidR="00B8470E" w:rsidRDefault="00B8470E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D9AE" w14:textId="77777777" w:rsidR="00B8470E" w:rsidRDefault="00B8470E" w:rsidP="006071B5">
      <w:pPr>
        <w:spacing w:line="240" w:lineRule="auto"/>
      </w:pPr>
      <w:r>
        <w:separator/>
      </w:r>
    </w:p>
  </w:footnote>
  <w:footnote w:type="continuationSeparator" w:id="0">
    <w:p w14:paraId="04A58D24" w14:textId="77777777" w:rsidR="00B8470E" w:rsidRDefault="00B8470E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53A13"/>
    <w:rsid w:val="005A3907"/>
    <w:rsid w:val="005E5F50"/>
    <w:rsid w:val="006071B5"/>
    <w:rsid w:val="00634809"/>
    <w:rsid w:val="0066340A"/>
    <w:rsid w:val="006E52AB"/>
    <w:rsid w:val="00747F6B"/>
    <w:rsid w:val="00786A9C"/>
    <w:rsid w:val="00835BE9"/>
    <w:rsid w:val="00852A7D"/>
    <w:rsid w:val="008743CB"/>
    <w:rsid w:val="00880BDF"/>
    <w:rsid w:val="008931CA"/>
    <w:rsid w:val="008C1E66"/>
    <w:rsid w:val="008E1B36"/>
    <w:rsid w:val="0098215A"/>
    <w:rsid w:val="009B0460"/>
    <w:rsid w:val="009E0A31"/>
    <w:rsid w:val="009E5DEE"/>
    <w:rsid w:val="009F090E"/>
    <w:rsid w:val="00A33FA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B06CA"/>
    <w:rsid w:val="00CB53D7"/>
    <w:rsid w:val="00D1069E"/>
    <w:rsid w:val="00D64365"/>
    <w:rsid w:val="00DA5F29"/>
    <w:rsid w:val="00E135F0"/>
    <w:rsid w:val="00E45397"/>
    <w:rsid w:val="00F10ACB"/>
    <w:rsid w:val="00F13EA8"/>
    <w:rsid w:val="00F214A8"/>
    <w:rsid w:val="00F72800"/>
    <w:rsid w:val="00F94B77"/>
    <w:rsid w:val="00FA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2025-05-15T16:26:00Z</dcterms:created>
  <dcterms:modified xsi:type="dcterms:W3CDTF">2025-05-15T16:26:00Z</dcterms:modified>
</cp:coreProperties>
</file>