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90A" w:rsidRDefault="00403615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A4790A" w:rsidRPr="00A4790A">
        <w:rPr>
          <w:rFonts w:ascii="Arial" w:hAnsi="Arial" w:cs="Arial"/>
          <w:b/>
          <w:bCs/>
          <w:sz w:val="24"/>
          <w:szCs w:val="24"/>
        </w:rPr>
        <w:t xml:space="preserve">ORDINARIA NO. </w:t>
      </w:r>
      <w:r w:rsidR="00C93455">
        <w:rPr>
          <w:rFonts w:ascii="Arial" w:hAnsi="Arial" w:cs="Arial"/>
          <w:b/>
          <w:bCs/>
          <w:sz w:val="24"/>
          <w:szCs w:val="24"/>
        </w:rPr>
        <w:t>5</w:t>
      </w:r>
      <w:r w:rsidR="00A4790A" w:rsidRPr="00A4790A">
        <w:rPr>
          <w:rFonts w:ascii="Arial" w:hAnsi="Arial" w:cs="Arial"/>
          <w:b/>
          <w:bCs/>
          <w:sz w:val="24"/>
          <w:szCs w:val="24"/>
        </w:rPr>
        <w:t xml:space="preserve"> DE LA </w:t>
      </w:r>
    </w:p>
    <w:p w:rsidR="00730D40" w:rsidRP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>COMISIÓN EDILICIA PERMANENTE DE JUSTICIA</w:t>
      </w:r>
    </w:p>
    <w:p w:rsidR="00A4790A" w:rsidRDefault="004C5B29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 LA VOTACIÓN</w:t>
      </w:r>
    </w:p>
    <w:p w:rsidR="00A4790A" w:rsidRDefault="00A4790A" w:rsidP="00C9345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:rsidR="004C5B29" w:rsidRPr="00D92903" w:rsidRDefault="004C5B29" w:rsidP="004C5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2903">
        <w:rPr>
          <w:rFonts w:ascii="Arial" w:hAnsi="Arial" w:cs="Arial"/>
        </w:rPr>
        <w:t>otación el orden del día, siendo aprobado por unanimidad.</w:t>
      </w:r>
    </w:p>
    <w:p w:rsidR="004C5B29" w:rsidRDefault="004C5B29" w:rsidP="004C5B29">
      <w:pPr>
        <w:jc w:val="both"/>
        <w:rPr>
          <w:rFonts w:ascii="Arial" w:hAnsi="Arial" w:cs="Arial"/>
        </w:rPr>
      </w:pPr>
    </w:p>
    <w:p w:rsidR="004C5B29" w:rsidRPr="00FF3025" w:rsidRDefault="004C5B29" w:rsidP="004C5B29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:rsidR="004C5B29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14B0B2B" wp14:editId="06F82167">
                  <wp:extent cx="282947" cy="209550"/>
                  <wp:effectExtent l="0" t="0" r="3175" b="0"/>
                  <wp:docPr id="23" name="Imagen 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Ernesto Sánchez </w:t>
            </w:r>
            <w:proofErr w:type="spellStart"/>
            <w:r>
              <w:rPr>
                <w:rFonts w:ascii="Arial" w:hAnsi="Arial" w:cs="Arial"/>
              </w:rPr>
              <w:t>Sánchez</w:t>
            </w:r>
            <w:proofErr w:type="spellEnd"/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8262968" wp14:editId="6B0F7570">
                  <wp:extent cx="282947" cy="209550"/>
                  <wp:effectExtent l="0" t="0" r="3175" b="0"/>
                  <wp:docPr id="1666047174" name="Imagen 166604717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 Adrián Briseño Esparza</w:t>
            </w:r>
            <w:r w:rsidRPr="00EC0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4B1930DD" wp14:editId="20746CC6">
                  <wp:extent cx="282947" cy="209550"/>
                  <wp:effectExtent l="0" t="0" r="3175" b="0"/>
                  <wp:docPr id="24" name="Imagen 2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4C5B29" w:rsidRDefault="004C5B29" w:rsidP="004C5B29">
      <w:pPr>
        <w:jc w:val="both"/>
        <w:rPr>
          <w:rFonts w:cstheme="minorHAnsi"/>
          <w:b/>
          <w:bCs/>
        </w:rPr>
      </w:pPr>
    </w:p>
    <w:p w:rsidR="00C93455" w:rsidRPr="00D452C6" w:rsidRDefault="00C93455" w:rsidP="00C9345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Votación de</w:t>
      </w:r>
      <w:r w:rsidRPr="00D452C6">
        <w:rPr>
          <w:rFonts w:ascii="Arial" w:hAnsi="Arial" w:cs="Arial"/>
        </w:rPr>
        <w:t xml:space="preserve">l acuerdo de: No tener por parcialmente cumplido el informe solicitado al </w:t>
      </w:r>
      <w:r w:rsidRPr="00D452C6">
        <w:rPr>
          <w:rFonts w:ascii="Arial" w:hAnsi="Arial" w:cs="Arial"/>
          <w:b/>
        </w:rPr>
        <w:t>C. JUEZ MUNICIPAL</w:t>
      </w:r>
      <w:r w:rsidRPr="00D452C6">
        <w:rPr>
          <w:rFonts w:ascii="Arial" w:hAnsi="Arial" w:cs="Arial"/>
        </w:rPr>
        <w:t xml:space="preserve"> </w:t>
      </w:r>
      <w:r w:rsidRPr="00D452C6">
        <w:rPr>
          <w:rFonts w:ascii="Arial" w:hAnsi="Arial" w:cs="Arial"/>
          <w:b/>
          <w:bCs/>
        </w:rPr>
        <w:t>LIC. RAÚL RÍOS MORENO</w:t>
      </w:r>
      <w:r w:rsidRPr="00D452C6">
        <w:rPr>
          <w:rFonts w:ascii="Arial" w:hAnsi="Arial" w:cs="Arial"/>
        </w:rPr>
        <w:t xml:space="preserve"> respecto del cumplimiento de resolución emitida por usted dentro del expediente </w:t>
      </w:r>
      <w:r w:rsidRPr="00D452C6">
        <w:rPr>
          <w:rFonts w:ascii="Arial" w:hAnsi="Arial" w:cs="Arial"/>
          <w:bCs/>
        </w:rPr>
        <w:t xml:space="preserve">001/2023 y se le REQUIERA lo siguiente: </w:t>
      </w:r>
    </w:p>
    <w:p w:rsidR="00C93455" w:rsidRPr="00D452C6" w:rsidRDefault="00C93455" w:rsidP="00C93455">
      <w:pPr>
        <w:spacing w:line="276" w:lineRule="auto"/>
        <w:jc w:val="both"/>
        <w:rPr>
          <w:rFonts w:ascii="Arial" w:hAnsi="Arial" w:cs="Arial"/>
          <w:bCs/>
        </w:rPr>
      </w:pPr>
    </w:p>
    <w:p w:rsidR="00C93455" w:rsidRPr="00D452C6" w:rsidRDefault="00C93455" w:rsidP="00C9345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D452C6">
        <w:rPr>
          <w:rFonts w:ascii="Arial" w:hAnsi="Arial" w:cs="Arial"/>
        </w:rPr>
        <w:t>Aclare si existe error o confusión en la fecha del 13 de septiembre de 2024 en la cual dice el oficio JM-010-2025 se ordenó realizar nueva inspección en el domicilio marcado con el número 99 de la calle Antonio Caso de esta ciudad; ya que del expediente que se remitió a la Comisión Edilicia solamente se advierte un auto para tal fin con fecha 04 de septiembre de 2024.</w:t>
      </w:r>
    </w:p>
    <w:p w:rsidR="00C93455" w:rsidRPr="00D452C6" w:rsidRDefault="00C93455" w:rsidP="00C9345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D452C6">
        <w:rPr>
          <w:rFonts w:ascii="Arial" w:hAnsi="Arial" w:cs="Arial"/>
        </w:rPr>
        <w:t xml:space="preserve">Incluya al expediente </w:t>
      </w:r>
      <w:r w:rsidRPr="00D452C6">
        <w:rPr>
          <w:rFonts w:ascii="Arial" w:hAnsi="Arial" w:cs="Arial"/>
          <w:bCs/>
        </w:rPr>
        <w:t xml:space="preserve">001/2023 la </w:t>
      </w:r>
      <w:r w:rsidRPr="00D452C6">
        <w:rPr>
          <w:rFonts w:ascii="Arial" w:hAnsi="Arial" w:cs="Arial"/>
        </w:rPr>
        <w:t>evidencia fotográfica como lo precisa en el resultado 3 de la Resolución Interlocutoria de fecha 6 de diciembre de 2024 emitida por el C. Juez Municipal Raúl Ríos Moreno</w:t>
      </w:r>
    </w:p>
    <w:p w:rsidR="00C93455" w:rsidRPr="00D452C6" w:rsidRDefault="00C93455" w:rsidP="00C9345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D452C6">
        <w:rPr>
          <w:rFonts w:ascii="Arial" w:hAnsi="Arial" w:cs="Arial"/>
        </w:rPr>
        <w:t>Informe si se ha cumplimentado la Resolución Interlocutoria de fecha 6 de diciembre de 2024.</w:t>
      </w:r>
    </w:p>
    <w:p w:rsidR="00C93455" w:rsidRPr="00D452C6" w:rsidRDefault="00C93455" w:rsidP="00C9345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D452C6">
        <w:rPr>
          <w:rFonts w:ascii="Arial" w:hAnsi="Arial" w:cs="Arial"/>
        </w:rPr>
        <w:t>Notifique a los interesados de los actuado</w:t>
      </w:r>
      <w:bookmarkStart w:id="0" w:name="_GoBack"/>
      <w:bookmarkEnd w:id="0"/>
      <w:r w:rsidRPr="00D452C6">
        <w:rPr>
          <w:rFonts w:ascii="Arial" w:hAnsi="Arial" w:cs="Arial"/>
        </w:rPr>
        <w:t xml:space="preserve"> en el expediente 001/2023 desde el 30 de noviembre de 2024 a la fecha de la última actuación en el expediente de mérito. </w:t>
      </w:r>
    </w:p>
    <w:p w:rsidR="00403615" w:rsidRPr="00C93455" w:rsidRDefault="00403615" w:rsidP="00403615">
      <w:pPr>
        <w:jc w:val="both"/>
        <w:rPr>
          <w:rFonts w:ascii="Arial" w:hAnsi="Arial" w:cs="Arial"/>
          <w:sz w:val="18"/>
          <w:szCs w:val="32"/>
        </w:rPr>
      </w:pPr>
    </w:p>
    <w:p w:rsidR="00C93455" w:rsidRPr="00D452C6" w:rsidRDefault="00C93455" w:rsidP="00C93455">
      <w:pPr>
        <w:spacing w:line="276" w:lineRule="auto"/>
        <w:jc w:val="both"/>
        <w:rPr>
          <w:rFonts w:ascii="Arial" w:hAnsi="Arial" w:cs="Arial"/>
        </w:rPr>
      </w:pPr>
      <w:r w:rsidRPr="00D452C6">
        <w:rPr>
          <w:rFonts w:ascii="Arial" w:hAnsi="Arial" w:cs="Arial"/>
        </w:rPr>
        <w:t xml:space="preserve">Siendo aprobado por unanimidad. </w:t>
      </w:r>
    </w:p>
    <w:p w:rsidR="00C93455" w:rsidRPr="00C93455" w:rsidRDefault="00C93455" w:rsidP="00C93455">
      <w:pPr>
        <w:spacing w:line="276" w:lineRule="auto"/>
        <w:jc w:val="both"/>
        <w:rPr>
          <w:rFonts w:ascii="Arial" w:hAnsi="Arial" w:cs="Arial"/>
          <w:sz w:val="18"/>
        </w:rPr>
      </w:pPr>
    </w:p>
    <w:p w:rsidR="00C93455" w:rsidRPr="00D452C6" w:rsidRDefault="00C93455" w:rsidP="00C93455">
      <w:pPr>
        <w:spacing w:line="276" w:lineRule="auto"/>
        <w:jc w:val="both"/>
        <w:rPr>
          <w:rFonts w:ascii="Arial" w:hAnsi="Arial" w:cs="Arial"/>
          <w:b/>
        </w:rPr>
      </w:pPr>
      <w:r w:rsidRPr="00D452C6">
        <w:rPr>
          <w:rFonts w:ascii="Arial" w:hAnsi="Arial" w:cs="Arial"/>
          <w:b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696"/>
      </w:tblGrid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A favor</w:t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En Contra</w:t>
            </w: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En Abstención</w:t>
            </w:r>
          </w:p>
        </w:tc>
      </w:tr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Síndica Claudia Margarita Robles Gómez</w:t>
            </w:r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drawing>
                <wp:inline distT="0" distB="0" distL="0" distR="0" wp14:anchorId="4CC5D9F2" wp14:editId="5D46FB4B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Regidor Ernesto Sánchez </w:t>
            </w:r>
            <w:proofErr w:type="spellStart"/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Sánchez</w:t>
            </w:r>
            <w:proofErr w:type="spellEnd"/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drawing>
                <wp:inline distT="0" distB="0" distL="0" distR="0" wp14:anchorId="0723590C" wp14:editId="721BCAF1">
                  <wp:extent cx="282947" cy="209550"/>
                  <wp:effectExtent l="0" t="0" r="3175" b="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Regidor Adrián Briseño Esparza </w:t>
            </w:r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drawing>
                <wp:inline distT="0" distB="0" distL="0" distR="0" wp14:anchorId="2F45787D" wp14:editId="172C0D7B">
                  <wp:extent cx="282947" cy="209550"/>
                  <wp:effectExtent l="0" t="0" r="3175" b="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B4269C" w:rsidRPr="00C93455" w:rsidRDefault="00B4269C" w:rsidP="00C93455">
      <w:pPr>
        <w:jc w:val="both"/>
        <w:rPr>
          <w:rFonts w:cstheme="minorHAnsi"/>
          <w:b/>
          <w:bCs/>
          <w:sz w:val="12"/>
        </w:rPr>
      </w:pPr>
    </w:p>
    <w:sectPr w:rsidR="00B4269C" w:rsidRPr="00C93455" w:rsidSect="00B0400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9D" w:rsidRDefault="00355A9D" w:rsidP="00A964D5">
      <w:r>
        <w:separator/>
      </w:r>
    </w:p>
  </w:endnote>
  <w:endnote w:type="continuationSeparator" w:id="0">
    <w:p w:rsidR="00355A9D" w:rsidRDefault="00355A9D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9D" w:rsidRDefault="00355A9D" w:rsidP="00A964D5">
      <w:r>
        <w:separator/>
      </w:r>
    </w:p>
  </w:footnote>
  <w:footnote w:type="continuationSeparator" w:id="0">
    <w:p w:rsidR="00355A9D" w:rsidRDefault="00355A9D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55A9D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55A9D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355A9D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0486"/>
    <w:multiLevelType w:val="hybridMultilevel"/>
    <w:tmpl w:val="BF9A21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0C0084"/>
    <w:rsid w:val="001061A1"/>
    <w:rsid w:val="001A6116"/>
    <w:rsid w:val="001E5271"/>
    <w:rsid w:val="002D3FB4"/>
    <w:rsid w:val="00306403"/>
    <w:rsid w:val="00355A9D"/>
    <w:rsid w:val="00403615"/>
    <w:rsid w:val="004C5B29"/>
    <w:rsid w:val="004E5360"/>
    <w:rsid w:val="005025A3"/>
    <w:rsid w:val="00516399"/>
    <w:rsid w:val="00517844"/>
    <w:rsid w:val="00546012"/>
    <w:rsid w:val="00571019"/>
    <w:rsid w:val="005B0788"/>
    <w:rsid w:val="00694845"/>
    <w:rsid w:val="00730D40"/>
    <w:rsid w:val="007A1412"/>
    <w:rsid w:val="007E2CD9"/>
    <w:rsid w:val="00874DA7"/>
    <w:rsid w:val="00923192"/>
    <w:rsid w:val="009F50D6"/>
    <w:rsid w:val="00A4059A"/>
    <w:rsid w:val="00A4790A"/>
    <w:rsid w:val="00A62FC3"/>
    <w:rsid w:val="00A964D5"/>
    <w:rsid w:val="00AD3BAE"/>
    <w:rsid w:val="00AF39CB"/>
    <w:rsid w:val="00B0400D"/>
    <w:rsid w:val="00B4269C"/>
    <w:rsid w:val="00BC31BD"/>
    <w:rsid w:val="00C44651"/>
    <w:rsid w:val="00C751BF"/>
    <w:rsid w:val="00C93455"/>
    <w:rsid w:val="00D46182"/>
    <w:rsid w:val="00D82993"/>
    <w:rsid w:val="00DC4661"/>
    <w:rsid w:val="00DF03B2"/>
    <w:rsid w:val="00F00CA8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1490E7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7AB860-3242-4641-83E5-6C79A6FE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2025-05-16T17:29:00Z</cp:lastPrinted>
  <dcterms:created xsi:type="dcterms:W3CDTF">2025-05-16T18:27:00Z</dcterms:created>
  <dcterms:modified xsi:type="dcterms:W3CDTF">2025-05-16T18:27:00Z</dcterms:modified>
</cp:coreProperties>
</file>