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86" w:rsidRPr="00424386" w:rsidRDefault="00424386" w:rsidP="00424386">
      <w:pPr>
        <w:jc w:val="center"/>
        <w:rPr>
          <w:rFonts w:ascii="Arial" w:hAnsi="Arial" w:cs="Arial"/>
          <w:b/>
          <w:sz w:val="24"/>
          <w:szCs w:val="24"/>
        </w:rPr>
      </w:pPr>
      <w:r w:rsidRPr="00424386">
        <w:rPr>
          <w:rFonts w:ascii="Arial" w:hAnsi="Arial" w:cs="Arial"/>
          <w:b/>
          <w:sz w:val="24"/>
          <w:szCs w:val="24"/>
        </w:rPr>
        <w:t>-Estadísti</w:t>
      </w:r>
      <w:r>
        <w:rPr>
          <w:rFonts w:ascii="Arial" w:hAnsi="Arial" w:cs="Arial"/>
          <w:b/>
          <w:sz w:val="24"/>
          <w:szCs w:val="24"/>
        </w:rPr>
        <w:t>cas de reportes de Servitel Julio</w:t>
      </w:r>
      <w:r w:rsidRPr="00424386">
        <w:rPr>
          <w:rFonts w:ascii="Arial" w:hAnsi="Arial" w:cs="Arial"/>
          <w:b/>
          <w:sz w:val="24"/>
          <w:szCs w:val="24"/>
        </w:rPr>
        <w:t xml:space="preserve"> 2024-</w:t>
      </w:r>
    </w:p>
    <w:p w:rsidR="00424386" w:rsidRPr="00424386" w:rsidRDefault="00424386" w:rsidP="00424386">
      <w:pPr>
        <w:jc w:val="center"/>
        <w:rPr>
          <w:rFonts w:ascii="Arial" w:hAnsi="Arial" w:cs="Arial"/>
          <w:b/>
          <w:sz w:val="24"/>
          <w:szCs w:val="24"/>
        </w:rPr>
      </w:pPr>
      <w:r w:rsidRPr="00424386">
        <w:rPr>
          <w:rFonts w:ascii="Arial" w:hAnsi="Arial" w:cs="Arial"/>
          <w:b/>
          <w:sz w:val="24"/>
          <w:szCs w:val="24"/>
        </w:rPr>
        <w:t>Jefatura de Alumbrado Público.</w:t>
      </w:r>
    </w:p>
    <w:p w:rsidR="00424386" w:rsidRDefault="00424386" w:rsidP="00424386">
      <w:r>
        <w:t xml:space="preserve"> </w:t>
      </w:r>
    </w:p>
    <w:p w:rsidR="00424386" w:rsidRDefault="00424386" w:rsidP="00424386">
      <w:r>
        <w:rPr>
          <w:noProof/>
          <w:lang w:eastAsia="es-MX"/>
        </w:rPr>
        <w:drawing>
          <wp:inline distT="0" distB="0" distL="0" distR="0">
            <wp:extent cx="5905500" cy="32766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4386" w:rsidRDefault="00424386" w:rsidP="00EB1FFC">
      <w:pPr>
        <w:jc w:val="center"/>
        <w:rPr>
          <w:rFonts w:ascii="Arial" w:hAnsi="Arial" w:cs="Arial"/>
          <w:b/>
          <w:sz w:val="24"/>
          <w:szCs w:val="24"/>
        </w:rPr>
      </w:pPr>
      <w:r w:rsidRPr="00EB1FFC">
        <w:rPr>
          <w:rFonts w:ascii="Arial" w:hAnsi="Arial" w:cs="Arial"/>
          <w:b/>
          <w:sz w:val="24"/>
          <w:szCs w:val="24"/>
        </w:rPr>
        <w:t>En ésta grafica se muestra el porcentaje de repo</w:t>
      </w:r>
      <w:r w:rsidR="00EB1FFC">
        <w:rPr>
          <w:rFonts w:ascii="Arial" w:hAnsi="Arial" w:cs="Arial"/>
          <w:b/>
          <w:sz w:val="24"/>
          <w:szCs w:val="24"/>
        </w:rPr>
        <w:t>rtes de Servitel del mes de Julio</w:t>
      </w:r>
      <w:r w:rsidRPr="00EB1FFC">
        <w:rPr>
          <w:rFonts w:ascii="Arial" w:hAnsi="Arial" w:cs="Arial"/>
          <w:b/>
          <w:sz w:val="24"/>
          <w:szCs w:val="24"/>
        </w:rPr>
        <w:t xml:space="preserve"> 2024 en el siguiente orden.</w:t>
      </w:r>
    </w:p>
    <w:p w:rsidR="00EB1FFC" w:rsidRPr="00EB1FFC" w:rsidRDefault="00EB1FFC" w:rsidP="00EB1FFC">
      <w:pPr>
        <w:jc w:val="center"/>
        <w:rPr>
          <w:rFonts w:ascii="Arial" w:hAnsi="Arial" w:cs="Arial"/>
          <w:b/>
          <w:sz w:val="24"/>
          <w:szCs w:val="24"/>
        </w:rPr>
      </w:pPr>
    </w:p>
    <w:p w:rsidR="00424386" w:rsidRPr="00EB1FFC" w:rsidRDefault="00EB1FFC" w:rsidP="00EB1FF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1FFC">
        <w:rPr>
          <w:rFonts w:ascii="Arial" w:hAnsi="Arial" w:cs="Arial"/>
          <w:b/>
          <w:sz w:val="24"/>
          <w:szCs w:val="24"/>
        </w:rPr>
        <w:t>En Proceso (7</w:t>
      </w:r>
      <w:r w:rsidR="00424386" w:rsidRPr="00EB1FFC">
        <w:rPr>
          <w:rFonts w:ascii="Arial" w:hAnsi="Arial" w:cs="Arial"/>
          <w:b/>
          <w:sz w:val="24"/>
          <w:szCs w:val="24"/>
        </w:rPr>
        <w:t>)</w:t>
      </w:r>
    </w:p>
    <w:p w:rsidR="00424386" w:rsidRPr="00EB1FFC" w:rsidRDefault="00EB1FFC" w:rsidP="00EB1FF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1FFC">
        <w:rPr>
          <w:rFonts w:ascii="Arial" w:hAnsi="Arial" w:cs="Arial"/>
          <w:b/>
          <w:sz w:val="24"/>
          <w:szCs w:val="24"/>
        </w:rPr>
        <w:t>Resueltos (216</w:t>
      </w:r>
      <w:r w:rsidR="00424386" w:rsidRPr="00EB1FFC">
        <w:rPr>
          <w:rFonts w:ascii="Arial" w:hAnsi="Arial" w:cs="Arial"/>
          <w:b/>
          <w:sz w:val="24"/>
          <w:szCs w:val="24"/>
        </w:rPr>
        <w:t>)</w:t>
      </w:r>
    </w:p>
    <w:p w:rsidR="00424386" w:rsidRPr="00EB1FFC" w:rsidRDefault="00EB1FFC" w:rsidP="00EB1FF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1FFC">
        <w:rPr>
          <w:rFonts w:ascii="Arial" w:hAnsi="Arial" w:cs="Arial"/>
          <w:b/>
          <w:sz w:val="24"/>
          <w:szCs w:val="24"/>
        </w:rPr>
        <w:t>Total = 223</w:t>
      </w:r>
      <w:bookmarkStart w:id="0" w:name="_GoBack"/>
      <w:bookmarkEnd w:id="0"/>
    </w:p>
    <w:p w:rsidR="00ED329C" w:rsidRDefault="00ED329C"/>
    <w:sectPr w:rsidR="00ED3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34DB"/>
    <w:multiLevelType w:val="hybridMultilevel"/>
    <w:tmpl w:val="EF8C71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E43F7"/>
    <w:multiLevelType w:val="hybridMultilevel"/>
    <w:tmpl w:val="DFBE30D8"/>
    <w:lvl w:ilvl="0" w:tplc="6792AA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6"/>
    <w:rsid w:val="00424386"/>
    <w:rsid w:val="00EB1FFC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ADF3"/>
  <w15:chartTrackingRefBased/>
  <w15:docId w15:val="{00AAB147-0924-4294-A89E-4778C6AD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3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56-43D6-8A8D-DC28E1F78075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7C-4018-B875-4FA0B0CCBCA7}"/>
              </c:ext>
            </c:extLst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7C-4018-B875-4FA0B0CCBCA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7C-4018-B875-4FA0B0CCBCA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6-43D6-8A8D-DC28E1F780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Resueltos</c:v>
                </c:pt>
                <c:pt idx="1">
                  <c:v>Proceso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216</c:v>
                </c:pt>
                <c:pt idx="1">
                  <c:v>7</c:v>
                </c:pt>
                <c:pt idx="2">
                  <c:v>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56-43D6-8A8D-DC28E1F780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2024-09-02T20:15:00Z</dcterms:created>
  <dcterms:modified xsi:type="dcterms:W3CDTF">2024-09-02T20:35:00Z</dcterms:modified>
</cp:coreProperties>
</file>