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D9E1" w14:textId="636D43B0" w:rsidR="00806E3F" w:rsidRDefault="00806E3F">
      <w:pPr>
        <w:rPr>
          <w:lang w:val="es-ES"/>
        </w:rPr>
      </w:pPr>
    </w:p>
    <w:p w14:paraId="3A721420" w14:textId="4AD56AF5" w:rsidR="00B22245" w:rsidRPr="00424386" w:rsidRDefault="00B22245" w:rsidP="00B22245">
      <w:pPr>
        <w:jc w:val="center"/>
        <w:rPr>
          <w:rFonts w:ascii="Arial" w:hAnsi="Arial" w:cs="Arial"/>
          <w:b/>
        </w:rPr>
      </w:pPr>
      <w:r w:rsidRPr="00424386">
        <w:rPr>
          <w:rFonts w:ascii="Arial" w:hAnsi="Arial" w:cs="Arial"/>
          <w:b/>
        </w:rPr>
        <w:t>-Estadísti</w:t>
      </w:r>
      <w:r>
        <w:rPr>
          <w:rFonts w:ascii="Arial" w:hAnsi="Arial" w:cs="Arial"/>
          <w:b/>
        </w:rPr>
        <w:t xml:space="preserve">cas de reportes de SERVITEL </w:t>
      </w:r>
      <w:proofErr w:type="gramStart"/>
      <w:r>
        <w:rPr>
          <w:rFonts w:ascii="Arial" w:hAnsi="Arial" w:cs="Arial"/>
          <w:b/>
        </w:rPr>
        <w:t>Abril</w:t>
      </w:r>
      <w:proofErr w:type="gramEnd"/>
      <w:r>
        <w:rPr>
          <w:rFonts w:ascii="Arial" w:hAnsi="Arial" w:cs="Arial"/>
          <w:b/>
        </w:rPr>
        <w:t xml:space="preserve"> 2026</w:t>
      </w:r>
      <w:r w:rsidRPr="00424386">
        <w:rPr>
          <w:rFonts w:ascii="Arial" w:hAnsi="Arial" w:cs="Arial"/>
          <w:b/>
        </w:rPr>
        <w:t>-</w:t>
      </w:r>
    </w:p>
    <w:p w14:paraId="457ADFE0" w14:textId="77777777" w:rsidR="00B22245" w:rsidRDefault="00B22245" w:rsidP="00B22245">
      <w:pPr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853927E" wp14:editId="0878ED21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Jefatura de Alumbrado Público.</w:t>
      </w:r>
    </w:p>
    <w:p w14:paraId="15EB5C75" w14:textId="77777777" w:rsidR="00B22245" w:rsidRPr="0058031C" w:rsidRDefault="00B22245" w:rsidP="00B22245">
      <w:pPr>
        <w:rPr>
          <w:rFonts w:ascii="Arial" w:hAnsi="Arial" w:cs="Arial"/>
        </w:rPr>
      </w:pPr>
    </w:p>
    <w:p w14:paraId="0146C44F" w14:textId="77777777" w:rsidR="00B22245" w:rsidRPr="0058031C" w:rsidRDefault="00B22245" w:rsidP="00B22245">
      <w:pPr>
        <w:rPr>
          <w:rFonts w:ascii="Arial" w:hAnsi="Arial" w:cs="Arial"/>
        </w:rPr>
      </w:pPr>
    </w:p>
    <w:p w14:paraId="12E5A8F9" w14:textId="77777777" w:rsidR="00B22245" w:rsidRPr="0058031C" w:rsidRDefault="00B22245" w:rsidP="00B22245">
      <w:pPr>
        <w:rPr>
          <w:rFonts w:ascii="Arial" w:hAnsi="Arial" w:cs="Arial"/>
        </w:rPr>
      </w:pPr>
    </w:p>
    <w:p w14:paraId="0F901AA0" w14:textId="77777777" w:rsidR="00B22245" w:rsidRPr="0058031C" w:rsidRDefault="00B22245" w:rsidP="00B22245">
      <w:pPr>
        <w:rPr>
          <w:rFonts w:ascii="Arial" w:hAnsi="Arial" w:cs="Arial"/>
        </w:rPr>
      </w:pPr>
    </w:p>
    <w:p w14:paraId="265A13A7" w14:textId="77777777" w:rsidR="00B22245" w:rsidRPr="0058031C" w:rsidRDefault="00B22245" w:rsidP="00B22245">
      <w:pPr>
        <w:rPr>
          <w:rFonts w:ascii="Arial" w:hAnsi="Arial" w:cs="Arial"/>
        </w:rPr>
      </w:pPr>
    </w:p>
    <w:p w14:paraId="68B0AD3E" w14:textId="77777777" w:rsidR="00B22245" w:rsidRPr="0058031C" w:rsidRDefault="00B22245" w:rsidP="00B22245">
      <w:pPr>
        <w:rPr>
          <w:rFonts w:ascii="Arial" w:hAnsi="Arial" w:cs="Arial"/>
        </w:rPr>
      </w:pPr>
    </w:p>
    <w:p w14:paraId="5CF3153A" w14:textId="77777777" w:rsidR="00B22245" w:rsidRPr="0058031C" w:rsidRDefault="00B22245" w:rsidP="00B22245">
      <w:pPr>
        <w:rPr>
          <w:rFonts w:ascii="Arial" w:hAnsi="Arial" w:cs="Arial"/>
        </w:rPr>
      </w:pPr>
    </w:p>
    <w:p w14:paraId="7482313A" w14:textId="77777777" w:rsidR="00B22245" w:rsidRPr="0058031C" w:rsidRDefault="00B22245" w:rsidP="00B22245">
      <w:pPr>
        <w:rPr>
          <w:rFonts w:ascii="Arial" w:hAnsi="Arial" w:cs="Arial"/>
        </w:rPr>
      </w:pPr>
    </w:p>
    <w:p w14:paraId="41A77222" w14:textId="77777777" w:rsidR="00B22245" w:rsidRPr="0058031C" w:rsidRDefault="00B22245" w:rsidP="00B22245">
      <w:pPr>
        <w:rPr>
          <w:rFonts w:ascii="Arial" w:hAnsi="Arial" w:cs="Arial"/>
        </w:rPr>
      </w:pPr>
    </w:p>
    <w:p w14:paraId="4FD26A20" w14:textId="77777777" w:rsidR="00B22245" w:rsidRPr="0058031C" w:rsidRDefault="00B22245" w:rsidP="00B22245">
      <w:pPr>
        <w:rPr>
          <w:rFonts w:ascii="Arial" w:hAnsi="Arial" w:cs="Arial"/>
        </w:rPr>
      </w:pPr>
    </w:p>
    <w:p w14:paraId="6B249645" w14:textId="77777777" w:rsidR="00B22245" w:rsidRDefault="00B22245" w:rsidP="00B22245">
      <w:pPr>
        <w:rPr>
          <w:rFonts w:ascii="Arial" w:hAnsi="Arial" w:cs="Arial"/>
        </w:rPr>
      </w:pPr>
    </w:p>
    <w:p w14:paraId="502FEA0E" w14:textId="77777777" w:rsidR="00B22245" w:rsidRDefault="00B22245" w:rsidP="00B22245">
      <w:pPr>
        <w:rPr>
          <w:rFonts w:ascii="Arial" w:hAnsi="Arial" w:cs="Arial"/>
        </w:rPr>
      </w:pPr>
    </w:p>
    <w:p w14:paraId="75A5C455" w14:textId="23BC0189" w:rsidR="00B22245" w:rsidRDefault="00B22245" w:rsidP="00B22245">
      <w:pPr>
        <w:jc w:val="center"/>
        <w:rPr>
          <w:rFonts w:ascii="Arial" w:hAnsi="Arial" w:cs="Arial"/>
          <w:b/>
        </w:rPr>
      </w:pPr>
      <w:r w:rsidRPr="00EB1FFC">
        <w:rPr>
          <w:rFonts w:ascii="Arial" w:hAnsi="Arial" w:cs="Arial"/>
          <w:b/>
        </w:rPr>
        <w:t>En ésta grafica se muestra el porcentaje de repo</w:t>
      </w:r>
      <w:r>
        <w:rPr>
          <w:rFonts w:ascii="Arial" w:hAnsi="Arial" w:cs="Arial"/>
          <w:b/>
        </w:rPr>
        <w:t xml:space="preserve">rtes de SERVITEL del mes de </w:t>
      </w:r>
      <w:proofErr w:type="gramStart"/>
      <w:r>
        <w:rPr>
          <w:rFonts w:ascii="Arial" w:hAnsi="Arial" w:cs="Arial"/>
          <w:b/>
        </w:rPr>
        <w:t>Abril</w:t>
      </w:r>
      <w:proofErr w:type="gramEnd"/>
      <w:r w:rsidRPr="00EB1FF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EB1FFC">
        <w:rPr>
          <w:rFonts w:ascii="Arial" w:hAnsi="Arial" w:cs="Arial"/>
          <w:b/>
        </w:rPr>
        <w:t xml:space="preserve"> en el siguiente orden.</w:t>
      </w:r>
    </w:p>
    <w:p w14:paraId="7369E70A" w14:textId="77777777" w:rsidR="00B22245" w:rsidRPr="00EB1FFC" w:rsidRDefault="00B22245" w:rsidP="00B22245">
      <w:pPr>
        <w:jc w:val="center"/>
        <w:rPr>
          <w:rFonts w:ascii="Arial" w:hAnsi="Arial" w:cs="Arial"/>
          <w:b/>
        </w:rPr>
      </w:pPr>
    </w:p>
    <w:p w14:paraId="40D155B5" w14:textId="21E469FB" w:rsidR="00B22245" w:rsidRPr="00EB1FFC" w:rsidRDefault="00B22245" w:rsidP="00B22245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</w:t>
      </w:r>
      <w:r>
        <w:rPr>
          <w:rFonts w:ascii="Arial" w:hAnsi="Arial" w:cs="Arial"/>
          <w:b/>
        </w:rPr>
        <w:t>41</w:t>
      </w:r>
      <w:r w:rsidRPr="00EB1FFC">
        <w:rPr>
          <w:rFonts w:ascii="Arial" w:hAnsi="Arial" w:cs="Arial"/>
          <w:b/>
        </w:rPr>
        <w:t>)</w:t>
      </w:r>
    </w:p>
    <w:p w14:paraId="39D1C9F6" w14:textId="1280C3D0" w:rsidR="00B22245" w:rsidRPr="00EB1FFC" w:rsidRDefault="00B22245" w:rsidP="00B22245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(1</w:t>
      </w:r>
      <w:r>
        <w:rPr>
          <w:rFonts w:ascii="Arial" w:hAnsi="Arial" w:cs="Arial"/>
          <w:b/>
        </w:rPr>
        <w:t>83</w:t>
      </w:r>
      <w:r w:rsidRPr="00EB1FFC">
        <w:rPr>
          <w:rFonts w:ascii="Arial" w:hAnsi="Arial" w:cs="Arial"/>
          <w:b/>
        </w:rPr>
        <w:t>)</w:t>
      </w:r>
    </w:p>
    <w:p w14:paraId="403DA79A" w14:textId="4F077D8F" w:rsidR="00B22245" w:rsidRPr="00EB1FFC" w:rsidRDefault="00B22245" w:rsidP="00B22245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= </w:t>
      </w:r>
      <w:r>
        <w:rPr>
          <w:rFonts w:ascii="Arial" w:hAnsi="Arial" w:cs="Arial"/>
          <w:b/>
        </w:rPr>
        <w:t>224</w:t>
      </w:r>
    </w:p>
    <w:p w14:paraId="6E4AE35F" w14:textId="77777777" w:rsidR="00B22245" w:rsidRPr="00B22245" w:rsidRDefault="00B22245">
      <w:pPr>
        <w:rPr>
          <w:lang w:val="es-ES"/>
        </w:rPr>
      </w:pPr>
    </w:p>
    <w:sectPr w:rsidR="00B22245" w:rsidRPr="00B222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5"/>
    <w:rsid w:val="00001129"/>
    <w:rsid w:val="00717A51"/>
    <w:rsid w:val="00806E3F"/>
    <w:rsid w:val="00B22245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ECA8"/>
  <w15:chartTrackingRefBased/>
  <w15:docId w15:val="{CF65522E-AAEC-415C-9881-D39AECCB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2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2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2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2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2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2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2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2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2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2"/>
              </a:solidFill>
            </a:ln>
          </c:spPr>
          <c:explosion val="16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51-45F5-B52E-3F593CAAF2E2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51-45F5-B52E-3F593CAAF2E2}"/>
              </c:ext>
            </c:extLst>
          </c:dPt>
          <c:dPt>
            <c:idx val="2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351-45F5-B52E-3F593CAAF2E2}"/>
              </c:ext>
            </c:extLst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351-45F5-B52E-3F593CAAF2E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</c:v>
                </c:pt>
                <c:pt idx="1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51-45F5-B52E-3F593CAAF2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2026-05-06T17:46:00Z</dcterms:created>
  <dcterms:modified xsi:type="dcterms:W3CDTF">2026-05-06T17:50:00Z</dcterms:modified>
</cp:coreProperties>
</file>