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CA" w:rsidRPr="001F6CE0" w:rsidRDefault="00AC5CCA" w:rsidP="00AC5CCA">
      <w:pPr>
        <w:ind w:left="6372" w:firstLine="708"/>
        <w:rPr>
          <w:rFonts w:asciiTheme="majorHAnsi" w:hAnsiTheme="majorHAnsi" w:cstheme="majorHAnsi"/>
          <w:b/>
          <w:i/>
          <w:lang w:val="en-US"/>
        </w:rPr>
      </w:pPr>
    </w:p>
    <w:p w:rsidR="00AC5CCA" w:rsidRPr="001F6CE0" w:rsidRDefault="00AC5CCA" w:rsidP="00AC5CCA">
      <w:pPr>
        <w:ind w:left="6372" w:firstLine="708"/>
        <w:rPr>
          <w:rFonts w:asciiTheme="majorHAnsi" w:hAnsiTheme="majorHAnsi" w:cstheme="majorHAnsi"/>
          <w:b/>
          <w:i/>
          <w:lang w:val="en-US"/>
        </w:rPr>
      </w:pPr>
    </w:p>
    <w:p w:rsidR="00AC5CCA" w:rsidRPr="0051377A" w:rsidRDefault="00AC5CCA" w:rsidP="00AC5CCA">
      <w:pPr>
        <w:jc w:val="right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NUM. DE O</w:t>
      </w:r>
      <w:r w:rsidRPr="0051377A">
        <w:rPr>
          <w:rFonts w:asciiTheme="majorHAnsi" w:hAnsiTheme="majorHAnsi" w:cstheme="majorHAnsi"/>
          <w:b/>
          <w:i/>
        </w:rPr>
        <w:t>FICIO:</w:t>
      </w:r>
      <w:r>
        <w:rPr>
          <w:rFonts w:asciiTheme="majorHAnsi" w:hAnsiTheme="majorHAnsi" w:cstheme="majorHAnsi"/>
          <w:b/>
          <w:i/>
        </w:rPr>
        <w:t>CP-069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AC5CCA" w:rsidRPr="0051377A" w:rsidRDefault="00AC5CCA" w:rsidP="00AC5CCA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p w:rsidR="00AC5CCA" w:rsidRPr="0051377A" w:rsidRDefault="00AC5CCA" w:rsidP="00AC5CCA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02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AC5CCA" w:rsidRPr="0051377A" w:rsidRDefault="00AC5CCA" w:rsidP="00AC5CCA">
      <w:pPr>
        <w:contextualSpacing/>
        <w:rPr>
          <w:lang w:eastAsia="es-MX"/>
        </w:rPr>
      </w:pPr>
    </w:p>
    <w:p w:rsidR="00AC5CCA" w:rsidRPr="0051377A" w:rsidRDefault="00AC5CCA" w:rsidP="00AC5CCA">
      <w:pPr>
        <w:contextualSpacing/>
        <w:rPr>
          <w:lang w:eastAsia="es-MX"/>
        </w:rPr>
      </w:pPr>
    </w:p>
    <w:p w:rsidR="00AC5CCA" w:rsidRPr="0051377A" w:rsidRDefault="00AC5CCA" w:rsidP="00AC5CCA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</w:p>
    <w:p w:rsidR="00AC5CCA" w:rsidRDefault="00AC5CCA" w:rsidP="00AC5CCA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AC5CCA" w:rsidRPr="0051377A" w:rsidRDefault="00AC5CCA" w:rsidP="00AC5CCA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</w:p>
    <w:p w:rsidR="00AC5CCA" w:rsidRDefault="00AC5CCA" w:rsidP="00AC5CCA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AC5CCA" w:rsidRPr="0051377A" w:rsidRDefault="00AC5CCA" w:rsidP="00AC5CCA">
      <w:pPr>
        <w:rPr>
          <w:rFonts w:asciiTheme="majorHAnsi" w:hAnsiTheme="majorHAnsi" w:cstheme="majorHAnsi"/>
          <w:b/>
          <w:i/>
        </w:rPr>
      </w:pPr>
    </w:p>
    <w:p w:rsidR="00AC5CCA" w:rsidRPr="0051377A" w:rsidRDefault="00AC5CCA" w:rsidP="00AC5CCA"/>
    <w:p w:rsidR="00AC5CCA" w:rsidRDefault="00AC5CCA" w:rsidP="00AC5CCA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Por medio del  presente le informo a Usted que durante el</w:t>
      </w:r>
      <w:r>
        <w:rPr>
          <w:sz w:val="28"/>
          <w:szCs w:val="28"/>
          <w:lang w:val="es-MX"/>
        </w:rPr>
        <w:t xml:space="preserve"> ejercicio fiscal 2019</w:t>
      </w:r>
      <w:r w:rsidRPr="0051377A">
        <w:rPr>
          <w:sz w:val="28"/>
          <w:szCs w:val="28"/>
          <w:lang w:val="es-MX"/>
        </w:rPr>
        <w:t xml:space="preserve">, </w:t>
      </w:r>
      <w:r>
        <w:rPr>
          <w:sz w:val="28"/>
          <w:szCs w:val="28"/>
          <w:lang w:val="es-MX"/>
        </w:rPr>
        <w:t xml:space="preserve">en los registros contables no se conocio que se hubiesen </w:t>
      </w:r>
      <w:r w:rsidRPr="0051377A">
        <w:rPr>
          <w:sz w:val="28"/>
          <w:szCs w:val="28"/>
          <w:lang w:val="es-MX"/>
        </w:rPr>
        <w:t xml:space="preserve"> emitio pago</w:t>
      </w:r>
      <w:r>
        <w:rPr>
          <w:sz w:val="28"/>
          <w:szCs w:val="28"/>
          <w:lang w:val="es-MX"/>
        </w:rPr>
        <w:t>s</w:t>
      </w:r>
      <w:r w:rsidRPr="0051377A">
        <w:rPr>
          <w:sz w:val="28"/>
          <w:szCs w:val="28"/>
          <w:lang w:val="es-MX"/>
        </w:rPr>
        <w:t xml:space="preserve"> por concepto de </w:t>
      </w:r>
      <w:r w:rsidRPr="0051377A">
        <w:rPr>
          <w:b/>
          <w:sz w:val="28"/>
          <w:szCs w:val="28"/>
          <w:lang w:val="es-MX"/>
        </w:rPr>
        <w:t>Estudios Financiados con recursos publicos.</w:t>
      </w:r>
    </w:p>
    <w:p w:rsidR="00AC5CCA" w:rsidRPr="000610BD" w:rsidRDefault="00AC5CCA" w:rsidP="00AC5CCA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</w:p>
    <w:p w:rsidR="00AC5CCA" w:rsidRPr="0051377A" w:rsidRDefault="00AC5CCA" w:rsidP="00AC5CCA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cumplir con el artículo 8 fracción XI de la Ley de Transparencia y Acceso a la Información Pública del Estado de Jalisco.</w:t>
      </w:r>
    </w:p>
    <w:p w:rsidR="00AC5CCA" w:rsidRPr="005578E8" w:rsidRDefault="00AC5CCA" w:rsidP="00AC5CCA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AC5CCA" w:rsidRPr="0051377A" w:rsidRDefault="00AC5CCA" w:rsidP="00AC5CCA">
      <w:pPr>
        <w:jc w:val="center"/>
      </w:pPr>
    </w:p>
    <w:p w:rsidR="00AC5CCA" w:rsidRPr="0051377A" w:rsidRDefault="00AC5CCA" w:rsidP="00AC5CCA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AC5CCA" w:rsidRPr="0051377A" w:rsidRDefault="00AC5CCA" w:rsidP="00AC5CCA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AC5CCA" w:rsidRPr="0051377A" w:rsidRDefault="00AC5CCA" w:rsidP="00AC5CCA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AC5CCA" w:rsidRPr="0051377A" w:rsidRDefault="00AC5CCA" w:rsidP="00AC5CCA">
      <w:pPr>
        <w:rPr>
          <w:b/>
        </w:rPr>
      </w:pPr>
    </w:p>
    <w:p w:rsidR="00AC5CCA" w:rsidRPr="0051377A" w:rsidRDefault="00AC5CCA" w:rsidP="00AC5CCA"/>
    <w:p w:rsidR="00AC5CCA" w:rsidRPr="0051377A" w:rsidRDefault="00AC5CCA" w:rsidP="00AC5CCA"/>
    <w:p w:rsidR="00AC5CCA" w:rsidRPr="0051377A" w:rsidRDefault="00AC5CCA" w:rsidP="00AC5CCA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AC5CCA" w:rsidRPr="00AC5CCA" w:rsidRDefault="00AC5CCA" w:rsidP="00AC5CCA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  <w:bookmarkStart w:id="0" w:name="_GoBack"/>
      <w:bookmarkEnd w:id="0"/>
    </w:p>
    <w:p w:rsidR="00AC5CCA" w:rsidRPr="00C96279" w:rsidRDefault="00AC5CCA" w:rsidP="00AC5CCA">
      <w:pPr>
        <w:contextualSpacing/>
        <w:jc w:val="both"/>
        <w:rPr>
          <w:lang w:val="es-MX"/>
        </w:rPr>
      </w:pPr>
    </w:p>
    <w:p w:rsidR="00AC5CCA" w:rsidRPr="0051377A" w:rsidRDefault="00AC5CCA" w:rsidP="00AC5CCA">
      <w:pPr>
        <w:contextualSpacing/>
        <w:jc w:val="both"/>
        <w:rPr>
          <w:lang w:val="es-MX"/>
        </w:rPr>
      </w:pPr>
    </w:p>
    <w:p w:rsidR="00AC5CCA" w:rsidRPr="006702CD" w:rsidRDefault="00AC5CCA" w:rsidP="00AC5CCA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AC5CCA" w:rsidRPr="009A5A49" w:rsidRDefault="00AC5CCA" w:rsidP="00AC5CCA">
      <w:pPr>
        <w:contextualSpacing/>
        <w:jc w:val="both"/>
        <w:rPr>
          <w:lang w:val="en-US"/>
        </w:rPr>
      </w:pPr>
      <w:r>
        <w:rPr>
          <w:lang w:val="en-US"/>
        </w:rPr>
        <w:t>MELG/jgf</w:t>
      </w:r>
      <w:r w:rsidRPr="006702CD">
        <w:rPr>
          <w:lang w:val="en-US"/>
        </w:rPr>
        <w:t>.</w:t>
      </w:r>
    </w:p>
    <w:p w:rsidR="000063E3" w:rsidRPr="00AC5CCA" w:rsidRDefault="000063E3">
      <w:pPr>
        <w:rPr>
          <w:lang w:val="en-US"/>
        </w:rPr>
      </w:pPr>
    </w:p>
    <w:sectPr w:rsidR="000063E3" w:rsidRPr="00AC5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A"/>
    <w:rsid w:val="000063E3"/>
    <w:rsid w:val="00A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7D0F"/>
  <w15:chartTrackingRefBased/>
  <w15:docId w15:val="{D80658CE-C934-41A2-A0CE-108A790A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C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2022-06-06T19:56:00Z</dcterms:created>
  <dcterms:modified xsi:type="dcterms:W3CDTF">2022-06-06T20:03:00Z</dcterms:modified>
</cp:coreProperties>
</file>