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2" w:type="dxa"/>
        <w:tblInd w:w="-1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993"/>
        <w:gridCol w:w="1134"/>
        <w:gridCol w:w="992"/>
        <w:gridCol w:w="992"/>
        <w:gridCol w:w="992"/>
        <w:gridCol w:w="1098"/>
        <w:gridCol w:w="996"/>
      </w:tblGrid>
      <w:tr w:rsidR="003424D3" w:rsidRPr="006056F5" w:rsidTr="00EA2EC1">
        <w:trPr>
          <w:trHeight w:val="144"/>
        </w:trPr>
        <w:tc>
          <w:tcPr>
            <w:tcW w:w="100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24D3" w:rsidRPr="00443ACA" w:rsidRDefault="00443ACA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443ACA">
              <w:rPr>
                <w:rFonts w:cs="Arial"/>
                <w:b/>
                <w:sz w:val="14"/>
                <w:szCs w:val="14"/>
              </w:rPr>
              <w:t>Municipio de Zapotlán el Grande, Jalisco</w:t>
            </w:r>
          </w:p>
          <w:p w:rsidR="003424D3" w:rsidRPr="00443ACA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443ACA">
              <w:rPr>
                <w:rFonts w:cs="Arial"/>
                <w:b/>
                <w:sz w:val="14"/>
                <w:szCs w:val="14"/>
              </w:rPr>
              <w:t>Montos pagados por ayudas y subsidios</w:t>
            </w:r>
          </w:p>
          <w:p w:rsidR="003424D3" w:rsidRDefault="00461221" w:rsidP="00AE707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 xml:space="preserve">Periodo </w:t>
            </w:r>
            <w:r w:rsidR="00843827">
              <w:rPr>
                <w:rFonts w:cs="Arial"/>
                <w:b/>
                <w:sz w:val="14"/>
                <w:szCs w:val="14"/>
              </w:rPr>
              <w:t>junio</w:t>
            </w:r>
            <w:r w:rsidR="00DF5AAD">
              <w:rPr>
                <w:rFonts w:cs="Arial"/>
                <w:b/>
                <w:sz w:val="14"/>
                <w:szCs w:val="14"/>
              </w:rPr>
              <w:t xml:space="preserve"> 2024</w:t>
            </w:r>
          </w:p>
          <w:p w:rsidR="00DF5AAD" w:rsidRDefault="00DF5AAD" w:rsidP="00AE707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</w:p>
          <w:p w:rsidR="00AE7079" w:rsidRPr="006056F5" w:rsidRDefault="00AE7079" w:rsidP="00AE707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3424D3" w:rsidRPr="006056F5" w:rsidTr="00603973">
        <w:trPr>
          <w:trHeight w:val="14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Concepto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Ayuda 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Subsidio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Sector (económico o social)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Beneficiario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CURP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RFC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Monto Pagado</w:t>
            </w:r>
          </w:p>
        </w:tc>
      </w:tr>
      <w:tr w:rsidR="00770258" w:rsidRPr="006056F5" w:rsidTr="00603973">
        <w:trPr>
          <w:trHeight w:val="14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AAD" w:rsidRDefault="00DF5AAD" w:rsidP="00DF5AA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SUBSIDI</w:t>
            </w:r>
            <w:r w:rsidR="00843827">
              <w:rPr>
                <w:rFonts w:ascii="Arial" w:hAnsi="Arial" w:cs="Arial"/>
                <w:color w:val="000000"/>
                <w:sz w:val="16"/>
                <w:szCs w:val="16"/>
              </w:rPr>
              <w:t>O CORREPONDIENTE AL MES DE JUNIO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2024 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ORGANISMO PUBLICO DESCENTRALIZADO DE LA ADMINISTRACION PUBLICA.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AE7079">
              <w:rPr>
                <w:rFonts w:cs="Arial"/>
                <w:color w:val="000000"/>
                <w:sz w:val="12"/>
                <w:szCs w:val="12"/>
              </w:rPr>
              <w:t xml:space="preserve">Subsidio ordinario al OPD, Subsidio Hemodiálisis,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AE7079">
              <w:rPr>
                <w:rFonts w:cs="Arial"/>
                <w:color w:val="000000"/>
                <w:sz w:val="12"/>
                <w:szCs w:val="12"/>
              </w:rPr>
              <w:t>Sector Social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SISTEMA PARA EL DESARROLLO INTEGRAL DE LA FAMILIA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SDI9801018Q1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E8C" w:rsidRPr="00FD1E8C" w:rsidRDefault="00FD1E8C" w:rsidP="00FD1E8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bookmarkStart w:id="0" w:name="_GoBack"/>
            <w:r w:rsidRPr="00FD1E8C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2,501,851.49</w:t>
            </w:r>
          </w:p>
          <w:bookmarkEnd w:id="0"/>
          <w:p w:rsidR="00770258" w:rsidRPr="000D471F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7277B7" w:rsidRPr="006056F5" w:rsidTr="00603973">
        <w:trPr>
          <w:trHeight w:val="14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461221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</w:tbl>
    <w:p w:rsidR="00F56A5D" w:rsidRDefault="00FD1E8C"/>
    <w:sectPr w:rsidR="00F56A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D3"/>
    <w:rsid w:val="00003884"/>
    <w:rsid w:val="000D471F"/>
    <w:rsid w:val="002052A8"/>
    <w:rsid w:val="002218D2"/>
    <w:rsid w:val="0026488E"/>
    <w:rsid w:val="003424D3"/>
    <w:rsid w:val="00390474"/>
    <w:rsid w:val="003C23B2"/>
    <w:rsid w:val="00443ACA"/>
    <w:rsid w:val="00461221"/>
    <w:rsid w:val="00490F46"/>
    <w:rsid w:val="005D665F"/>
    <w:rsid w:val="00603973"/>
    <w:rsid w:val="00625E1F"/>
    <w:rsid w:val="007277B7"/>
    <w:rsid w:val="00770258"/>
    <w:rsid w:val="007D0AD3"/>
    <w:rsid w:val="00843827"/>
    <w:rsid w:val="008873AB"/>
    <w:rsid w:val="00AE7079"/>
    <w:rsid w:val="00DB3298"/>
    <w:rsid w:val="00DF5AAD"/>
    <w:rsid w:val="00EA2EC1"/>
    <w:rsid w:val="00F829D1"/>
    <w:rsid w:val="00FA53E7"/>
    <w:rsid w:val="00FD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D73C0"/>
  <w15:chartTrackingRefBased/>
  <w15:docId w15:val="{9771D26F-E1D1-4DB7-89E7-33611C03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4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3424D3"/>
    <w:pPr>
      <w:spacing w:after="101" w:line="216" w:lineRule="exact"/>
      <w:ind w:firstLine="288"/>
      <w:jc w:val="both"/>
    </w:pPr>
    <w:rPr>
      <w:rFonts w:ascii="Arial" w:hAnsi="Arial"/>
      <w:sz w:val="18"/>
    </w:rPr>
  </w:style>
  <w:style w:type="character" w:customStyle="1" w:styleId="TextoCar">
    <w:name w:val="Texto Car"/>
    <w:link w:val="Texto"/>
    <w:locked/>
    <w:rsid w:val="003424D3"/>
    <w:rPr>
      <w:rFonts w:ascii="Arial" w:eastAsia="Times New Roman" w:hAnsi="Arial" w:cs="Times New Roman"/>
      <w:sz w:val="18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Margarita Torres Guzmán</dc:creator>
  <cp:keywords/>
  <dc:description/>
  <cp:lastModifiedBy>Blanca Margarita Torres Guzmán</cp:lastModifiedBy>
  <cp:revision>4</cp:revision>
  <dcterms:created xsi:type="dcterms:W3CDTF">2024-09-03T18:54:00Z</dcterms:created>
  <dcterms:modified xsi:type="dcterms:W3CDTF">2024-09-03T19:08:00Z</dcterms:modified>
</cp:coreProperties>
</file>