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68B6" w:rsidRPr="00E806C2" w:rsidRDefault="00C068B6" w:rsidP="00FF0743">
      <w:pPr>
        <w:autoSpaceDE w:val="0"/>
        <w:autoSpaceDN w:val="0"/>
        <w:adjustRightInd w:val="0"/>
        <w:spacing w:after="0" w:line="240" w:lineRule="auto"/>
        <w:jc w:val="both"/>
        <w:rPr>
          <w:rFonts w:eastAsiaTheme="minorHAnsi" w:cstheme="minorHAnsi"/>
          <w:b/>
          <w:bCs/>
          <w:iCs/>
          <w:color w:val="000000"/>
          <w:sz w:val="20"/>
          <w:szCs w:val="20"/>
          <w:lang w:eastAsia="en-US"/>
        </w:rPr>
      </w:pPr>
      <w:r w:rsidRPr="00E806C2">
        <w:rPr>
          <w:rFonts w:eastAsiaTheme="minorHAnsi" w:cstheme="minorHAnsi"/>
          <w:b/>
          <w:bCs/>
          <w:iCs/>
          <w:color w:val="000000"/>
          <w:sz w:val="20"/>
          <w:szCs w:val="20"/>
          <w:lang w:eastAsia="en-US"/>
        </w:rPr>
        <w:t>H</w:t>
      </w:r>
      <w:r w:rsidR="00821EF2" w:rsidRPr="00E806C2">
        <w:rPr>
          <w:rFonts w:eastAsiaTheme="minorHAnsi" w:cstheme="minorHAnsi"/>
          <w:b/>
          <w:bCs/>
          <w:iCs/>
          <w:color w:val="000000"/>
          <w:sz w:val="20"/>
          <w:szCs w:val="20"/>
          <w:lang w:eastAsia="en-US"/>
        </w:rPr>
        <w:t xml:space="preserve">. </w:t>
      </w:r>
      <w:r w:rsidRPr="00E806C2">
        <w:rPr>
          <w:rFonts w:eastAsiaTheme="minorHAnsi" w:cstheme="minorHAnsi"/>
          <w:b/>
          <w:bCs/>
          <w:iCs/>
          <w:color w:val="000000"/>
          <w:sz w:val="20"/>
          <w:szCs w:val="20"/>
          <w:lang w:eastAsia="en-US"/>
        </w:rPr>
        <w:t xml:space="preserve">AYUNTAMIENTO CONSTITUCIONAL </w:t>
      </w:r>
    </w:p>
    <w:p w:rsidR="00C068B6" w:rsidRPr="00E806C2" w:rsidRDefault="00C068B6" w:rsidP="00FF0743">
      <w:pPr>
        <w:autoSpaceDE w:val="0"/>
        <w:autoSpaceDN w:val="0"/>
        <w:adjustRightInd w:val="0"/>
        <w:spacing w:after="0" w:line="240" w:lineRule="auto"/>
        <w:jc w:val="both"/>
        <w:rPr>
          <w:rFonts w:eastAsiaTheme="minorHAnsi" w:cstheme="minorHAnsi"/>
          <w:b/>
          <w:bCs/>
          <w:iCs/>
          <w:color w:val="000000"/>
          <w:sz w:val="20"/>
          <w:szCs w:val="20"/>
          <w:lang w:eastAsia="en-US"/>
        </w:rPr>
      </w:pPr>
      <w:r w:rsidRPr="00E806C2">
        <w:rPr>
          <w:rFonts w:eastAsiaTheme="minorHAnsi" w:cstheme="minorHAnsi"/>
          <w:b/>
          <w:bCs/>
          <w:iCs/>
          <w:color w:val="000000"/>
          <w:sz w:val="20"/>
          <w:szCs w:val="20"/>
          <w:lang w:eastAsia="en-US"/>
        </w:rPr>
        <w:t xml:space="preserve">DE ZAPOTLÁN EL GRANDE, JALISCO. </w:t>
      </w:r>
    </w:p>
    <w:p w:rsidR="00A77F03" w:rsidRPr="00E806C2" w:rsidRDefault="00C068B6" w:rsidP="00FF0743">
      <w:pPr>
        <w:tabs>
          <w:tab w:val="center" w:pos="4986"/>
        </w:tabs>
        <w:autoSpaceDE w:val="0"/>
        <w:autoSpaceDN w:val="0"/>
        <w:adjustRightInd w:val="0"/>
        <w:spacing w:after="0" w:line="240" w:lineRule="auto"/>
        <w:jc w:val="both"/>
        <w:rPr>
          <w:rFonts w:eastAsiaTheme="minorHAnsi" w:cstheme="minorHAnsi"/>
          <w:b/>
          <w:bCs/>
          <w:iCs/>
          <w:color w:val="000000"/>
          <w:sz w:val="20"/>
          <w:szCs w:val="20"/>
          <w:lang w:eastAsia="en-US"/>
        </w:rPr>
      </w:pPr>
      <w:r w:rsidRPr="00E806C2">
        <w:rPr>
          <w:rFonts w:eastAsiaTheme="minorHAnsi" w:cstheme="minorHAnsi"/>
          <w:b/>
          <w:bCs/>
          <w:iCs/>
          <w:color w:val="000000"/>
          <w:sz w:val="20"/>
          <w:szCs w:val="20"/>
          <w:lang w:eastAsia="en-US"/>
        </w:rPr>
        <w:t xml:space="preserve">P R E S E N T E </w:t>
      </w:r>
      <w:r w:rsidR="00084CB8" w:rsidRPr="00E806C2">
        <w:rPr>
          <w:rFonts w:eastAsiaTheme="minorHAnsi" w:cstheme="minorHAnsi"/>
          <w:b/>
          <w:bCs/>
          <w:iCs/>
          <w:color w:val="000000"/>
          <w:sz w:val="20"/>
          <w:szCs w:val="20"/>
          <w:lang w:eastAsia="en-US"/>
        </w:rPr>
        <w:tab/>
      </w:r>
    </w:p>
    <w:p w:rsidR="00171C67" w:rsidRPr="00E806C2" w:rsidRDefault="002537B2" w:rsidP="00FF0743">
      <w:pPr>
        <w:spacing w:before="100" w:beforeAutospacing="1" w:after="0" w:line="360" w:lineRule="auto"/>
        <w:jc w:val="both"/>
        <w:rPr>
          <w:rFonts w:cstheme="minorHAnsi"/>
          <w:iCs/>
          <w:color w:val="000000"/>
          <w:sz w:val="20"/>
          <w:szCs w:val="20"/>
        </w:rPr>
      </w:pPr>
      <w:r w:rsidRPr="00E806C2">
        <w:rPr>
          <w:rFonts w:cstheme="minorHAnsi"/>
          <w:color w:val="000000"/>
          <w:sz w:val="20"/>
          <w:szCs w:val="20"/>
        </w:rPr>
        <w:t xml:space="preserve">Quien motiva y suscribe  </w:t>
      </w:r>
      <w:r w:rsidRPr="00E806C2">
        <w:rPr>
          <w:rFonts w:cstheme="minorHAnsi"/>
          <w:b/>
          <w:color w:val="000000"/>
          <w:sz w:val="20"/>
          <w:szCs w:val="20"/>
        </w:rPr>
        <w:t>MTRA. CINDY ESTEFANY GARCÍA OROZCO</w:t>
      </w:r>
      <w:r w:rsidRPr="00E806C2">
        <w:rPr>
          <w:rFonts w:cstheme="minorHAnsi"/>
          <w:color w:val="000000"/>
          <w:sz w:val="20"/>
          <w:szCs w:val="20"/>
        </w:rPr>
        <w:t>, en mi carácter de Síndico Municipal</w:t>
      </w:r>
      <w:r w:rsidR="00750670">
        <w:rPr>
          <w:rFonts w:cstheme="minorHAnsi"/>
          <w:color w:val="000000"/>
          <w:sz w:val="20"/>
          <w:szCs w:val="20"/>
        </w:rPr>
        <w:t xml:space="preserve"> y Regidor Presidente de la Comisión Edilicia de Regl</w:t>
      </w:r>
      <w:bookmarkStart w:id="0" w:name="_GoBack"/>
      <w:bookmarkEnd w:id="0"/>
      <w:r w:rsidR="00750670">
        <w:rPr>
          <w:rFonts w:cstheme="minorHAnsi"/>
          <w:color w:val="000000"/>
          <w:sz w:val="20"/>
          <w:szCs w:val="20"/>
        </w:rPr>
        <w:t>amentos y Gobernación</w:t>
      </w:r>
      <w:r w:rsidRPr="00E806C2">
        <w:rPr>
          <w:rFonts w:cstheme="minorHAnsi"/>
          <w:color w:val="000000"/>
          <w:sz w:val="20"/>
          <w:szCs w:val="20"/>
        </w:rPr>
        <w:t>, con fundamento en lo dispuesto por los artículos 115 fracción I y II de la Constitución Política de los Estados Unidos Mexicanos; 1</w:t>
      </w:r>
      <w:r w:rsidR="00F648EA" w:rsidRPr="00E806C2">
        <w:rPr>
          <w:rFonts w:cstheme="minorHAnsi"/>
          <w:color w:val="000000"/>
          <w:sz w:val="20"/>
          <w:szCs w:val="20"/>
        </w:rPr>
        <w:t>, 2, 3, 73, 77, 85 fracción IV,</w:t>
      </w:r>
      <w:r w:rsidRPr="00E806C2">
        <w:rPr>
          <w:rFonts w:cstheme="minorHAnsi"/>
          <w:color w:val="000000"/>
          <w:sz w:val="20"/>
          <w:szCs w:val="20"/>
        </w:rPr>
        <w:t xml:space="preserve"> 86</w:t>
      </w:r>
      <w:r w:rsidR="00F648EA" w:rsidRPr="00E806C2">
        <w:rPr>
          <w:rFonts w:cstheme="minorHAnsi"/>
          <w:color w:val="000000"/>
          <w:sz w:val="20"/>
          <w:szCs w:val="20"/>
        </w:rPr>
        <w:t xml:space="preserve"> y</w:t>
      </w:r>
      <w:r w:rsidRPr="00E806C2">
        <w:rPr>
          <w:rFonts w:cstheme="minorHAnsi"/>
          <w:color w:val="000000"/>
          <w:sz w:val="20"/>
          <w:szCs w:val="20"/>
        </w:rPr>
        <w:t xml:space="preserve"> demás relativos de la Constitución Política del Es</w:t>
      </w:r>
      <w:r w:rsidR="00F648EA" w:rsidRPr="00E806C2">
        <w:rPr>
          <w:rFonts w:cstheme="minorHAnsi"/>
          <w:color w:val="000000"/>
          <w:sz w:val="20"/>
          <w:szCs w:val="20"/>
        </w:rPr>
        <w:t xml:space="preserve">tado de Jalisco; 1, 2, 3 </w:t>
      </w:r>
      <w:r w:rsidRPr="00E806C2">
        <w:rPr>
          <w:rFonts w:cstheme="minorHAnsi"/>
          <w:color w:val="000000"/>
          <w:sz w:val="20"/>
          <w:szCs w:val="20"/>
        </w:rPr>
        <w:t xml:space="preserve">,10, 27, 29, </w:t>
      </w:r>
      <w:r w:rsidR="00655528" w:rsidRPr="00E806C2">
        <w:rPr>
          <w:rFonts w:cstheme="minorHAnsi"/>
          <w:color w:val="000000"/>
          <w:sz w:val="20"/>
          <w:szCs w:val="20"/>
        </w:rPr>
        <w:t>30, 34, 35, 37, 41 fracción II</w:t>
      </w:r>
      <w:r w:rsidRPr="00E806C2">
        <w:rPr>
          <w:rFonts w:cstheme="minorHAnsi"/>
          <w:color w:val="000000"/>
          <w:sz w:val="20"/>
          <w:szCs w:val="20"/>
        </w:rPr>
        <w:t>, 50, 52, 53 fracciones II, III</w:t>
      </w:r>
      <w:r w:rsidR="00F648EA" w:rsidRPr="00E806C2">
        <w:rPr>
          <w:rFonts w:cstheme="minorHAnsi"/>
          <w:color w:val="000000"/>
          <w:sz w:val="20"/>
          <w:szCs w:val="20"/>
        </w:rPr>
        <w:t>, V</w:t>
      </w:r>
      <w:r w:rsidRPr="00E806C2">
        <w:rPr>
          <w:rFonts w:cstheme="minorHAnsi"/>
          <w:color w:val="000000"/>
          <w:sz w:val="20"/>
          <w:szCs w:val="20"/>
        </w:rPr>
        <w:t xml:space="preserve"> de la Ley del Gobierno y la Administración Pública Municipal del Estado de </w:t>
      </w:r>
      <w:r w:rsidR="00750670">
        <w:rPr>
          <w:rFonts w:cstheme="minorHAnsi"/>
          <w:color w:val="000000"/>
          <w:sz w:val="20"/>
          <w:szCs w:val="20"/>
        </w:rPr>
        <w:t>Jalisco y sus Municipios; y artículo 3 punto 2, artí</w:t>
      </w:r>
      <w:r w:rsidRPr="00E806C2">
        <w:rPr>
          <w:rFonts w:cstheme="minorHAnsi"/>
          <w:color w:val="000000"/>
          <w:sz w:val="20"/>
          <w:szCs w:val="20"/>
        </w:rPr>
        <w:t xml:space="preserve">culo 5 punto 1, </w:t>
      </w:r>
      <w:r w:rsidR="00655528" w:rsidRPr="00E806C2">
        <w:rPr>
          <w:rFonts w:cstheme="minorHAnsi"/>
          <w:color w:val="000000"/>
          <w:sz w:val="20"/>
          <w:szCs w:val="20"/>
        </w:rPr>
        <w:t>86, 87, punto 1, 91 punto 2, fracción I</w:t>
      </w:r>
      <w:r w:rsidRPr="00E806C2">
        <w:rPr>
          <w:rFonts w:cstheme="minorHAnsi"/>
          <w:color w:val="000000"/>
          <w:sz w:val="20"/>
          <w:szCs w:val="20"/>
        </w:rPr>
        <w:t>,</w:t>
      </w:r>
      <w:r w:rsidR="00655528" w:rsidRPr="00E806C2">
        <w:rPr>
          <w:rFonts w:cstheme="minorHAnsi"/>
          <w:color w:val="000000"/>
          <w:sz w:val="20"/>
          <w:szCs w:val="20"/>
        </w:rPr>
        <w:t xml:space="preserve"> 96, 99, 100 </w:t>
      </w:r>
      <w:r w:rsidRPr="00E806C2">
        <w:rPr>
          <w:rFonts w:cstheme="minorHAnsi"/>
          <w:color w:val="000000"/>
          <w:sz w:val="20"/>
          <w:szCs w:val="20"/>
        </w:rPr>
        <w:t xml:space="preserve">y 103  del Reglamento Interior del Ayuntamiento de Zapotlán el Grande, Jalisco, </w:t>
      </w:r>
      <w:r w:rsidRPr="00E806C2">
        <w:rPr>
          <w:rFonts w:cstheme="minorHAnsi"/>
          <w:iCs/>
          <w:color w:val="000000"/>
          <w:sz w:val="20"/>
          <w:szCs w:val="20"/>
        </w:rPr>
        <w:t>comparezco a</w:t>
      </w:r>
      <w:r w:rsidR="00A06450" w:rsidRPr="00E806C2">
        <w:rPr>
          <w:rFonts w:cstheme="minorHAnsi"/>
          <w:iCs/>
          <w:color w:val="000000"/>
          <w:sz w:val="20"/>
          <w:szCs w:val="20"/>
        </w:rPr>
        <w:t xml:space="preserve"> someter a la elevada y distinguida consideración de este Honorable Cuerpo Edilicio en Pleno, la siguiente;</w:t>
      </w:r>
    </w:p>
    <w:p w:rsidR="00A77F03" w:rsidRPr="00750670" w:rsidRDefault="00171C67" w:rsidP="00FF0743">
      <w:pPr>
        <w:pStyle w:val="Prrafodelista"/>
        <w:numPr>
          <w:ilvl w:val="0"/>
          <w:numId w:val="6"/>
        </w:numPr>
        <w:spacing w:before="100" w:beforeAutospacing="1" w:after="0" w:line="360" w:lineRule="auto"/>
        <w:jc w:val="both"/>
        <w:rPr>
          <w:rFonts w:cstheme="minorHAnsi"/>
          <w:iCs/>
          <w:color w:val="000000"/>
          <w:sz w:val="20"/>
          <w:szCs w:val="20"/>
        </w:rPr>
      </w:pPr>
      <w:r w:rsidRPr="00E806C2">
        <w:rPr>
          <w:rFonts w:ascii="Calibri" w:hAnsi="Calibri" w:cs="Calibri"/>
          <w:b/>
          <w:sz w:val="20"/>
          <w:szCs w:val="20"/>
          <w:lang w:val="es-ES"/>
        </w:rPr>
        <w:t xml:space="preserve">INICIATIVA DE </w:t>
      </w:r>
      <w:r w:rsidR="00B2587D" w:rsidRPr="00E806C2">
        <w:rPr>
          <w:rFonts w:ascii="Calibri" w:hAnsi="Calibri" w:cs="Calibri"/>
          <w:b/>
          <w:sz w:val="20"/>
          <w:szCs w:val="20"/>
          <w:lang w:val="es-ES"/>
        </w:rPr>
        <w:t xml:space="preserve">MODIFICACIÓN AL </w:t>
      </w:r>
      <w:r w:rsidR="0001429A" w:rsidRPr="00E806C2">
        <w:rPr>
          <w:rFonts w:ascii="Calibri" w:hAnsi="Calibri" w:cs="Calibri"/>
          <w:b/>
          <w:sz w:val="20"/>
          <w:szCs w:val="20"/>
          <w:lang w:val="es-ES"/>
        </w:rPr>
        <w:t>ORDENAMIENTO MUNICIPAL</w:t>
      </w:r>
      <w:r w:rsidRPr="00E806C2">
        <w:rPr>
          <w:rFonts w:ascii="Calibri" w:hAnsi="Calibri" w:cs="Calibri"/>
          <w:b/>
          <w:sz w:val="20"/>
          <w:szCs w:val="20"/>
          <w:lang w:val="es-ES"/>
        </w:rPr>
        <w:t xml:space="preserve"> QUE </w:t>
      </w:r>
      <w:r w:rsidR="00FF0743" w:rsidRPr="00E806C2">
        <w:rPr>
          <w:rFonts w:ascii="Calibri" w:hAnsi="Calibri" w:cs="Calibri"/>
          <w:b/>
          <w:sz w:val="20"/>
          <w:szCs w:val="20"/>
          <w:lang w:val="es-ES"/>
        </w:rPr>
        <w:t xml:space="preserve">TURNA </w:t>
      </w:r>
      <w:r w:rsidR="0001429A" w:rsidRPr="00E806C2">
        <w:rPr>
          <w:rFonts w:ascii="Calibri" w:hAnsi="Calibri" w:cs="Calibri"/>
          <w:b/>
          <w:sz w:val="20"/>
          <w:szCs w:val="20"/>
          <w:lang w:val="es-ES"/>
        </w:rPr>
        <w:t>A</w:t>
      </w:r>
      <w:r w:rsidR="00FF0743" w:rsidRPr="00E806C2">
        <w:rPr>
          <w:rFonts w:ascii="Calibri" w:hAnsi="Calibri" w:cs="Calibri"/>
          <w:b/>
          <w:sz w:val="20"/>
          <w:szCs w:val="20"/>
          <w:lang w:val="es-ES"/>
        </w:rPr>
        <w:t xml:space="preserve"> COMISI</w:t>
      </w:r>
      <w:r w:rsidR="004D2695" w:rsidRPr="00E806C2">
        <w:rPr>
          <w:rFonts w:ascii="Calibri" w:hAnsi="Calibri" w:cs="Calibri"/>
          <w:b/>
          <w:sz w:val="20"/>
          <w:szCs w:val="20"/>
          <w:lang w:val="es-ES"/>
        </w:rPr>
        <w:t>O</w:t>
      </w:r>
      <w:r w:rsidR="00FF0743" w:rsidRPr="00E806C2">
        <w:rPr>
          <w:rFonts w:ascii="Calibri" w:hAnsi="Calibri" w:cs="Calibri"/>
          <w:b/>
          <w:sz w:val="20"/>
          <w:szCs w:val="20"/>
          <w:lang w:val="es-ES"/>
        </w:rPr>
        <w:t>N</w:t>
      </w:r>
      <w:r w:rsidR="0001429A" w:rsidRPr="00E806C2">
        <w:rPr>
          <w:rFonts w:ascii="Calibri" w:hAnsi="Calibri" w:cs="Calibri"/>
          <w:b/>
          <w:sz w:val="20"/>
          <w:szCs w:val="20"/>
          <w:lang w:val="es-ES"/>
        </w:rPr>
        <w:t>ES</w:t>
      </w:r>
      <w:r w:rsidR="00EE5EDF">
        <w:rPr>
          <w:rFonts w:ascii="Calibri" w:hAnsi="Calibri" w:cs="Calibri"/>
          <w:b/>
          <w:sz w:val="20"/>
          <w:szCs w:val="20"/>
          <w:lang w:val="es-ES"/>
        </w:rPr>
        <w:t xml:space="preserve"> DE REGLAMENTOS Y GOBERNACIÓN</w:t>
      </w:r>
      <w:r w:rsidR="00750670">
        <w:rPr>
          <w:rFonts w:ascii="Calibri" w:hAnsi="Calibri" w:cs="Calibri"/>
          <w:b/>
          <w:sz w:val="20"/>
          <w:szCs w:val="20"/>
          <w:lang w:val="es-ES"/>
        </w:rPr>
        <w:t xml:space="preserve"> COMO CONVOCANTE</w:t>
      </w:r>
      <w:r w:rsidR="00FF0743" w:rsidRPr="00E806C2">
        <w:rPr>
          <w:rFonts w:ascii="Calibri" w:hAnsi="Calibri" w:cs="Calibri"/>
          <w:b/>
          <w:sz w:val="20"/>
          <w:szCs w:val="20"/>
          <w:lang w:val="es-ES"/>
        </w:rPr>
        <w:t>,</w:t>
      </w:r>
      <w:r w:rsidR="004D2695" w:rsidRPr="00E806C2">
        <w:rPr>
          <w:rFonts w:ascii="Calibri" w:hAnsi="Calibri" w:cs="Calibri"/>
          <w:b/>
          <w:sz w:val="20"/>
          <w:szCs w:val="20"/>
          <w:lang w:val="es-ES"/>
        </w:rPr>
        <w:t xml:space="preserve"> ASÍ COMO A LA COMISIÓN DE </w:t>
      </w:r>
      <w:r w:rsidR="00B72BAF" w:rsidRPr="00E806C2">
        <w:rPr>
          <w:rFonts w:ascii="Calibri" w:hAnsi="Calibri" w:cs="Calibri"/>
          <w:b/>
          <w:sz w:val="20"/>
          <w:szCs w:val="20"/>
          <w:lang w:val="es-ES"/>
        </w:rPr>
        <w:t>HACIENDA PÚBLICA Y DE PATRIMONIO MUNICIPAL</w:t>
      </w:r>
      <w:r w:rsidR="00750670">
        <w:rPr>
          <w:rFonts w:ascii="Calibri" w:hAnsi="Calibri" w:cs="Calibri"/>
          <w:b/>
          <w:sz w:val="20"/>
          <w:szCs w:val="20"/>
          <w:lang w:val="es-ES"/>
        </w:rPr>
        <w:t xml:space="preserve"> COMO COADYUVANTE</w:t>
      </w:r>
      <w:r w:rsidR="0001429A" w:rsidRPr="00E806C2">
        <w:rPr>
          <w:rFonts w:ascii="Calibri" w:hAnsi="Calibri" w:cs="Calibri"/>
          <w:b/>
          <w:sz w:val="20"/>
          <w:szCs w:val="20"/>
          <w:lang w:val="es-ES"/>
        </w:rPr>
        <w:t>,</w:t>
      </w:r>
      <w:r w:rsidR="00B72BAF" w:rsidRPr="00E806C2">
        <w:rPr>
          <w:rFonts w:ascii="Calibri" w:hAnsi="Calibri" w:cs="Calibri"/>
          <w:b/>
          <w:sz w:val="20"/>
          <w:szCs w:val="20"/>
          <w:lang w:val="es-ES"/>
        </w:rPr>
        <w:t xml:space="preserve"> </w:t>
      </w:r>
      <w:r w:rsidR="00477728" w:rsidRPr="00E806C2">
        <w:rPr>
          <w:rFonts w:ascii="Calibri" w:hAnsi="Calibri" w:cs="Calibri"/>
          <w:b/>
          <w:sz w:val="20"/>
          <w:szCs w:val="20"/>
          <w:lang w:val="es-ES"/>
        </w:rPr>
        <w:t xml:space="preserve">LA PROPUESTA DE REFORMAS AL </w:t>
      </w:r>
      <w:r w:rsidR="0001429A" w:rsidRPr="00E806C2">
        <w:rPr>
          <w:rFonts w:ascii="Calibri" w:hAnsi="Calibri" w:cs="Calibri"/>
          <w:b/>
          <w:sz w:val="20"/>
          <w:szCs w:val="20"/>
          <w:lang w:val="es-ES"/>
        </w:rPr>
        <w:t>“</w:t>
      </w:r>
      <w:r w:rsidR="00EE5EDF">
        <w:rPr>
          <w:rFonts w:ascii="Calibri" w:hAnsi="Calibri" w:cs="Calibri"/>
          <w:b/>
          <w:sz w:val="20"/>
          <w:szCs w:val="20"/>
          <w:lang w:val="es-ES"/>
        </w:rPr>
        <w:t xml:space="preserve">REGLAMENTO </w:t>
      </w:r>
      <w:r w:rsidR="00750670">
        <w:rPr>
          <w:rFonts w:ascii="Calibri" w:hAnsi="Calibri" w:cs="Calibri"/>
          <w:b/>
          <w:sz w:val="20"/>
          <w:szCs w:val="20"/>
          <w:lang w:val="es-ES"/>
        </w:rPr>
        <w:t>ORGÁ</w:t>
      </w:r>
      <w:r w:rsidR="00477728" w:rsidRPr="00E806C2">
        <w:rPr>
          <w:rFonts w:ascii="Calibri" w:hAnsi="Calibri" w:cs="Calibri"/>
          <w:b/>
          <w:sz w:val="20"/>
          <w:szCs w:val="20"/>
          <w:lang w:val="es-ES"/>
        </w:rPr>
        <w:t>NICO DE LA ADMINISTRACIÓN PÚBLICA MUNICIPAL DE</w:t>
      </w:r>
      <w:r w:rsidR="0001429A" w:rsidRPr="00E806C2">
        <w:rPr>
          <w:rFonts w:ascii="Calibri" w:hAnsi="Calibri" w:cs="Calibri"/>
          <w:b/>
          <w:sz w:val="20"/>
          <w:szCs w:val="20"/>
          <w:lang w:val="es-ES"/>
        </w:rPr>
        <w:t xml:space="preserve"> </w:t>
      </w:r>
      <w:r w:rsidR="00477728" w:rsidRPr="00E806C2">
        <w:rPr>
          <w:rFonts w:ascii="Calibri" w:hAnsi="Calibri" w:cs="Calibri"/>
          <w:b/>
          <w:sz w:val="20"/>
          <w:szCs w:val="20"/>
          <w:lang w:val="es-ES"/>
        </w:rPr>
        <w:t>ZAP</w:t>
      </w:r>
      <w:r w:rsidR="0001429A" w:rsidRPr="00E806C2">
        <w:rPr>
          <w:rFonts w:ascii="Calibri" w:hAnsi="Calibri" w:cs="Calibri"/>
          <w:b/>
          <w:sz w:val="20"/>
          <w:szCs w:val="20"/>
          <w:lang w:val="es-ES"/>
        </w:rPr>
        <w:t>O</w:t>
      </w:r>
      <w:r w:rsidR="00477728" w:rsidRPr="00E806C2">
        <w:rPr>
          <w:rFonts w:ascii="Calibri" w:hAnsi="Calibri" w:cs="Calibri"/>
          <w:b/>
          <w:sz w:val="20"/>
          <w:szCs w:val="20"/>
          <w:lang w:val="es-ES"/>
        </w:rPr>
        <w:t>TLÁN EL GRANDE, JALISCO</w:t>
      </w:r>
      <w:r w:rsidR="0001429A" w:rsidRPr="00E806C2">
        <w:rPr>
          <w:rFonts w:ascii="Calibri" w:hAnsi="Calibri" w:cs="Calibri"/>
          <w:b/>
          <w:sz w:val="20"/>
          <w:szCs w:val="20"/>
          <w:lang w:val="es-ES"/>
        </w:rPr>
        <w:t>”</w:t>
      </w:r>
      <w:r w:rsidR="00B72BAF" w:rsidRPr="00E806C2">
        <w:rPr>
          <w:rFonts w:ascii="Calibri" w:hAnsi="Calibri" w:cs="Calibri"/>
          <w:b/>
          <w:sz w:val="20"/>
          <w:szCs w:val="20"/>
          <w:lang w:val="es-ES"/>
        </w:rPr>
        <w:t>, DE DIVERSAS ÁREAS</w:t>
      </w:r>
      <w:r w:rsidR="00750670">
        <w:rPr>
          <w:rFonts w:ascii="Calibri" w:hAnsi="Calibri" w:cs="Calibri"/>
          <w:b/>
          <w:sz w:val="20"/>
          <w:szCs w:val="20"/>
          <w:lang w:val="es-ES"/>
        </w:rPr>
        <w:t xml:space="preserve">, </w:t>
      </w:r>
      <w:r w:rsidR="00750670">
        <w:rPr>
          <w:rFonts w:cstheme="minorHAnsi"/>
          <w:iCs/>
          <w:sz w:val="20"/>
          <w:szCs w:val="20"/>
        </w:rPr>
        <w:t>c</w:t>
      </w:r>
      <w:r w:rsidR="00A06450" w:rsidRPr="00750670">
        <w:rPr>
          <w:rFonts w:cstheme="minorHAnsi"/>
          <w:iCs/>
          <w:sz w:val="20"/>
          <w:szCs w:val="20"/>
        </w:rPr>
        <w:t xml:space="preserve">on base en la siguiente; </w:t>
      </w:r>
    </w:p>
    <w:p w:rsidR="00123F5F" w:rsidRPr="00E806C2" w:rsidRDefault="002816EB" w:rsidP="00FF0743">
      <w:pPr>
        <w:autoSpaceDE w:val="0"/>
        <w:autoSpaceDN w:val="0"/>
        <w:adjustRightInd w:val="0"/>
        <w:spacing w:before="100" w:beforeAutospacing="1" w:after="0" w:line="360" w:lineRule="auto"/>
        <w:jc w:val="center"/>
        <w:rPr>
          <w:rFonts w:cstheme="minorHAnsi"/>
          <w:b/>
          <w:iCs/>
          <w:sz w:val="20"/>
          <w:szCs w:val="20"/>
        </w:rPr>
      </w:pPr>
      <w:r w:rsidRPr="00E806C2">
        <w:rPr>
          <w:rFonts w:cstheme="minorHAnsi"/>
          <w:b/>
          <w:bCs/>
          <w:iCs/>
          <w:color w:val="000000"/>
          <w:sz w:val="20"/>
          <w:szCs w:val="20"/>
        </w:rPr>
        <w:t>EXPOSICIÓN DE MOTIVOS</w:t>
      </w:r>
    </w:p>
    <w:p w:rsidR="00A77F03" w:rsidRDefault="00EA71C4" w:rsidP="00FF0743">
      <w:pPr>
        <w:autoSpaceDE w:val="0"/>
        <w:autoSpaceDN w:val="0"/>
        <w:adjustRightInd w:val="0"/>
        <w:spacing w:before="100" w:beforeAutospacing="1" w:after="0" w:line="360" w:lineRule="auto"/>
        <w:jc w:val="both"/>
        <w:rPr>
          <w:rFonts w:cstheme="minorHAnsi"/>
          <w:iCs/>
          <w:sz w:val="20"/>
          <w:szCs w:val="20"/>
        </w:rPr>
      </w:pPr>
      <w:r w:rsidRPr="00E806C2">
        <w:rPr>
          <w:rFonts w:cstheme="minorHAnsi"/>
          <w:b/>
          <w:iCs/>
          <w:sz w:val="20"/>
          <w:szCs w:val="20"/>
        </w:rPr>
        <w:t>I.-</w:t>
      </w:r>
      <w:r w:rsidRPr="00E806C2">
        <w:rPr>
          <w:rFonts w:cstheme="minorHAnsi"/>
          <w:iCs/>
          <w:sz w:val="20"/>
          <w:szCs w:val="20"/>
        </w:rPr>
        <w:t xml:space="preserve"> </w:t>
      </w:r>
      <w:r w:rsidR="002816EB" w:rsidRPr="00E806C2">
        <w:rPr>
          <w:rFonts w:cstheme="minorHAnsi"/>
          <w:iCs/>
          <w:sz w:val="20"/>
          <w:szCs w:val="20"/>
        </w:rPr>
        <w:t>Que La Constitución Política de los Estados Unidos Mexicanos, en su artículo 115 establece que los Estados adoptarán, para su régimen interior, la forma de Gobierno Republicano, Representativo, Popular, teniendo como base de su división territorial y de su Organización Política y Administrativa el Municipio libre; igualmente establece que los ayuntamientos tendrán facultades para aprobar, de acuerdo con las leyes en materia municipal que deberán expedir las legislaturas de los Estados, los bandos de policía y gobierno, los reglamentos, circulares y disposiciones administrativas de observancia general dentro de sus respectivas jurisdicciones, que organicen la administración pública municipal, regulen las materias, procedimientos, funciones y servicios públicos de su competencia.</w:t>
      </w:r>
    </w:p>
    <w:p w:rsidR="00CF50EC" w:rsidRPr="00E806C2" w:rsidRDefault="00CF50EC" w:rsidP="00FF0743">
      <w:pPr>
        <w:autoSpaceDE w:val="0"/>
        <w:autoSpaceDN w:val="0"/>
        <w:adjustRightInd w:val="0"/>
        <w:spacing w:before="100" w:beforeAutospacing="1" w:after="0" w:line="360" w:lineRule="auto"/>
        <w:jc w:val="both"/>
        <w:rPr>
          <w:rFonts w:cstheme="minorHAnsi"/>
          <w:iCs/>
          <w:sz w:val="20"/>
          <w:szCs w:val="20"/>
        </w:rPr>
      </w:pPr>
    </w:p>
    <w:p w:rsidR="00A77F03" w:rsidRPr="00E806C2" w:rsidRDefault="00EA71C4" w:rsidP="00FF0743">
      <w:pPr>
        <w:autoSpaceDE w:val="0"/>
        <w:autoSpaceDN w:val="0"/>
        <w:adjustRightInd w:val="0"/>
        <w:spacing w:before="100" w:beforeAutospacing="1" w:after="0" w:line="360" w:lineRule="auto"/>
        <w:jc w:val="both"/>
        <w:rPr>
          <w:rFonts w:eastAsiaTheme="minorHAnsi" w:cstheme="minorHAnsi"/>
          <w:iCs/>
          <w:sz w:val="20"/>
          <w:szCs w:val="20"/>
          <w:lang w:eastAsia="en-US"/>
        </w:rPr>
      </w:pPr>
      <w:r w:rsidRPr="00E806C2">
        <w:rPr>
          <w:rFonts w:cstheme="minorHAnsi"/>
          <w:b/>
          <w:iCs/>
          <w:color w:val="000000"/>
          <w:sz w:val="20"/>
          <w:szCs w:val="20"/>
        </w:rPr>
        <w:lastRenderedPageBreak/>
        <w:t xml:space="preserve">II.- </w:t>
      </w:r>
      <w:r w:rsidR="002816EB" w:rsidRPr="00E806C2">
        <w:rPr>
          <w:rFonts w:eastAsiaTheme="minorHAnsi" w:cstheme="minorHAnsi"/>
          <w:iCs/>
          <w:sz w:val="20"/>
          <w:szCs w:val="20"/>
          <w:lang w:eastAsia="en-US"/>
        </w:rPr>
        <w:t>Que el artículo 40 de la Ley del Gobierno y la Administración Pública Municipal del Estado de Jalisco establece que los Ayuntamientos pueden expedir, de acuerdo con las leyes estatales en materia municipal, los reglamentos, circulares y disposiciones administrativas de observancia general, dentro de sus respectivas jurisdicciones, que regulen asuntos de su competencia. Así mismo el artículo 41 de la misma Ley y el numeral 87 fracción I del Reglamento Interior del Ayuntamiento de Zapotlán el Grande, Jalisco, facultan a los Regidores integrantes de los Ayuntamientos a presentar iniciativas de ordenamientos municipales.</w:t>
      </w:r>
    </w:p>
    <w:p w:rsidR="00A77F03" w:rsidRPr="00E806C2" w:rsidRDefault="00E27A66" w:rsidP="00FF0743">
      <w:pPr>
        <w:autoSpaceDE w:val="0"/>
        <w:autoSpaceDN w:val="0"/>
        <w:adjustRightInd w:val="0"/>
        <w:spacing w:before="100" w:beforeAutospacing="1" w:after="0" w:line="360" w:lineRule="auto"/>
        <w:jc w:val="both"/>
        <w:rPr>
          <w:rFonts w:cstheme="minorHAnsi"/>
          <w:iCs/>
          <w:sz w:val="20"/>
          <w:szCs w:val="20"/>
        </w:rPr>
      </w:pPr>
      <w:r w:rsidRPr="00E806C2">
        <w:rPr>
          <w:rFonts w:eastAsiaTheme="minorHAnsi" w:cstheme="minorHAnsi"/>
          <w:b/>
          <w:iCs/>
          <w:sz w:val="20"/>
          <w:szCs w:val="20"/>
          <w:lang w:eastAsia="en-US"/>
        </w:rPr>
        <w:t xml:space="preserve">III.- </w:t>
      </w:r>
      <w:r w:rsidR="000D50F6" w:rsidRPr="00E806C2">
        <w:rPr>
          <w:rFonts w:eastAsiaTheme="minorHAnsi" w:cstheme="minorHAnsi"/>
          <w:iCs/>
          <w:sz w:val="20"/>
          <w:szCs w:val="20"/>
          <w:lang w:eastAsia="en-US"/>
        </w:rPr>
        <w:t>Así como el artículo 4</w:t>
      </w:r>
      <w:r w:rsidR="0001429A" w:rsidRPr="00E806C2">
        <w:rPr>
          <w:rFonts w:eastAsiaTheme="minorHAnsi" w:cstheme="minorHAnsi"/>
          <w:iCs/>
          <w:sz w:val="20"/>
          <w:szCs w:val="20"/>
          <w:lang w:eastAsia="en-US"/>
        </w:rPr>
        <w:t>1</w:t>
      </w:r>
      <w:r w:rsidR="000D50F6" w:rsidRPr="00E806C2">
        <w:rPr>
          <w:rFonts w:eastAsiaTheme="minorHAnsi" w:cstheme="minorHAnsi"/>
          <w:iCs/>
          <w:sz w:val="20"/>
          <w:szCs w:val="20"/>
          <w:lang w:eastAsia="en-US"/>
        </w:rPr>
        <w:t xml:space="preserve">, fracción </w:t>
      </w:r>
      <w:r w:rsidR="0001429A" w:rsidRPr="00E806C2">
        <w:rPr>
          <w:rFonts w:eastAsiaTheme="minorHAnsi" w:cstheme="minorHAnsi"/>
          <w:iCs/>
          <w:sz w:val="20"/>
          <w:szCs w:val="20"/>
          <w:lang w:eastAsia="en-US"/>
        </w:rPr>
        <w:t xml:space="preserve">III, </w:t>
      </w:r>
      <w:r w:rsidR="000D50F6" w:rsidRPr="00E806C2">
        <w:rPr>
          <w:rFonts w:eastAsiaTheme="minorHAnsi" w:cstheme="minorHAnsi"/>
          <w:iCs/>
          <w:sz w:val="20"/>
          <w:szCs w:val="20"/>
          <w:lang w:eastAsia="en-US"/>
        </w:rPr>
        <w:t>VI</w:t>
      </w:r>
      <w:r w:rsidR="0001429A" w:rsidRPr="00E806C2">
        <w:rPr>
          <w:rFonts w:eastAsiaTheme="minorHAnsi" w:cstheme="minorHAnsi"/>
          <w:iCs/>
          <w:sz w:val="20"/>
          <w:szCs w:val="20"/>
          <w:lang w:eastAsia="en-US"/>
        </w:rPr>
        <w:t xml:space="preserve"> y </w:t>
      </w:r>
      <w:r w:rsidR="000D50F6" w:rsidRPr="00E806C2">
        <w:rPr>
          <w:rFonts w:eastAsiaTheme="minorHAnsi" w:cstheme="minorHAnsi"/>
          <w:iCs/>
          <w:sz w:val="20"/>
          <w:szCs w:val="20"/>
          <w:lang w:eastAsia="en-US"/>
        </w:rPr>
        <w:t xml:space="preserve"> de la Ley del Gobierno y la Administración Pública Municipal, señala que los ordenamientos municipales pueden modificarse, adicionarse, derogarse o abrogarse siempre y cuando se cumpla con los requisitos de discusión, aprobación, promulgación y publicación por parte del Ayuntamiento, es decir, mediante el proceso legislativo o reglamentario que señala el Reglamento Interior del Ayuntamiento de Zapotlán el Grande, Jalisco  </w:t>
      </w:r>
    </w:p>
    <w:p w:rsidR="00A77F03" w:rsidRPr="00E806C2" w:rsidRDefault="008F751B" w:rsidP="00FF0743">
      <w:pPr>
        <w:spacing w:before="100" w:beforeAutospacing="1" w:after="0" w:line="360" w:lineRule="auto"/>
        <w:jc w:val="both"/>
        <w:rPr>
          <w:rFonts w:eastAsia="Times New Roman" w:cstheme="minorHAnsi"/>
          <w:sz w:val="20"/>
          <w:szCs w:val="20"/>
          <w:lang w:eastAsia="es-ES"/>
        </w:rPr>
      </w:pPr>
      <w:r w:rsidRPr="00E806C2">
        <w:rPr>
          <w:rFonts w:eastAsia="Times New Roman" w:cstheme="minorHAnsi"/>
          <w:b/>
          <w:sz w:val="20"/>
          <w:szCs w:val="20"/>
          <w:lang w:eastAsia="es-ES"/>
        </w:rPr>
        <w:t xml:space="preserve">IV.- </w:t>
      </w:r>
      <w:r w:rsidR="00EE5EDF">
        <w:rPr>
          <w:rFonts w:eastAsia="Times New Roman" w:cstheme="minorHAnsi"/>
          <w:sz w:val="20"/>
          <w:szCs w:val="20"/>
          <w:lang w:eastAsia="es-ES"/>
        </w:rPr>
        <w:t>Dentro</w:t>
      </w:r>
      <w:r w:rsidR="0001429A" w:rsidRPr="00E806C2">
        <w:rPr>
          <w:rFonts w:eastAsia="Times New Roman" w:cstheme="minorHAnsi"/>
          <w:sz w:val="20"/>
          <w:szCs w:val="20"/>
          <w:lang w:eastAsia="es-ES"/>
        </w:rPr>
        <w:t xml:space="preserve"> </w:t>
      </w:r>
      <w:r w:rsidR="00EE5EDF">
        <w:rPr>
          <w:rFonts w:eastAsia="Times New Roman" w:cstheme="minorHAnsi"/>
          <w:sz w:val="20"/>
          <w:szCs w:val="20"/>
          <w:lang w:eastAsia="es-ES"/>
        </w:rPr>
        <w:t>d</w:t>
      </w:r>
      <w:r w:rsidR="0001429A" w:rsidRPr="00E806C2">
        <w:rPr>
          <w:rFonts w:eastAsia="Times New Roman" w:cstheme="minorHAnsi"/>
          <w:sz w:val="20"/>
          <w:szCs w:val="20"/>
          <w:lang w:eastAsia="es-ES"/>
        </w:rPr>
        <w:t xml:space="preserve">el artículo 69 </w:t>
      </w:r>
      <w:r w:rsidR="004E1EB8" w:rsidRPr="00E806C2">
        <w:rPr>
          <w:rFonts w:eastAsia="Times New Roman" w:cstheme="minorHAnsi"/>
          <w:sz w:val="20"/>
          <w:szCs w:val="20"/>
          <w:lang w:eastAsia="es-ES"/>
        </w:rPr>
        <w:t xml:space="preserve">numeral I </w:t>
      </w:r>
      <w:r w:rsidR="0001429A" w:rsidRPr="00E806C2">
        <w:rPr>
          <w:rFonts w:eastAsia="Times New Roman" w:cstheme="minorHAnsi"/>
          <w:sz w:val="20"/>
          <w:szCs w:val="20"/>
          <w:lang w:eastAsia="es-ES"/>
        </w:rPr>
        <w:t xml:space="preserve">del Reglamento Interior del Ayuntamiento del Municipio de Zapotlán el Grande, Jalisco, establece </w:t>
      </w:r>
      <w:r w:rsidR="004E1EB8" w:rsidRPr="00E806C2">
        <w:rPr>
          <w:rFonts w:eastAsia="Times New Roman" w:cstheme="minorHAnsi"/>
          <w:sz w:val="20"/>
          <w:szCs w:val="20"/>
          <w:lang w:eastAsia="es-ES"/>
        </w:rPr>
        <w:t>que la comisión edilicia de Reglamentos y Gobernación puede proponer, analizar estudiar y dictaminar las iniciativas concernientes la creación, reforma, adición, derogación o abrogación de ordena</w:t>
      </w:r>
      <w:r w:rsidR="00E26D4B" w:rsidRPr="00E806C2">
        <w:rPr>
          <w:rFonts w:eastAsia="Times New Roman" w:cstheme="minorHAnsi"/>
          <w:sz w:val="20"/>
          <w:szCs w:val="20"/>
          <w:lang w:eastAsia="es-ES"/>
        </w:rPr>
        <w:t>mientos municipales.</w:t>
      </w:r>
    </w:p>
    <w:p w:rsidR="000B0A12" w:rsidRPr="00E806C2" w:rsidRDefault="00AB59BD" w:rsidP="00FF0743">
      <w:pPr>
        <w:autoSpaceDE w:val="0"/>
        <w:autoSpaceDN w:val="0"/>
        <w:adjustRightInd w:val="0"/>
        <w:spacing w:before="100" w:beforeAutospacing="1" w:after="0" w:line="360" w:lineRule="auto"/>
        <w:jc w:val="both"/>
        <w:rPr>
          <w:rFonts w:cstheme="minorHAnsi"/>
          <w:b/>
          <w:iCs/>
          <w:color w:val="000000"/>
          <w:sz w:val="20"/>
          <w:szCs w:val="20"/>
        </w:rPr>
      </w:pPr>
      <w:r w:rsidRPr="00E806C2">
        <w:rPr>
          <w:rFonts w:cstheme="minorHAnsi"/>
          <w:b/>
          <w:iCs/>
          <w:color w:val="000000"/>
          <w:sz w:val="20"/>
          <w:szCs w:val="20"/>
        </w:rPr>
        <w:t xml:space="preserve">V.- </w:t>
      </w:r>
      <w:r w:rsidR="00F54365" w:rsidRPr="00E806C2">
        <w:rPr>
          <w:rFonts w:cstheme="minorHAnsi"/>
          <w:iCs/>
          <w:color w:val="000000"/>
          <w:sz w:val="20"/>
          <w:szCs w:val="20"/>
        </w:rPr>
        <w:t xml:space="preserve">Por lo tanto, el principal objetivo de dichas reformas al Reglamento Orgánico de la Administración Pública Municipal de Zapotlán el Grande, Jalisco, </w:t>
      </w:r>
      <w:r w:rsidR="008C2AFA" w:rsidRPr="00E806C2">
        <w:rPr>
          <w:rFonts w:cstheme="minorHAnsi"/>
          <w:iCs/>
          <w:color w:val="000000"/>
          <w:sz w:val="20"/>
          <w:szCs w:val="20"/>
        </w:rPr>
        <w:t xml:space="preserve">es </w:t>
      </w:r>
      <w:r w:rsidRPr="00E806C2">
        <w:rPr>
          <w:rFonts w:cstheme="minorHAnsi"/>
          <w:iCs/>
          <w:color w:val="000000"/>
          <w:sz w:val="20"/>
          <w:szCs w:val="20"/>
        </w:rPr>
        <w:t xml:space="preserve">adaptar y/o armonizar en las </w:t>
      </w:r>
      <w:r w:rsidR="00AD09B4" w:rsidRPr="00E806C2">
        <w:rPr>
          <w:rFonts w:cstheme="minorHAnsi"/>
          <w:iCs/>
          <w:color w:val="000000"/>
          <w:sz w:val="20"/>
          <w:szCs w:val="20"/>
        </w:rPr>
        <w:t>áreas del Ayuntamiento,</w:t>
      </w:r>
      <w:r w:rsidRPr="00E806C2">
        <w:rPr>
          <w:rFonts w:cstheme="minorHAnsi"/>
          <w:iCs/>
          <w:color w:val="000000"/>
          <w:sz w:val="20"/>
          <w:szCs w:val="20"/>
        </w:rPr>
        <w:t xml:space="preserve"> las labores específicas que se realizan en la práctica, así como funciones, obligaciones, atribuciones y demás que establece el Reglamento antes mencionado, brindando una mejora </w:t>
      </w:r>
      <w:r w:rsidR="00AD09B4" w:rsidRPr="00E806C2">
        <w:rPr>
          <w:rFonts w:cstheme="minorHAnsi"/>
          <w:iCs/>
          <w:color w:val="000000"/>
          <w:sz w:val="20"/>
          <w:szCs w:val="20"/>
        </w:rPr>
        <w:t>dentro de la organización del antes mencionado.</w:t>
      </w:r>
    </w:p>
    <w:p w:rsidR="00506C55" w:rsidRPr="00E806C2" w:rsidRDefault="004F22E1" w:rsidP="00FF0743">
      <w:pPr>
        <w:autoSpaceDE w:val="0"/>
        <w:autoSpaceDN w:val="0"/>
        <w:adjustRightInd w:val="0"/>
        <w:spacing w:before="100" w:beforeAutospacing="1" w:after="0" w:line="360" w:lineRule="auto"/>
        <w:jc w:val="both"/>
        <w:rPr>
          <w:rFonts w:cstheme="minorHAnsi"/>
          <w:iCs/>
          <w:color w:val="000000"/>
          <w:sz w:val="20"/>
          <w:szCs w:val="20"/>
        </w:rPr>
      </w:pPr>
      <w:r w:rsidRPr="00E806C2">
        <w:rPr>
          <w:rFonts w:cstheme="minorHAnsi"/>
          <w:b/>
          <w:iCs/>
          <w:color w:val="000000"/>
          <w:sz w:val="20"/>
          <w:szCs w:val="20"/>
        </w:rPr>
        <w:t>V</w:t>
      </w:r>
      <w:r w:rsidR="008F751B" w:rsidRPr="00E806C2">
        <w:rPr>
          <w:rFonts w:cstheme="minorHAnsi"/>
          <w:b/>
          <w:iCs/>
          <w:color w:val="000000"/>
          <w:sz w:val="20"/>
          <w:szCs w:val="20"/>
        </w:rPr>
        <w:t>I</w:t>
      </w:r>
      <w:r w:rsidRPr="00E806C2">
        <w:rPr>
          <w:rFonts w:cstheme="minorHAnsi"/>
          <w:b/>
          <w:iCs/>
          <w:color w:val="000000"/>
          <w:sz w:val="20"/>
          <w:szCs w:val="20"/>
        </w:rPr>
        <w:t>.-</w:t>
      </w:r>
      <w:r w:rsidR="00C36A03" w:rsidRPr="00E806C2">
        <w:rPr>
          <w:rFonts w:cstheme="minorHAnsi"/>
          <w:b/>
          <w:iCs/>
          <w:color w:val="000000"/>
          <w:sz w:val="20"/>
          <w:szCs w:val="20"/>
        </w:rPr>
        <w:t xml:space="preserve"> </w:t>
      </w:r>
      <w:r w:rsidR="00B27068" w:rsidRPr="00E806C2">
        <w:rPr>
          <w:rFonts w:cstheme="minorHAnsi"/>
          <w:iCs/>
          <w:color w:val="000000"/>
          <w:sz w:val="20"/>
          <w:szCs w:val="20"/>
        </w:rPr>
        <w:t>De conformidad con lo anterior y en los términos de la presente iniciativa, se tiene bien a presentar, a efecto de proveer en la esfera administrativa municipal, su exacta aplicación, con la finalidad de mantener un buen funcionamiento del H. Ayuntamiento de Zapotlán el Grande, Jalisco.</w:t>
      </w:r>
    </w:p>
    <w:p w:rsidR="00C55685" w:rsidRPr="00E806C2" w:rsidRDefault="00506C55" w:rsidP="00FF0743">
      <w:pPr>
        <w:autoSpaceDE w:val="0"/>
        <w:autoSpaceDN w:val="0"/>
        <w:adjustRightInd w:val="0"/>
        <w:spacing w:before="100" w:beforeAutospacing="1" w:after="0" w:line="360" w:lineRule="auto"/>
        <w:jc w:val="both"/>
        <w:rPr>
          <w:rFonts w:cstheme="minorHAnsi"/>
          <w:iCs/>
          <w:color w:val="000000"/>
          <w:sz w:val="20"/>
          <w:szCs w:val="20"/>
        </w:rPr>
      </w:pPr>
      <w:r w:rsidRPr="00E806C2">
        <w:rPr>
          <w:rFonts w:cstheme="minorHAnsi"/>
          <w:b/>
          <w:iCs/>
          <w:color w:val="000000"/>
          <w:sz w:val="20"/>
          <w:szCs w:val="20"/>
        </w:rPr>
        <w:t>VII.-</w:t>
      </w:r>
      <w:r w:rsidR="005D40E4" w:rsidRPr="00E806C2">
        <w:rPr>
          <w:rFonts w:cstheme="minorHAnsi"/>
          <w:b/>
          <w:iCs/>
          <w:color w:val="000000"/>
          <w:sz w:val="20"/>
          <w:szCs w:val="20"/>
        </w:rPr>
        <w:t xml:space="preserve"> </w:t>
      </w:r>
      <w:r w:rsidR="00C25485" w:rsidRPr="00E806C2">
        <w:rPr>
          <w:rFonts w:cstheme="minorHAnsi"/>
          <w:iCs/>
          <w:color w:val="000000"/>
          <w:sz w:val="20"/>
          <w:szCs w:val="20"/>
        </w:rPr>
        <w:t>Por último, l</w:t>
      </w:r>
      <w:r w:rsidR="00B27068" w:rsidRPr="00E806C2">
        <w:rPr>
          <w:rFonts w:cstheme="minorHAnsi"/>
          <w:iCs/>
          <w:color w:val="000000"/>
          <w:sz w:val="20"/>
          <w:szCs w:val="20"/>
        </w:rPr>
        <w:t xml:space="preserve">a propuesta de reformas al Reglamento Orgánico de la Administración Pública Municipal de Zapotlán el Grande, Jalisco, se presenta de la siguiente manera, </w:t>
      </w:r>
      <w:r w:rsidR="00EE5EDF">
        <w:rPr>
          <w:rFonts w:cstheme="minorHAnsi"/>
          <w:iCs/>
          <w:color w:val="000000"/>
          <w:sz w:val="20"/>
          <w:szCs w:val="20"/>
        </w:rPr>
        <w:t>anexada en CD</w:t>
      </w:r>
      <w:r w:rsidR="00B27068" w:rsidRPr="00E806C2">
        <w:rPr>
          <w:rFonts w:cstheme="minorHAnsi"/>
          <w:iCs/>
          <w:color w:val="000000"/>
          <w:sz w:val="20"/>
          <w:szCs w:val="20"/>
        </w:rPr>
        <w:t xml:space="preserve"> a la presente iniciativa. </w:t>
      </w:r>
    </w:p>
    <w:p w:rsidR="00750670" w:rsidRPr="00CF50EC" w:rsidRDefault="00AC2693" w:rsidP="00CF50EC">
      <w:pPr>
        <w:autoSpaceDE w:val="0"/>
        <w:autoSpaceDN w:val="0"/>
        <w:adjustRightInd w:val="0"/>
        <w:spacing w:before="100" w:beforeAutospacing="1" w:after="0" w:line="360" w:lineRule="auto"/>
        <w:jc w:val="both"/>
        <w:rPr>
          <w:rFonts w:eastAsia="Times New Roman" w:cstheme="minorHAnsi"/>
          <w:sz w:val="20"/>
          <w:szCs w:val="20"/>
          <w:lang w:val="es-ES" w:eastAsia="es-ES"/>
        </w:rPr>
      </w:pPr>
      <w:r w:rsidRPr="00E806C2">
        <w:rPr>
          <w:rFonts w:eastAsia="Times New Roman" w:cstheme="minorHAnsi"/>
          <w:sz w:val="20"/>
          <w:szCs w:val="20"/>
          <w:lang w:val="es-ES" w:eastAsia="es-ES"/>
        </w:rPr>
        <w:t xml:space="preserve">En mérito de lo anteriormente fundado y motivado, propongo a ustedes </w:t>
      </w:r>
      <w:r w:rsidR="00E26D4B" w:rsidRPr="00E806C2">
        <w:rPr>
          <w:rFonts w:eastAsia="Times New Roman" w:cstheme="minorHAnsi"/>
          <w:sz w:val="20"/>
          <w:szCs w:val="20"/>
          <w:lang w:val="es-ES" w:eastAsia="es-ES"/>
        </w:rPr>
        <w:t>la siguiente</w:t>
      </w:r>
      <w:r w:rsidR="00CD73B2" w:rsidRPr="00E806C2">
        <w:rPr>
          <w:rFonts w:eastAsia="Times New Roman" w:cstheme="minorHAnsi"/>
          <w:sz w:val="20"/>
          <w:szCs w:val="20"/>
          <w:lang w:val="es-ES" w:eastAsia="es-ES"/>
        </w:rPr>
        <w:t>;</w:t>
      </w:r>
    </w:p>
    <w:p w:rsidR="00E26D4B" w:rsidRPr="00E806C2" w:rsidRDefault="00E26D4B" w:rsidP="00E26D4B">
      <w:pPr>
        <w:autoSpaceDE w:val="0"/>
        <w:autoSpaceDN w:val="0"/>
        <w:adjustRightInd w:val="0"/>
        <w:spacing w:before="100" w:beforeAutospacing="1" w:after="0" w:line="360" w:lineRule="auto"/>
        <w:jc w:val="center"/>
        <w:rPr>
          <w:rFonts w:eastAsia="Times New Roman" w:cstheme="minorHAnsi"/>
          <w:b/>
          <w:sz w:val="20"/>
          <w:szCs w:val="20"/>
          <w:lang w:val="es-ES" w:eastAsia="es-ES"/>
        </w:rPr>
      </w:pPr>
      <w:r w:rsidRPr="00E806C2">
        <w:rPr>
          <w:rFonts w:eastAsia="Times New Roman" w:cstheme="minorHAnsi"/>
          <w:b/>
          <w:sz w:val="20"/>
          <w:szCs w:val="20"/>
          <w:lang w:val="es-ES" w:eastAsia="es-ES"/>
        </w:rPr>
        <w:lastRenderedPageBreak/>
        <w:t>INICIATIVA DE ORDENAMIENTO</w:t>
      </w:r>
    </w:p>
    <w:p w:rsidR="00E26D4B" w:rsidRPr="00E806C2" w:rsidRDefault="00E26D4B" w:rsidP="00E26D4B">
      <w:pPr>
        <w:autoSpaceDE w:val="0"/>
        <w:autoSpaceDN w:val="0"/>
        <w:adjustRightInd w:val="0"/>
        <w:spacing w:before="100" w:beforeAutospacing="1" w:after="0" w:line="360" w:lineRule="auto"/>
        <w:jc w:val="both"/>
        <w:rPr>
          <w:rFonts w:eastAsia="Times New Roman" w:cstheme="minorHAnsi"/>
          <w:sz w:val="20"/>
          <w:szCs w:val="20"/>
          <w:lang w:val="es-ES" w:eastAsia="es-ES"/>
        </w:rPr>
      </w:pPr>
      <w:r w:rsidRPr="00E806C2">
        <w:rPr>
          <w:rFonts w:eastAsia="Times New Roman" w:cstheme="minorHAnsi"/>
          <w:sz w:val="20"/>
          <w:szCs w:val="20"/>
          <w:lang w:val="es-ES" w:eastAsia="es-ES"/>
        </w:rPr>
        <w:t>Sometiendo a la consideración de éste Honorable Cuerpo Colegiado, el siguiente punto de;</w:t>
      </w:r>
    </w:p>
    <w:p w:rsidR="00A06450" w:rsidRPr="00E806C2" w:rsidRDefault="00A06450" w:rsidP="00E26D4B">
      <w:pPr>
        <w:autoSpaceDE w:val="0"/>
        <w:autoSpaceDN w:val="0"/>
        <w:adjustRightInd w:val="0"/>
        <w:spacing w:before="100" w:beforeAutospacing="1" w:after="0" w:line="360" w:lineRule="auto"/>
        <w:jc w:val="center"/>
        <w:rPr>
          <w:rFonts w:cstheme="minorHAnsi"/>
          <w:b/>
          <w:iCs/>
          <w:sz w:val="20"/>
          <w:szCs w:val="20"/>
          <w:lang w:val="es-AR"/>
        </w:rPr>
      </w:pPr>
      <w:r w:rsidRPr="00E806C2">
        <w:rPr>
          <w:rFonts w:cstheme="minorHAnsi"/>
          <w:b/>
          <w:iCs/>
          <w:sz w:val="20"/>
          <w:szCs w:val="20"/>
          <w:lang w:val="es-AR"/>
        </w:rPr>
        <w:t xml:space="preserve">ACUERDO </w:t>
      </w:r>
    </w:p>
    <w:p w:rsidR="00595703" w:rsidRDefault="00EE5EDF" w:rsidP="00FF0743">
      <w:pPr>
        <w:spacing w:before="100" w:beforeAutospacing="1" w:after="0" w:line="360" w:lineRule="auto"/>
        <w:jc w:val="both"/>
        <w:rPr>
          <w:rFonts w:cstheme="minorHAnsi"/>
          <w:b/>
          <w:iCs/>
          <w:sz w:val="20"/>
          <w:szCs w:val="20"/>
          <w:lang w:val="es-AR"/>
        </w:rPr>
      </w:pPr>
      <w:r>
        <w:rPr>
          <w:rFonts w:cstheme="minorHAnsi"/>
          <w:b/>
          <w:iCs/>
          <w:sz w:val="20"/>
          <w:szCs w:val="20"/>
          <w:lang w:val="es-AR"/>
        </w:rPr>
        <w:t>PRIMERO</w:t>
      </w:r>
      <w:r w:rsidR="00A06450" w:rsidRPr="00E806C2">
        <w:rPr>
          <w:rFonts w:cstheme="minorHAnsi"/>
          <w:b/>
          <w:iCs/>
          <w:sz w:val="20"/>
          <w:szCs w:val="20"/>
          <w:lang w:val="es-AR"/>
        </w:rPr>
        <w:t>.-</w:t>
      </w:r>
      <w:r w:rsidR="00A06450" w:rsidRPr="00E806C2">
        <w:rPr>
          <w:rFonts w:cstheme="minorHAnsi"/>
          <w:iCs/>
          <w:sz w:val="20"/>
          <w:szCs w:val="20"/>
          <w:lang w:val="es-AR"/>
        </w:rPr>
        <w:t xml:space="preserve"> </w:t>
      </w:r>
      <w:r w:rsidR="000D50F6" w:rsidRPr="00E806C2">
        <w:rPr>
          <w:rFonts w:cstheme="minorHAnsi"/>
          <w:iCs/>
          <w:sz w:val="20"/>
          <w:szCs w:val="20"/>
          <w:lang w:val="es-AR"/>
        </w:rPr>
        <w:t>Túrnese la</w:t>
      </w:r>
      <w:r w:rsidR="004D2695" w:rsidRPr="00E806C2">
        <w:rPr>
          <w:rFonts w:cstheme="minorHAnsi"/>
          <w:iCs/>
          <w:sz w:val="20"/>
          <w:szCs w:val="20"/>
          <w:lang w:val="es-AR"/>
        </w:rPr>
        <w:t xml:space="preserve"> presente</w:t>
      </w:r>
      <w:r w:rsidR="009D617D" w:rsidRPr="00E806C2">
        <w:rPr>
          <w:rFonts w:cstheme="minorHAnsi"/>
          <w:iCs/>
          <w:sz w:val="20"/>
          <w:szCs w:val="20"/>
          <w:lang w:val="es-AR"/>
        </w:rPr>
        <w:t xml:space="preserve"> iniciativa a la Comisión Edilicia Permanente</w:t>
      </w:r>
      <w:r>
        <w:rPr>
          <w:rFonts w:cstheme="minorHAnsi"/>
          <w:iCs/>
          <w:sz w:val="20"/>
          <w:szCs w:val="20"/>
          <w:lang w:val="es-AR"/>
        </w:rPr>
        <w:t xml:space="preserve"> de Reglamentos y Gobernación como convocante</w:t>
      </w:r>
      <w:r w:rsidR="009D617D" w:rsidRPr="00E806C2">
        <w:rPr>
          <w:rFonts w:cstheme="minorHAnsi"/>
          <w:iCs/>
          <w:sz w:val="20"/>
          <w:szCs w:val="20"/>
          <w:lang w:val="es-AR"/>
        </w:rPr>
        <w:t>, así como a la Comisión Edilicia de Hacienda</w:t>
      </w:r>
      <w:r w:rsidR="00A06450" w:rsidRPr="00E806C2">
        <w:rPr>
          <w:rFonts w:cstheme="minorHAnsi"/>
          <w:b/>
          <w:iCs/>
          <w:sz w:val="20"/>
          <w:szCs w:val="20"/>
          <w:lang w:val="es-AR"/>
        </w:rPr>
        <w:t xml:space="preserve"> </w:t>
      </w:r>
      <w:r w:rsidR="009D617D" w:rsidRPr="00E806C2">
        <w:rPr>
          <w:rFonts w:cstheme="minorHAnsi"/>
          <w:iCs/>
          <w:sz w:val="20"/>
          <w:szCs w:val="20"/>
          <w:lang w:val="es-AR"/>
        </w:rPr>
        <w:t>Pública y de Patrimonio Municipal</w:t>
      </w:r>
      <w:r>
        <w:rPr>
          <w:rFonts w:cstheme="minorHAnsi"/>
          <w:iCs/>
          <w:sz w:val="20"/>
          <w:szCs w:val="20"/>
          <w:lang w:val="es-AR"/>
        </w:rPr>
        <w:t xml:space="preserve"> como coadyuvante </w:t>
      </w:r>
      <w:r w:rsidR="009D617D" w:rsidRPr="00E806C2">
        <w:rPr>
          <w:rFonts w:cstheme="minorHAnsi"/>
          <w:iCs/>
          <w:sz w:val="20"/>
          <w:szCs w:val="20"/>
          <w:lang w:val="es-AR"/>
        </w:rPr>
        <w:t>a efecto de que sean analizadas</w:t>
      </w:r>
      <w:r>
        <w:rPr>
          <w:rFonts w:cstheme="minorHAnsi"/>
          <w:iCs/>
          <w:sz w:val="20"/>
          <w:szCs w:val="20"/>
          <w:lang w:val="es-AR"/>
        </w:rPr>
        <w:t xml:space="preserve"> las propuestas de reforma al Reglamento</w:t>
      </w:r>
      <w:r w:rsidRPr="00EE5EDF">
        <w:t xml:space="preserve"> </w:t>
      </w:r>
      <w:r w:rsidRPr="00EE5EDF">
        <w:rPr>
          <w:rFonts w:cstheme="minorHAnsi"/>
          <w:iCs/>
          <w:sz w:val="20"/>
          <w:szCs w:val="20"/>
          <w:lang w:val="es-AR"/>
        </w:rPr>
        <w:t>Orgánico de la Administración Pública Municipal de Zapotlán el Grande</w:t>
      </w:r>
      <w:r>
        <w:rPr>
          <w:rFonts w:cstheme="minorHAnsi"/>
          <w:iCs/>
          <w:sz w:val="20"/>
          <w:szCs w:val="20"/>
          <w:lang w:val="es-AR"/>
        </w:rPr>
        <w:t>, y dichas modificaciones sean contempladas para el Presupuesto de Egresos del año fiscal 2019,</w:t>
      </w:r>
      <w:r w:rsidR="009D617D" w:rsidRPr="00E806C2">
        <w:rPr>
          <w:rFonts w:cstheme="minorHAnsi"/>
          <w:iCs/>
          <w:sz w:val="20"/>
          <w:szCs w:val="20"/>
          <w:lang w:val="es-AR"/>
        </w:rPr>
        <w:t xml:space="preserve"> previo Dictamen, presentando a discusión, en sesión plenaria el acuerdo de la aprobación de las </w:t>
      </w:r>
      <w:r w:rsidR="009D617D" w:rsidRPr="00E806C2">
        <w:rPr>
          <w:rFonts w:cstheme="minorHAnsi"/>
          <w:b/>
          <w:iCs/>
          <w:sz w:val="20"/>
          <w:szCs w:val="20"/>
          <w:lang w:val="es-AR"/>
        </w:rPr>
        <w:t>“Modificaciones al Reglamento Orgánico de la Administración Pública Municipal de Zapotlán el Grande”</w:t>
      </w:r>
      <w:r w:rsidR="004D2695" w:rsidRPr="00E806C2">
        <w:rPr>
          <w:rFonts w:cstheme="minorHAnsi"/>
          <w:b/>
          <w:iCs/>
          <w:sz w:val="20"/>
          <w:szCs w:val="20"/>
          <w:lang w:val="es-AR"/>
        </w:rPr>
        <w:t>.</w:t>
      </w:r>
    </w:p>
    <w:p w:rsidR="00E806C2" w:rsidRDefault="00EE5EDF" w:rsidP="00FF0743">
      <w:pPr>
        <w:spacing w:before="100" w:beforeAutospacing="1" w:after="0" w:line="360" w:lineRule="auto"/>
        <w:jc w:val="both"/>
        <w:rPr>
          <w:rFonts w:cstheme="minorHAnsi"/>
          <w:iCs/>
          <w:sz w:val="20"/>
          <w:szCs w:val="20"/>
          <w:lang w:val="es-AR"/>
        </w:rPr>
      </w:pPr>
      <w:r>
        <w:rPr>
          <w:rFonts w:cstheme="minorHAnsi"/>
          <w:b/>
          <w:iCs/>
          <w:sz w:val="20"/>
          <w:szCs w:val="20"/>
          <w:lang w:val="es-AR"/>
        </w:rPr>
        <w:t xml:space="preserve">SEGUNDO.- </w:t>
      </w:r>
      <w:r w:rsidRPr="00EE5EDF">
        <w:rPr>
          <w:rFonts w:cstheme="minorHAnsi"/>
          <w:iCs/>
          <w:sz w:val="20"/>
          <w:szCs w:val="20"/>
          <w:lang w:val="es-AR"/>
        </w:rPr>
        <w:t xml:space="preserve">Notifíquese </w:t>
      </w:r>
      <w:r>
        <w:rPr>
          <w:rFonts w:cstheme="minorHAnsi"/>
          <w:iCs/>
          <w:sz w:val="20"/>
          <w:szCs w:val="20"/>
          <w:lang w:val="es-AR"/>
        </w:rPr>
        <w:t xml:space="preserve">al Presidente de la Comisión Edilicia de </w:t>
      </w:r>
      <w:r w:rsidRPr="00EE5EDF">
        <w:rPr>
          <w:rFonts w:cstheme="minorHAnsi"/>
          <w:iCs/>
          <w:sz w:val="20"/>
          <w:szCs w:val="20"/>
          <w:lang w:val="es-AR"/>
        </w:rPr>
        <w:t>Reglamentos y Gobernación</w:t>
      </w:r>
      <w:r>
        <w:rPr>
          <w:rFonts w:cstheme="minorHAnsi"/>
          <w:iCs/>
          <w:sz w:val="20"/>
          <w:szCs w:val="20"/>
          <w:lang w:val="es-AR"/>
        </w:rPr>
        <w:t xml:space="preserve">, así como al Presidente  de la </w:t>
      </w:r>
      <w:r w:rsidRPr="00EE5EDF">
        <w:rPr>
          <w:rFonts w:cstheme="minorHAnsi"/>
          <w:iCs/>
          <w:sz w:val="20"/>
          <w:szCs w:val="20"/>
          <w:lang w:val="es-AR"/>
        </w:rPr>
        <w:t>Comisión Edilicia de Hacienda Pública y de Patrimonio Municipal</w:t>
      </w:r>
      <w:r w:rsidR="00750670">
        <w:rPr>
          <w:rFonts w:cstheme="minorHAnsi"/>
          <w:iCs/>
          <w:sz w:val="20"/>
          <w:szCs w:val="20"/>
          <w:lang w:val="es-AR"/>
        </w:rPr>
        <w:t xml:space="preserve">, para los efectos legales a los que haya lugar. </w:t>
      </w:r>
    </w:p>
    <w:p w:rsidR="00CF50EC" w:rsidRPr="00E806C2" w:rsidRDefault="00CF50EC" w:rsidP="00FF0743">
      <w:pPr>
        <w:spacing w:before="100" w:beforeAutospacing="1" w:after="0" w:line="360" w:lineRule="auto"/>
        <w:jc w:val="both"/>
        <w:rPr>
          <w:rFonts w:cstheme="minorHAnsi"/>
          <w:iCs/>
          <w:sz w:val="20"/>
          <w:szCs w:val="20"/>
          <w:lang w:val="es-AR"/>
        </w:rPr>
      </w:pPr>
    </w:p>
    <w:p w:rsidR="00AA2222" w:rsidRPr="00E806C2" w:rsidRDefault="00AA2222" w:rsidP="004D2695">
      <w:pPr>
        <w:spacing w:after="0" w:line="240" w:lineRule="auto"/>
        <w:ind w:left="57"/>
        <w:jc w:val="center"/>
        <w:rPr>
          <w:rFonts w:eastAsia="Calibri" w:cstheme="minorHAnsi"/>
          <w:b/>
          <w:sz w:val="20"/>
          <w:szCs w:val="20"/>
        </w:rPr>
      </w:pPr>
      <w:r w:rsidRPr="00E806C2">
        <w:rPr>
          <w:rFonts w:eastAsia="Calibri" w:cstheme="minorHAnsi"/>
          <w:b/>
          <w:sz w:val="20"/>
          <w:szCs w:val="20"/>
        </w:rPr>
        <w:t>ATENTAMENTE</w:t>
      </w:r>
    </w:p>
    <w:p w:rsidR="00AA2222" w:rsidRPr="00E806C2" w:rsidRDefault="00AA2222" w:rsidP="004D2695">
      <w:pPr>
        <w:spacing w:after="0" w:line="240" w:lineRule="auto"/>
        <w:ind w:left="57"/>
        <w:jc w:val="center"/>
        <w:rPr>
          <w:rFonts w:cstheme="minorHAnsi"/>
          <w:b/>
          <w:sz w:val="20"/>
          <w:szCs w:val="20"/>
          <w:lang w:val="es-AR"/>
        </w:rPr>
      </w:pPr>
      <w:r w:rsidRPr="00E806C2">
        <w:rPr>
          <w:rFonts w:cstheme="minorHAnsi"/>
          <w:b/>
          <w:sz w:val="20"/>
          <w:szCs w:val="20"/>
          <w:lang w:val="es-AR"/>
        </w:rPr>
        <w:t>“2018, Año del Centenario del natalicio del escritor universa</w:t>
      </w:r>
      <w:r w:rsidR="00A83F96" w:rsidRPr="00E806C2">
        <w:rPr>
          <w:rFonts w:cstheme="minorHAnsi"/>
          <w:b/>
          <w:sz w:val="20"/>
          <w:szCs w:val="20"/>
          <w:lang w:val="es-AR"/>
        </w:rPr>
        <w:t xml:space="preserve">l </w:t>
      </w:r>
      <w:proofErr w:type="spellStart"/>
      <w:r w:rsidR="00A83F96" w:rsidRPr="00E806C2">
        <w:rPr>
          <w:rFonts w:cstheme="minorHAnsi"/>
          <w:b/>
          <w:sz w:val="20"/>
          <w:szCs w:val="20"/>
          <w:lang w:val="es-AR"/>
        </w:rPr>
        <w:t>Zapotlense</w:t>
      </w:r>
      <w:proofErr w:type="spellEnd"/>
      <w:r w:rsidR="00A83F96" w:rsidRPr="00E806C2">
        <w:rPr>
          <w:rFonts w:cstheme="minorHAnsi"/>
          <w:b/>
          <w:sz w:val="20"/>
          <w:szCs w:val="20"/>
          <w:lang w:val="es-AR"/>
        </w:rPr>
        <w:t xml:space="preserve">  Juan José Arreola </w:t>
      </w:r>
      <w:r w:rsidRPr="00E806C2">
        <w:rPr>
          <w:rFonts w:cstheme="minorHAnsi"/>
          <w:b/>
          <w:sz w:val="20"/>
          <w:szCs w:val="20"/>
          <w:lang w:val="es-AR"/>
        </w:rPr>
        <w:t>Zúñiga“</w:t>
      </w:r>
    </w:p>
    <w:p w:rsidR="00AA2222" w:rsidRPr="00E806C2" w:rsidRDefault="00AA2222" w:rsidP="004D2695">
      <w:pPr>
        <w:spacing w:after="0" w:line="240" w:lineRule="auto"/>
        <w:ind w:left="57"/>
        <w:jc w:val="center"/>
        <w:rPr>
          <w:rFonts w:cstheme="minorHAnsi"/>
          <w:b/>
          <w:sz w:val="20"/>
          <w:szCs w:val="20"/>
          <w:lang w:val="es-AR"/>
        </w:rPr>
      </w:pPr>
      <w:r w:rsidRPr="00E806C2">
        <w:rPr>
          <w:rFonts w:cstheme="minorHAnsi"/>
          <w:b/>
          <w:sz w:val="20"/>
          <w:szCs w:val="20"/>
          <w:lang w:val="es-AR"/>
        </w:rPr>
        <w:t>“2018, centenario de la creación del municipio de Puerto Vallarta y del xxx aniversario del nuevo hospital Civil de Guadalajara”</w:t>
      </w:r>
    </w:p>
    <w:p w:rsidR="00AA2222" w:rsidRPr="00E806C2" w:rsidRDefault="00AA2222" w:rsidP="004D2695">
      <w:pPr>
        <w:spacing w:after="0" w:line="240" w:lineRule="auto"/>
        <w:ind w:left="57"/>
        <w:jc w:val="center"/>
        <w:rPr>
          <w:rFonts w:eastAsia="Calibri" w:cstheme="minorHAnsi"/>
          <w:b/>
          <w:sz w:val="20"/>
          <w:szCs w:val="20"/>
        </w:rPr>
      </w:pPr>
      <w:r w:rsidRPr="00E806C2">
        <w:rPr>
          <w:rFonts w:eastAsia="Calibri" w:cstheme="minorHAnsi"/>
          <w:b/>
          <w:sz w:val="20"/>
          <w:szCs w:val="20"/>
        </w:rPr>
        <w:t xml:space="preserve">Cd. Guzmán, </w:t>
      </w:r>
      <w:proofErr w:type="spellStart"/>
      <w:r w:rsidRPr="00E806C2">
        <w:rPr>
          <w:rFonts w:eastAsia="Calibri" w:cstheme="minorHAnsi"/>
          <w:b/>
          <w:sz w:val="20"/>
          <w:szCs w:val="20"/>
        </w:rPr>
        <w:t>Mpio</w:t>
      </w:r>
      <w:proofErr w:type="spellEnd"/>
      <w:r w:rsidRPr="00E806C2">
        <w:rPr>
          <w:rFonts w:eastAsia="Calibri" w:cstheme="minorHAnsi"/>
          <w:b/>
          <w:sz w:val="20"/>
          <w:szCs w:val="20"/>
        </w:rPr>
        <w:t xml:space="preserve">. De Zapotlán el Grande, Jal. </w:t>
      </w:r>
      <w:r w:rsidR="00A83F96" w:rsidRPr="00E806C2">
        <w:rPr>
          <w:rFonts w:eastAsia="Calibri" w:cstheme="minorHAnsi"/>
          <w:b/>
          <w:sz w:val="20"/>
          <w:szCs w:val="20"/>
        </w:rPr>
        <w:t>27 veintisiete</w:t>
      </w:r>
      <w:r w:rsidRPr="00E806C2">
        <w:rPr>
          <w:rFonts w:eastAsia="Calibri" w:cstheme="minorHAnsi"/>
          <w:b/>
          <w:sz w:val="20"/>
          <w:szCs w:val="20"/>
        </w:rPr>
        <w:t xml:space="preserve"> de Noviembre del año 2018</w:t>
      </w:r>
    </w:p>
    <w:p w:rsidR="00AA2222" w:rsidRPr="00E806C2" w:rsidRDefault="00AA2222" w:rsidP="004D2695">
      <w:pPr>
        <w:spacing w:after="0" w:line="240" w:lineRule="auto"/>
        <w:rPr>
          <w:rFonts w:eastAsia="Calibri" w:cstheme="minorHAnsi"/>
          <w:b/>
          <w:sz w:val="20"/>
          <w:szCs w:val="20"/>
        </w:rPr>
      </w:pPr>
    </w:p>
    <w:p w:rsidR="00AA2222" w:rsidRPr="00E806C2" w:rsidRDefault="00AA2222" w:rsidP="004D2695">
      <w:pPr>
        <w:spacing w:after="0" w:line="240" w:lineRule="auto"/>
        <w:rPr>
          <w:rFonts w:eastAsia="Calibri" w:cstheme="minorHAnsi"/>
          <w:b/>
          <w:sz w:val="20"/>
          <w:szCs w:val="20"/>
        </w:rPr>
      </w:pPr>
    </w:p>
    <w:p w:rsidR="004D2695" w:rsidRDefault="004D2695" w:rsidP="004D2695">
      <w:pPr>
        <w:spacing w:after="0" w:line="240" w:lineRule="auto"/>
        <w:rPr>
          <w:rFonts w:eastAsia="Calibri" w:cstheme="minorHAnsi"/>
          <w:b/>
          <w:sz w:val="20"/>
          <w:szCs w:val="20"/>
        </w:rPr>
      </w:pPr>
    </w:p>
    <w:p w:rsidR="00750670" w:rsidRPr="00E806C2" w:rsidRDefault="00750670" w:rsidP="004D2695">
      <w:pPr>
        <w:spacing w:after="0" w:line="240" w:lineRule="auto"/>
        <w:rPr>
          <w:rFonts w:eastAsia="Calibri" w:cstheme="minorHAnsi"/>
          <w:b/>
          <w:sz w:val="20"/>
          <w:szCs w:val="20"/>
        </w:rPr>
      </w:pPr>
    </w:p>
    <w:p w:rsidR="004D2695" w:rsidRPr="00E806C2" w:rsidRDefault="004D2695" w:rsidP="004D2695">
      <w:pPr>
        <w:spacing w:after="0" w:line="240" w:lineRule="auto"/>
        <w:rPr>
          <w:rFonts w:eastAsia="Calibri" w:cstheme="minorHAnsi"/>
          <w:b/>
          <w:sz w:val="20"/>
          <w:szCs w:val="20"/>
        </w:rPr>
      </w:pPr>
    </w:p>
    <w:p w:rsidR="00AA2222" w:rsidRPr="00E806C2" w:rsidRDefault="00AA2222" w:rsidP="004D2695">
      <w:pPr>
        <w:spacing w:after="0" w:line="240" w:lineRule="auto"/>
        <w:ind w:left="57"/>
        <w:jc w:val="center"/>
        <w:rPr>
          <w:rFonts w:eastAsia="Calibri" w:cstheme="minorHAnsi"/>
          <w:b/>
          <w:sz w:val="20"/>
          <w:szCs w:val="20"/>
        </w:rPr>
      </w:pPr>
      <w:r w:rsidRPr="00E806C2">
        <w:rPr>
          <w:rFonts w:eastAsia="Calibri" w:cstheme="minorHAnsi"/>
          <w:b/>
          <w:sz w:val="20"/>
          <w:szCs w:val="20"/>
        </w:rPr>
        <w:t>MTRA. CINDY ESTEFANY GARCIA OROZCO</w:t>
      </w:r>
    </w:p>
    <w:p w:rsidR="00AA2222" w:rsidRPr="00E806C2" w:rsidRDefault="00AA2222" w:rsidP="004D2695">
      <w:pPr>
        <w:spacing w:after="0" w:line="240" w:lineRule="auto"/>
        <w:ind w:left="57"/>
        <w:jc w:val="center"/>
        <w:rPr>
          <w:rFonts w:eastAsia="Calibri" w:cstheme="minorHAnsi"/>
          <w:b/>
          <w:sz w:val="20"/>
          <w:szCs w:val="20"/>
        </w:rPr>
      </w:pPr>
      <w:r w:rsidRPr="00E806C2">
        <w:rPr>
          <w:rFonts w:eastAsia="Calibri" w:cstheme="minorHAnsi"/>
          <w:b/>
          <w:sz w:val="20"/>
          <w:szCs w:val="20"/>
        </w:rPr>
        <w:t>PRESIDENTE DE LA COMISIÓN EDILICIA DE REGLAMENTOS Y</w:t>
      </w:r>
      <w:r w:rsidR="00750670">
        <w:rPr>
          <w:rFonts w:eastAsia="Calibri" w:cstheme="minorHAnsi"/>
          <w:b/>
          <w:sz w:val="20"/>
          <w:szCs w:val="20"/>
        </w:rPr>
        <w:t xml:space="preserve"> GOBERNACIÓN</w:t>
      </w:r>
    </w:p>
    <w:p w:rsidR="004D2695" w:rsidRPr="00E806C2" w:rsidRDefault="004D2695" w:rsidP="004D2695">
      <w:pPr>
        <w:spacing w:after="0" w:line="240" w:lineRule="auto"/>
        <w:ind w:left="57"/>
        <w:jc w:val="both"/>
        <w:rPr>
          <w:rFonts w:eastAsia="Calibri" w:cstheme="minorHAnsi"/>
          <w:b/>
          <w:sz w:val="20"/>
          <w:szCs w:val="20"/>
        </w:rPr>
      </w:pPr>
    </w:p>
    <w:p w:rsidR="004D2695" w:rsidRPr="00E806C2" w:rsidRDefault="004D2695" w:rsidP="00750670">
      <w:pPr>
        <w:spacing w:after="0" w:line="240" w:lineRule="auto"/>
        <w:jc w:val="both"/>
        <w:rPr>
          <w:rFonts w:eastAsia="Calibri" w:cstheme="minorHAnsi"/>
          <w:b/>
          <w:sz w:val="20"/>
          <w:szCs w:val="20"/>
        </w:rPr>
      </w:pPr>
    </w:p>
    <w:p w:rsidR="009501F2" w:rsidRPr="00E806C2" w:rsidRDefault="009501F2" w:rsidP="004D2695">
      <w:pPr>
        <w:spacing w:after="0" w:line="240" w:lineRule="auto"/>
        <w:ind w:left="57"/>
        <w:jc w:val="both"/>
        <w:rPr>
          <w:rFonts w:eastAsia="Calibri" w:cstheme="minorHAnsi"/>
          <w:b/>
          <w:sz w:val="20"/>
          <w:szCs w:val="20"/>
        </w:rPr>
      </w:pPr>
    </w:p>
    <w:p w:rsidR="00AA2222" w:rsidRPr="00E806C2" w:rsidRDefault="00AA2222" w:rsidP="004D2695">
      <w:pPr>
        <w:spacing w:after="0" w:line="240" w:lineRule="auto"/>
        <w:ind w:left="57"/>
        <w:jc w:val="both"/>
        <w:rPr>
          <w:rFonts w:eastAsia="Calibri" w:cstheme="minorHAnsi"/>
          <w:b/>
          <w:sz w:val="20"/>
          <w:szCs w:val="20"/>
        </w:rPr>
      </w:pPr>
      <w:r w:rsidRPr="00E806C2">
        <w:rPr>
          <w:rFonts w:eastAsia="Calibri" w:cstheme="minorHAnsi"/>
          <w:b/>
          <w:sz w:val="20"/>
          <w:szCs w:val="20"/>
        </w:rPr>
        <w:t>CEGO/</w:t>
      </w:r>
      <w:proofErr w:type="spellStart"/>
      <w:r w:rsidRPr="00E806C2">
        <w:rPr>
          <w:rFonts w:eastAsia="Calibri" w:cstheme="minorHAnsi"/>
          <w:b/>
          <w:sz w:val="20"/>
          <w:szCs w:val="20"/>
        </w:rPr>
        <w:t>gspg</w:t>
      </w:r>
      <w:proofErr w:type="spellEnd"/>
    </w:p>
    <w:p w:rsidR="000B0A12" w:rsidRPr="00E806C2" w:rsidRDefault="00AA2222" w:rsidP="00E806C2">
      <w:pPr>
        <w:spacing w:after="0" w:line="240" w:lineRule="auto"/>
        <w:ind w:left="57"/>
        <w:jc w:val="both"/>
        <w:rPr>
          <w:rFonts w:eastAsia="Calibri" w:cstheme="minorHAnsi"/>
          <w:b/>
          <w:sz w:val="20"/>
          <w:szCs w:val="20"/>
        </w:rPr>
      </w:pPr>
      <w:proofErr w:type="spellStart"/>
      <w:r w:rsidRPr="00E806C2">
        <w:rPr>
          <w:rFonts w:eastAsia="Calibri" w:cstheme="minorHAnsi"/>
          <w:b/>
          <w:sz w:val="20"/>
          <w:szCs w:val="20"/>
        </w:rPr>
        <w:t>C.c.p</w:t>
      </w:r>
      <w:proofErr w:type="spellEnd"/>
      <w:r w:rsidRPr="00E806C2">
        <w:rPr>
          <w:rFonts w:eastAsia="Calibri" w:cstheme="minorHAnsi"/>
          <w:b/>
          <w:sz w:val="20"/>
          <w:szCs w:val="20"/>
        </w:rPr>
        <w:t>. Archivo</w:t>
      </w:r>
    </w:p>
    <w:sectPr w:rsidR="000B0A12" w:rsidRPr="00E806C2" w:rsidSect="00A06450">
      <w:headerReference w:type="even" r:id="rId9"/>
      <w:headerReference w:type="default" r:id="rId10"/>
      <w:footerReference w:type="even" r:id="rId11"/>
      <w:footerReference w:type="default" r:id="rId12"/>
      <w:headerReference w:type="first" r:id="rId13"/>
      <w:footerReference w:type="first" r:id="rId14"/>
      <w:pgSz w:w="12240" w:h="15840" w:code="1"/>
      <w:pgMar w:top="2268" w:right="1701" w:bottom="226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49D3" w:rsidRDefault="00FF49D3" w:rsidP="000C558B">
      <w:pPr>
        <w:spacing w:after="0" w:line="240" w:lineRule="auto"/>
      </w:pPr>
      <w:r>
        <w:separator/>
      </w:r>
    </w:p>
  </w:endnote>
  <w:endnote w:type="continuationSeparator" w:id="0">
    <w:p w:rsidR="00FF49D3" w:rsidRDefault="00FF49D3" w:rsidP="000C55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281D" w:rsidRDefault="00DA281D">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38738971"/>
      <w:docPartObj>
        <w:docPartGallery w:val="Page Numbers (Bottom of Page)"/>
        <w:docPartUnique/>
      </w:docPartObj>
    </w:sdtPr>
    <w:sdtEndPr/>
    <w:sdtContent>
      <w:p w:rsidR="000C558B" w:rsidRDefault="008F4AFC">
        <w:pPr>
          <w:pStyle w:val="Piedepgina"/>
          <w:jc w:val="right"/>
        </w:pPr>
        <w:r>
          <w:fldChar w:fldCharType="begin"/>
        </w:r>
        <w:r w:rsidR="000C558B">
          <w:instrText>PAGE   \* MERGEFORMAT</w:instrText>
        </w:r>
        <w:r>
          <w:fldChar w:fldCharType="separate"/>
        </w:r>
        <w:r w:rsidR="00CF50EC" w:rsidRPr="00CF50EC">
          <w:rPr>
            <w:noProof/>
            <w:lang w:val="es-ES"/>
          </w:rPr>
          <w:t>1</w:t>
        </w:r>
        <w:r>
          <w:fldChar w:fldCharType="end"/>
        </w:r>
      </w:p>
    </w:sdtContent>
  </w:sdt>
  <w:p w:rsidR="000C558B" w:rsidRDefault="000C558B">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281D" w:rsidRDefault="00DA281D">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49D3" w:rsidRDefault="00FF49D3" w:rsidP="000C558B">
      <w:pPr>
        <w:spacing w:after="0" w:line="240" w:lineRule="auto"/>
      </w:pPr>
      <w:r>
        <w:separator/>
      </w:r>
    </w:p>
  </w:footnote>
  <w:footnote w:type="continuationSeparator" w:id="0">
    <w:p w:rsidR="00FF49D3" w:rsidRDefault="00FF49D3" w:rsidP="000C558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281D" w:rsidRDefault="00DA281D">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281D" w:rsidRDefault="00FF49D3">
    <w:pPr>
      <w:pStyle w:val="Encabezado"/>
    </w:pPr>
    <w:r>
      <w:rPr>
        <w:noProof/>
        <w:bdr w:val="none" w:sz="0" w:space="0" w:color="auto"/>
        <w:lang w:val="es-MX"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style="position:absolute;margin-left:0;margin-top:0;width:612.55pt;height:792.55pt;z-index:-251658752;mso-wrap-edited:f;mso-position-horizontal:center;mso-position-horizontal-relative:margin;mso-position-vertical:center;mso-position-vertical-relative:margin" wrapcoords="-26 0 -26 21559 21600 21559 21600 0 -26 0">
          <v:imagedata r:id="rId1" o:title="290918_ZAPOTLAN_HojaMembretada-01"/>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281D" w:rsidRDefault="00DA281D">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8F20FD"/>
    <w:multiLevelType w:val="hybridMultilevel"/>
    <w:tmpl w:val="90D22B8A"/>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29E74893"/>
    <w:multiLevelType w:val="hybridMultilevel"/>
    <w:tmpl w:val="EA62484A"/>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45E112A4"/>
    <w:multiLevelType w:val="hybridMultilevel"/>
    <w:tmpl w:val="8D0CA23A"/>
    <w:lvl w:ilvl="0" w:tplc="9A4AB800">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54631E18"/>
    <w:multiLevelType w:val="hybridMultilevel"/>
    <w:tmpl w:val="79287E66"/>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595D1EA4"/>
    <w:multiLevelType w:val="hybridMultilevel"/>
    <w:tmpl w:val="67EAE404"/>
    <w:lvl w:ilvl="0" w:tplc="080A0005">
      <w:start w:val="1"/>
      <w:numFmt w:val="bullet"/>
      <w:lvlText w:val=""/>
      <w:lvlJc w:val="left"/>
      <w:pPr>
        <w:ind w:left="765" w:hanging="360"/>
      </w:pPr>
      <w:rPr>
        <w:rFonts w:ascii="Wingdings" w:hAnsi="Wingdings" w:hint="default"/>
      </w:rPr>
    </w:lvl>
    <w:lvl w:ilvl="1" w:tplc="080A0003" w:tentative="1">
      <w:start w:val="1"/>
      <w:numFmt w:val="bullet"/>
      <w:lvlText w:val="o"/>
      <w:lvlJc w:val="left"/>
      <w:pPr>
        <w:ind w:left="1485" w:hanging="360"/>
      </w:pPr>
      <w:rPr>
        <w:rFonts w:ascii="Courier New" w:hAnsi="Courier New" w:cs="Courier New" w:hint="default"/>
      </w:rPr>
    </w:lvl>
    <w:lvl w:ilvl="2" w:tplc="080A0005" w:tentative="1">
      <w:start w:val="1"/>
      <w:numFmt w:val="bullet"/>
      <w:lvlText w:val=""/>
      <w:lvlJc w:val="left"/>
      <w:pPr>
        <w:ind w:left="2205" w:hanging="360"/>
      </w:pPr>
      <w:rPr>
        <w:rFonts w:ascii="Wingdings" w:hAnsi="Wingdings" w:hint="default"/>
      </w:rPr>
    </w:lvl>
    <w:lvl w:ilvl="3" w:tplc="080A0001" w:tentative="1">
      <w:start w:val="1"/>
      <w:numFmt w:val="bullet"/>
      <w:lvlText w:val=""/>
      <w:lvlJc w:val="left"/>
      <w:pPr>
        <w:ind w:left="2925" w:hanging="360"/>
      </w:pPr>
      <w:rPr>
        <w:rFonts w:ascii="Symbol" w:hAnsi="Symbol" w:hint="default"/>
      </w:rPr>
    </w:lvl>
    <w:lvl w:ilvl="4" w:tplc="080A0003" w:tentative="1">
      <w:start w:val="1"/>
      <w:numFmt w:val="bullet"/>
      <w:lvlText w:val="o"/>
      <w:lvlJc w:val="left"/>
      <w:pPr>
        <w:ind w:left="3645" w:hanging="360"/>
      </w:pPr>
      <w:rPr>
        <w:rFonts w:ascii="Courier New" w:hAnsi="Courier New" w:cs="Courier New" w:hint="default"/>
      </w:rPr>
    </w:lvl>
    <w:lvl w:ilvl="5" w:tplc="080A0005" w:tentative="1">
      <w:start w:val="1"/>
      <w:numFmt w:val="bullet"/>
      <w:lvlText w:val=""/>
      <w:lvlJc w:val="left"/>
      <w:pPr>
        <w:ind w:left="4365" w:hanging="360"/>
      </w:pPr>
      <w:rPr>
        <w:rFonts w:ascii="Wingdings" w:hAnsi="Wingdings" w:hint="default"/>
      </w:rPr>
    </w:lvl>
    <w:lvl w:ilvl="6" w:tplc="080A0001" w:tentative="1">
      <w:start w:val="1"/>
      <w:numFmt w:val="bullet"/>
      <w:lvlText w:val=""/>
      <w:lvlJc w:val="left"/>
      <w:pPr>
        <w:ind w:left="5085" w:hanging="360"/>
      </w:pPr>
      <w:rPr>
        <w:rFonts w:ascii="Symbol" w:hAnsi="Symbol" w:hint="default"/>
      </w:rPr>
    </w:lvl>
    <w:lvl w:ilvl="7" w:tplc="080A0003" w:tentative="1">
      <w:start w:val="1"/>
      <w:numFmt w:val="bullet"/>
      <w:lvlText w:val="o"/>
      <w:lvlJc w:val="left"/>
      <w:pPr>
        <w:ind w:left="5805" w:hanging="360"/>
      </w:pPr>
      <w:rPr>
        <w:rFonts w:ascii="Courier New" w:hAnsi="Courier New" w:cs="Courier New" w:hint="default"/>
      </w:rPr>
    </w:lvl>
    <w:lvl w:ilvl="8" w:tplc="080A0005" w:tentative="1">
      <w:start w:val="1"/>
      <w:numFmt w:val="bullet"/>
      <w:lvlText w:val=""/>
      <w:lvlJc w:val="left"/>
      <w:pPr>
        <w:ind w:left="6525" w:hanging="360"/>
      </w:pPr>
      <w:rPr>
        <w:rFonts w:ascii="Wingdings" w:hAnsi="Wingdings" w:hint="default"/>
      </w:rPr>
    </w:lvl>
  </w:abstractNum>
  <w:abstractNum w:abstractNumId="5">
    <w:nsid w:val="5D8E5220"/>
    <w:multiLevelType w:val="hybridMultilevel"/>
    <w:tmpl w:val="BF5CA6E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1"/>
  </w:num>
  <w:num w:numId="4">
    <w:abstractNumId w:val="0"/>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55A9"/>
    <w:rsid w:val="0000253F"/>
    <w:rsid w:val="0001429A"/>
    <w:rsid w:val="0002462F"/>
    <w:rsid w:val="00026EC2"/>
    <w:rsid w:val="00046F45"/>
    <w:rsid w:val="00054A78"/>
    <w:rsid w:val="00061CC5"/>
    <w:rsid w:val="00072A51"/>
    <w:rsid w:val="00082E7B"/>
    <w:rsid w:val="00084CB8"/>
    <w:rsid w:val="00092754"/>
    <w:rsid w:val="000A3D14"/>
    <w:rsid w:val="000A76AE"/>
    <w:rsid w:val="000B0A12"/>
    <w:rsid w:val="000B32A6"/>
    <w:rsid w:val="000C3E1E"/>
    <w:rsid w:val="000C558B"/>
    <w:rsid w:val="000D435B"/>
    <w:rsid w:val="000D50F6"/>
    <w:rsid w:val="000D7B63"/>
    <w:rsid w:val="000E5F79"/>
    <w:rsid w:val="000E78F1"/>
    <w:rsid w:val="000F6E0F"/>
    <w:rsid w:val="00101E73"/>
    <w:rsid w:val="00103258"/>
    <w:rsid w:val="00105C67"/>
    <w:rsid w:val="00123F5F"/>
    <w:rsid w:val="00134665"/>
    <w:rsid w:val="00137331"/>
    <w:rsid w:val="00157596"/>
    <w:rsid w:val="00161683"/>
    <w:rsid w:val="00165619"/>
    <w:rsid w:val="00171C67"/>
    <w:rsid w:val="001851F8"/>
    <w:rsid w:val="00185DB8"/>
    <w:rsid w:val="001C71A5"/>
    <w:rsid w:val="001D14C1"/>
    <w:rsid w:val="001D3408"/>
    <w:rsid w:val="001D7F00"/>
    <w:rsid w:val="002300F5"/>
    <w:rsid w:val="00232902"/>
    <w:rsid w:val="002341BB"/>
    <w:rsid w:val="002342F1"/>
    <w:rsid w:val="00236E5D"/>
    <w:rsid w:val="002537B2"/>
    <w:rsid w:val="00265186"/>
    <w:rsid w:val="00273B86"/>
    <w:rsid w:val="00280890"/>
    <w:rsid w:val="002816EB"/>
    <w:rsid w:val="002869B5"/>
    <w:rsid w:val="00297449"/>
    <w:rsid w:val="002C1AD7"/>
    <w:rsid w:val="002C489C"/>
    <w:rsid w:val="002C55A9"/>
    <w:rsid w:val="003042B6"/>
    <w:rsid w:val="00304AF6"/>
    <w:rsid w:val="00305200"/>
    <w:rsid w:val="00305861"/>
    <w:rsid w:val="003133F5"/>
    <w:rsid w:val="003202C3"/>
    <w:rsid w:val="00322A90"/>
    <w:rsid w:val="003263B3"/>
    <w:rsid w:val="0033246C"/>
    <w:rsid w:val="0036019C"/>
    <w:rsid w:val="003700E8"/>
    <w:rsid w:val="00377939"/>
    <w:rsid w:val="003B24C4"/>
    <w:rsid w:val="003C41FA"/>
    <w:rsid w:val="003C771E"/>
    <w:rsid w:val="003D2CBF"/>
    <w:rsid w:val="00421FC7"/>
    <w:rsid w:val="00427E21"/>
    <w:rsid w:val="00435036"/>
    <w:rsid w:val="004374AA"/>
    <w:rsid w:val="00446440"/>
    <w:rsid w:val="0045609D"/>
    <w:rsid w:val="00461939"/>
    <w:rsid w:val="0047450B"/>
    <w:rsid w:val="00477728"/>
    <w:rsid w:val="00481448"/>
    <w:rsid w:val="004825F1"/>
    <w:rsid w:val="004834C9"/>
    <w:rsid w:val="00485F3F"/>
    <w:rsid w:val="004A6A35"/>
    <w:rsid w:val="004C3328"/>
    <w:rsid w:val="004D07CC"/>
    <w:rsid w:val="004D2695"/>
    <w:rsid w:val="004E1EB8"/>
    <w:rsid w:val="004E7345"/>
    <w:rsid w:val="004F1FE1"/>
    <w:rsid w:val="004F22E1"/>
    <w:rsid w:val="004F78B7"/>
    <w:rsid w:val="00506C55"/>
    <w:rsid w:val="00515199"/>
    <w:rsid w:val="005354B9"/>
    <w:rsid w:val="00552A4F"/>
    <w:rsid w:val="00595703"/>
    <w:rsid w:val="00597E52"/>
    <w:rsid w:val="005A00D9"/>
    <w:rsid w:val="005C077A"/>
    <w:rsid w:val="005C1483"/>
    <w:rsid w:val="005C5652"/>
    <w:rsid w:val="005D40E4"/>
    <w:rsid w:val="005D5582"/>
    <w:rsid w:val="005E57B1"/>
    <w:rsid w:val="005F79C2"/>
    <w:rsid w:val="006002BF"/>
    <w:rsid w:val="00601899"/>
    <w:rsid w:val="006175A3"/>
    <w:rsid w:val="00631811"/>
    <w:rsid w:val="00642B4F"/>
    <w:rsid w:val="006523C3"/>
    <w:rsid w:val="00655528"/>
    <w:rsid w:val="006626B4"/>
    <w:rsid w:val="00677012"/>
    <w:rsid w:val="00697937"/>
    <w:rsid w:val="006B2F7C"/>
    <w:rsid w:val="006D458F"/>
    <w:rsid w:val="006E4F11"/>
    <w:rsid w:val="006E7B51"/>
    <w:rsid w:val="006F271E"/>
    <w:rsid w:val="006F6492"/>
    <w:rsid w:val="00715D19"/>
    <w:rsid w:val="00741A64"/>
    <w:rsid w:val="00743B58"/>
    <w:rsid w:val="00750670"/>
    <w:rsid w:val="0075717F"/>
    <w:rsid w:val="00771BB7"/>
    <w:rsid w:val="00785F0A"/>
    <w:rsid w:val="007A44D4"/>
    <w:rsid w:val="007C434D"/>
    <w:rsid w:val="007D076A"/>
    <w:rsid w:val="007D3400"/>
    <w:rsid w:val="007D36FF"/>
    <w:rsid w:val="007F0E00"/>
    <w:rsid w:val="00800EE5"/>
    <w:rsid w:val="00807F06"/>
    <w:rsid w:val="008133E0"/>
    <w:rsid w:val="008209BA"/>
    <w:rsid w:val="00821EF2"/>
    <w:rsid w:val="008363B6"/>
    <w:rsid w:val="00841874"/>
    <w:rsid w:val="00845C0A"/>
    <w:rsid w:val="00845D03"/>
    <w:rsid w:val="00855E8A"/>
    <w:rsid w:val="00864D02"/>
    <w:rsid w:val="008778CA"/>
    <w:rsid w:val="008A633B"/>
    <w:rsid w:val="008B2D58"/>
    <w:rsid w:val="008B4233"/>
    <w:rsid w:val="008C2AFA"/>
    <w:rsid w:val="008C7A84"/>
    <w:rsid w:val="008E27C3"/>
    <w:rsid w:val="008E5764"/>
    <w:rsid w:val="008F4AFC"/>
    <w:rsid w:val="008F751B"/>
    <w:rsid w:val="009236AB"/>
    <w:rsid w:val="00925499"/>
    <w:rsid w:val="00926920"/>
    <w:rsid w:val="009301E9"/>
    <w:rsid w:val="00931CE3"/>
    <w:rsid w:val="00940214"/>
    <w:rsid w:val="00941075"/>
    <w:rsid w:val="009501F2"/>
    <w:rsid w:val="009652BF"/>
    <w:rsid w:val="00965CDE"/>
    <w:rsid w:val="009867E9"/>
    <w:rsid w:val="009937DF"/>
    <w:rsid w:val="009D617D"/>
    <w:rsid w:val="009F4B21"/>
    <w:rsid w:val="009F7B85"/>
    <w:rsid w:val="00A06450"/>
    <w:rsid w:val="00A07A7E"/>
    <w:rsid w:val="00A255F7"/>
    <w:rsid w:val="00A26459"/>
    <w:rsid w:val="00A306A6"/>
    <w:rsid w:val="00A61718"/>
    <w:rsid w:val="00A61BD9"/>
    <w:rsid w:val="00A6514A"/>
    <w:rsid w:val="00A77F03"/>
    <w:rsid w:val="00A82555"/>
    <w:rsid w:val="00A83F96"/>
    <w:rsid w:val="00A85169"/>
    <w:rsid w:val="00A95323"/>
    <w:rsid w:val="00A954E4"/>
    <w:rsid w:val="00AA2222"/>
    <w:rsid w:val="00AB2534"/>
    <w:rsid w:val="00AB59BD"/>
    <w:rsid w:val="00AC2693"/>
    <w:rsid w:val="00AD09B4"/>
    <w:rsid w:val="00AD1D6B"/>
    <w:rsid w:val="00AE5815"/>
    <w:rsid w:val="00AF1A37"/>
    <w:rsid w:val="00AF1EA6"/>
    <w:rsid w:val="00AF7F79"/>
    <w:rsid w:val="00B03A83"/>
    <w:rsid w:val="00B073BE"/>
    <w:rsid w:val="00B11C7F"/>
    <w:rsid w:val="00B12A22"/>
    <w:rsid w:val="00B2587D"/>
    <w:rsid w:val="00B27068"/>
    <w:rsid w:val="00B322D5"/>
    <w:rsid w:val="00B4660B"/>
    <w:rsid w:val="00B55762"/>
    <w:rsid w:val="00B72BAF"/>
    <w:rsid w:val="00B76BCD"/>
    <w:rsid w:val="00B945D3"/>
    <w:rsid w:val="00B979BA"/>
    <w:rsid w:val="00B97D02"/>
    <w:rsid w:val="00BB50F2"/>
    <w:rsid w:val="00BB64F8"/>
    <w:rsid w:val="00BB76DA"/>
    <w:rsid w:val="00BE6114"/>
    <w:rsid w:val="00BF1DA1"/>
    <w:rsid w:val="00BF48B3"/>
    <w:rsid w:val="00BF7607"/>
    <w:rsid w:val="00C01ED7"/>
    <w:rsid w:val="00C068B6"/>
    <w:rsid w:val="00C0764B"/>
    <w:rsid w:val="00C25485"/>
    <w:rsid w:val="00C36A03"/>
    <w:rsid w:val="00C55685"/>
    <w:rsid w:val="00C716DC"/>
    <w:rsid w:val="00C80A92"/>
    <w:rsid w:val="00CA1F44"/>
    <w:rsid w:val="00CB2E8C"/>
    <w:rsid w:val="00CC6C8F"/>
    <w:rsid w:val="00CD73B2"/>
    <w:rsid w:val="00CF50EC"/>
    <w:rsid w:val="00CF56CC"/>
    <w:rsid w:val="00D02D92"/>
    <w:rsid w:val="00D04951"/>
    <w:rsid w:val="00D253AB"/>
    <w:rsid w:val="00D37D51"/>
    <w:rsid w:val="00D53BC1"/>
    <w:rsid w:val="00D60680"/>
    <w:rsid w:val="00D67746"/>
    <w:rsid w:val="00D82E9C"/>
    <w:rsid w:val="00DA281D"/>
    <w:rsid w:val="00DB3D9A"/>
    <w:rsid w:val="00DD66D4"/>
    <w:rsid w:val="00DE408B"/>
    <w:rsid w:val="00DE4267"/>
    <w:rsid w:val="00DF7DFA"/>
    <w:rsid w:val="00E07C2E"/>
    <w:rsid w:val="00E169DE"/>
    <w:rsid w:val="00E232C1"/>
    <w:rsid w:val="00E26D4B"/>
    <w:rsid w:val="00E27A66"/>
    <w:rsid w:val="00E30BD6"/>
    <w:rsid w:val="00E35954"/>
    <w:rsid w:val="00E37555"/>
    <w:rsid w:val="00E46060"/>
    <w:rsid w:val="00E474BE"/>
    <w:rsid w:val="00E50DFF"/>
    <w:rsid w:val="00E51B16"/>
    <w:rsid w:val="00E659F5"/>
    <w:rsid w:val="00E71D0B"/>
    <w:rsid w:val="00E7206E"/>
    <w:rsid w:val="00E75E23"/>
    <w:rsid w:val="00E76181"/>
    <w:rsid w:val="00E806C2"/>
    <w:rsid w:val="00E80E96"/>
    <w:rsid w:val="00E861ED"/>
    <w:rsid w:val="00E97739"/>
    <w:rsid w:val="00EA0B11"/>
    <w:rsid w:val="00EA0E4A"/>
    <w:rsid w:val="00EA1E19"/>
    <w:rsid w:val="00EA71C4"/>
    <w:rsid w:val="00EA7999"/>
    <w:rsid w:val="00EC0228"/>
    <w:rsid w:val="00EC1049"/>
    <w:rsid w:val="00EE5EDF"/>
    <w:rsid w:val="00F176C1"/>
    <w:rsid w:val="00F311C2"/>
    <w:rsid w:val="00F31279"/>
    <w:rsid w:val="00F54365"/>
    <w:rsid w:val="00F648EA"/>
    <w:rsid w:val="00F665BF"/>
    <w:rsid w:val="00F72E3F"/>
    <w:rsid w:val="00F80033"/>
    <w:rsid w:val="00FA69F8"/>
    <w:rsid w:val="00FB13D5"/>
    <w:rsid w:val="00FC7811"/>
    <w:rsid w:val="00FE1939"/>
    <w:rsid w:val="00FE5A19"/>
    <w:rsid w:val="00FE795F"/>
    <w:rsid w:val="00FF0743"/>
    <w:rsid w:val="00FF49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55A9"/>
    <w:rPr>
      <w:rFonts w:eastAsiaTheme="minorEastAsia"/>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2C55A9"/>
    <w:pPr>
      <w:spacing w:after="0" w:line="240" w:lineRule="auto"/>
    </w:pPr>
    <w:rPr>
      <w:rFonts w:eastAsiaTheme="minorEastAsia"/>
      <w:lang w:eastAsia="es-MX"/>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C068B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068B6"/>
    <w:rPr>
      <w:rFonts w:ascii="Tahoma" w:eastAsiaTheme="minorEastAsia" w:hAnsi="Tahoma" w:cs="Tahoma"/>
      <w:sz w:val="16"/>
      <w:szCs w:val="16"/>
      <w:lang w:eastAsia="es-MX"/>
    </w:rPr>
  </w:style>
  <w:style w:type="paragraph" w:styleId="Sangra2detindependiente">
    <w:name w:val="Body Text Indent 2"/>
    <w:basedOn w:val="Normal"/>
    <w:link w:val="Sangra2detindependienteCar"/>
    <w:uiPriority w:val="99"/>
    <w:rsid w:val="007D3400"/>
    <w:pPr>
      <w:spacing w:after="0" w:line="240" w:lineRule="auto"/>
      <w:ind w:left="567" w:hanging="710"/>
      <w:jc w:val="both"/>
    </w:pPr>
    <w:rPr>
      <w:rFonts w:ascii="Times New Roman" w:eastAsia="Times New Roman" w:hAnsi="Times New Roman" w:cs="Times New Roman"/>
      <w:sz w:val="24"/>
      <w:szCs w:val="24"/>
      <w:lang w:eastAsia="es-ES"/>
    </w:rPr>
  </w:style>
  <w:style w:type="character" w:customStyle="1" w:styleId="Sangra2detindependienteCar">
    <w:name w:val="Sangría 2 de t. independiente Car"/>
    <w:basedOn w:val="Fuentedeprrafopredeter"/>
    <w:link w:val="Sangra2detindependiente"/>
    <w:uiPriority w:val="99"/>
    <w:rsid w:val="007D3400"/>
    <w:rPr>
      <w:rFonts w:ascii="Times New Roman" w:eastAsia="Times New Roman" w:hAnsi="Times New Roman" w:cs="Times New Roman"/>
      <w:sz w:val="24"/>
      <w:szCs w:val="24"/>
      <w:lang w:eastAsia="es-ES"/>
    </w:rPr>
  </w:style>
  <w:style w:type="paragraph" w:styleId="Textoindependiente2">
    <w:name w:val="Body Text 2"/>
    <w:basedOn w:val="Normal"/>
    <w:link w:val="Textoindependiente2Car"/>
    <w:uiPriority w:val="99"/>
    <w:rsid w:val="007D3400"/>
    <w:pPr>
      <w:spacing w:after="0" w:line="240" w:lineRule="auto"/>
      <w:jc w:val="both"/>
    </w:pPr>
    <w:rPr>
      <w:rFonts w:ascii="Arial" w:eastAsia="Times New Roman" w:hAnsi="Arial" w:cs="Arial"/>
      <w:sz w:val="24"/>
      <w:szCs w:val="24"/>
      <w:lang w:val="es-ES_tradnl" w:eastAsia="es-ES"/>
    </w:rPr>
  </w:style>
  <w:style w:type="character" w:customStyle="1" w:styleId="Textoindependiente2Car">
    <w:name w:val="Texto independiente 2 Car"/>
    <w:basedOn w:val="Fuentedeprrafopredeter"/>
    <w:link w:val="Textoindependiente2"/>
    <w:uiPriority w:val="99"/>
    <w:rsid w:val="007D3400"/>
    <w:rPr>
      <w:rFonts w:ascii="Arial" w:eastAsia="Times New Roman" w:hAnsi="Arial" w:cs="Arial"/>
      <w:sz w:val="24"/>
      <w:szCs w:val="24"/>
      <w:lang w:val="es-ES_tradnl" w:eastAsia="es-ES"/>
    </w:rPr>
  </w:style>
  <w:style w:type="paragraph" w:customStyle="1" w:styleId="Default">
    <w:name w:val="Default"/>
    <w:rsid w:val="004C3328"/>
    <w:pPr>
      <w:autoSpaceDE w:val="0"/>
      <w:autoSpaceDN w:val="0"/>
      <w:adjustRightInd w:val="0"/>
      <w:spacing w:after="0" w:line="240" w:lineRule="auto"/>
    </w:pPr>
    <w:rPr>
      <w:rFonts w:ascii="Arial" w:hAnsi="Arial" w:cs="Arial"/>
      <w:color w:val="000000"/>
      <w:sz w:val="24"/>
      <w:szCs w:val="24"/>
    </w:rPr>
  </w:style>
  <w:style w:type="character" w:styleId="Nmerodepgina">
    <w:name w:val="page number"/>
    <w:rsid w:val="00E97739"/>
    <w:rPr>
      <w:lang w:val="es-ES_tradnl"/>
    </w:rPr>
  </w:style>
  <w:style w:type="paragraph" w:styleId="Encabezado">
    <w:name w:val="header"/>
    <w:link w:val="EncabezadoCar"/>
    <w:uiPriority w:val="99"/>
    <w:rsid w:val="004F22E1"/>
    <w:pPr>
      <w:pBdr>
        <w:top w:val="nil"/>
        <w:left w:val="nil"/>
        <w:bottom w:val="nil"/>
        <w:right w:val="nil"/>
        <w:between w:val="nil"/>
        <w:bar w:val="nil"/>
      </w:pBdr>
      <w:tabs>
        <w:tab w:val="center" w:pos="4252"/>
        <w:tab w:val="right" w:pos="8504"/>
      </w:tabs>
      <w:spacing w:after="0" w:line="240" w:lineRule="auto"/>
    </w:pPr>
    <w:rPr>
      <w:rFonts w:ascii="Times New Roman" w:eastAsia="Times New Roman" w:hAnsi="Times New Roman" w:cs="Times New Roman"/>
      <w:color w:val="000000"/>
      <w:sz w:val="24"/>
      <w:szCs w:val="24"/>
      <w:u w:color="000000"/>
      <w:bdr w:val="nil"/>
      <w:lang w:val="es-ES_tradnl" w:eastAsia="es-ES"/>
    </w:rPr>
  </w:style>
  <w:style w:type="character" w:customStyle="1" w:styleId="EncabezadoCar">
    <w:name w:val="Encabezado Car"/>
    <w:basedOn w:val="Fuentedeprrafopredeter"/>
    <w:link w:val="Encabezado"/>
    <w:uiPriority w:val="99"/>
    <w:rsid w:val="004F22E1"/>
    <w:rPr>
      <w:rFonts w:ascii="Times New Roman" w:eastAsia="Times New Roman" w:hAnsi="Times New Roman" w:cs="Times New Roman"/>
      <w:color w:val="000000"/>
      <w:sz w:val="24"/>
      <w:szCs w:val="24"/>
      <w:u w:color="000000"/>
      <w:bdr w:val="nil"/>
      <w:lang w:val="es-ES_tradnl" w:eastAsia="es-ES"/>
    </w:rPr>
  </w:style>
  <w:style w:type="paragraph" w:styleId="Piedepgina">
    <w:name w:val="footer"/>
    <w:basedOn w:val="Normal"/>
    <w:link w:val="PiedepginaCar"/>
    <w:uiPriority w:val="99"/>
    <w:unhideWhenUsed/>
    <w:rsid w:val="000C558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C558B"/>
    <w:rPr>
      <w:rFonts w:eastAsiaTheme="minorEastAsia"/>
      <w:lang w:eastAsia="es-MX"/>
    </w:rPr>
  </w:style>
  <w:style w:type="paragraph" w:styleId="Prrafodelista">
    <w:name w:val="List Paragraph"/>
    <w:basedOn w:val="Normal"/>
    <w:uiPriority w:val="34"/>
    <w:qFormat/>
    <w:rsid w:val="00A8255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55A9"/>
    <w:rPr>
      <w:rFonts w:eastAsiaTheme="minorEastAsia"/>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2C55A9"/>
    <w:pPr>
      <w:spacing w:after="0" w:line="240" w:lineRule="auto"/>
    </w:pPr>
    <w:rPr>
      <w:rFonts w:eastAsiaTheme="minorEastAsia"/>
      <w:lang w:eastAsia="es-MX"/>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C068B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068B6"/>
    <w:rPr>
      <w:rFonts w:ascii="Tahoma" w:eastAsiaTheme="minorEastAsia" w:hAnsi="Tahoma" w:cs="Tahoma"/>
      <w:sz w:val="16"/>
      <w:szCs w:val="16"/>
      <w:lang w:eastAsia="es-MX"/>
    </w:rPr>
  </w:style>
  <w:style w:type="paragraph" w:styleId="Sangra2detindependiente">
    <w:name w:val="Body Text Indent 2"/>
    <w:basedOn w:val="Normal"/>
    <w:link w:val="Sangra2detindependienteCar"/>
    <w:uiPriority w:val="99"/>
    <w:rsid w:val="007D3400"/>
    <w:pPr>
      <w:spacing w:after="0" w:line="240" w:lineRule="auto"/>
      <w:ind w:left="567" w:hanging="710"/>
      <w:jc w:val="both"/>
    </w:pPr>
    <w:rPr>
      <w:rFonts w:ascii="Times New Roman" w:eastAsia="Times New Roman" w:hAnsi="Times New Roman" w:cs="Times New Roman"/>
      <w:sz w:val="24"/>
      <w:szCs w:val="24"/>
      <w:lang w:eastAsia="es-ES"/>
    </w:rPr>
  </w:style>
  <w:style w:type="character" w:customStyle="1" w:styleId="Sangra2detindependienteCar">
    <w:name w:val="Sangría 2 de t. independiente Car"/>
    <w:basedOn w:val="Fuentedeprrafopredeter"/>
    <w:link w:val="Sangra2detindependiente"/>
    <w:uiPriority w:val="99"/>
    <w:rsid w:val="007D3400"/>
    <w:rPr>
      <w:rFonts w:ascii="Times New Roman" w:eastAsia="Times New Roman" w:hAnsi="Times New Roman" w:cs="Times New Roman"/>
      <w:sz w:val="24"/>
      <w:szCs w:val="24"/>
      <w:lang w:eastAsia="es-ES"/>
    </w:rPr>
  </w:style>
  <w:style w:type="paragraph" w:styleId="Textoindependiente2">
    <w:name w:val="Body Text 2"/>
    <w:basedOn w:val="Normal"/>
    <w:link w:val="Textoindependiente2Car"/>
    <w:uiPriority w:val="99"/>
    <w:rsid w:val="007D3400"/>
    <w:pPr>
      <w:spacing w:after="0" w:line="240" w:lineRule="auto"/>
      <w:jc w:val="both"/>
    </w:pPr>
    <w:rPr>
      <w:rFonts w:ascii="Arial" w:eastAsia="Times New Roman" w:hAnsi="Arial" w:cs="Arial"/>
      <w:sz w:val="24"/>
      <w:szCs w:val="24"/>
      <w:lang w:val="es-ES_tradnl" w:eastAsia="es-ES"/>
    </w:rPr>
  </w:style>
  <w:style w:type="character" w:customStyle="1" w:styleId="Textoindependiente2Car">
    <w:name w:val="Texto independiente 2 Car"/>
    <w:basedOn w:val="Fuentedeprrafopredeter"/>
    <w:link w:val="Textoindependiente2"/>
    <w:uiPriority w:val="99"/>
    <w:rsid w:val="007D3400"/>
    <w:rPr>
      <w:rFonts w:ascii="Arial" w:eastAsia="Times New Roman" w:hAnsi="Arial" w:cs="Arial"/>
      <w:sz w:val="24"/>
      <w:szCs w:val="24"/>
      <w:lang w:val="es-ES_tradnl" w:eastAsia="es-ES"/>
    </w:rPr>
  </w:style>
  <w:style w:type="paragraph" w:customStyle="1" w:styleId="Default">
    <w:name w:val="Default"/>
    <w:rsid w:val="004C3328"/>
    <w:pPr>
      <w:autoSpaceDE w:val="0"/>
      <w:autoSpaceDN w:val="0"/>
      <w:adjustRightInd w:val="0"/>
      <w:spacing w:after="0" w:line="240" w:lineRule="auto"/>
    </w:pPr>
    <w:rPr>
      <w:rFonts w:ascii="Arial" w:hAnsi="Arial" w:cs="Arial"/>
      <w:color w:val="000000"/>
      <w:sz w:val="24"/>
      <w:szCs w:val="24"/>
    </w:rPr>
  </w:style>
  <w:style w:type="character" w:styleId="Nmerodepgina">
    <w:name w:val="page number"/>
    <w:rsid w:val="00E97739"/>
    <w:rPr>
      <w:lang w:val="es-ES_tradnl"/>
    </w:rPr>
  </w:style>
  <w:style w:type="paragraph" w:styleId="Encabezado">
    <w:name w:val="header"/>
    <w:link w:val="EncabezadoCar"/>
    <w:uiPriority w:val="99"/>
    <w:rsid w:val="004F22E1"/>
    <w:pPr>
      <w:pBdr>
        <w:top w:val="nil"/>
        <w:left w:val="nil"/>
        <w:bottom w:val="nil"/>
        <w:right w:val="nil"/>
        <w:between w:val="nil"/>
        <w:bar w:val="nil"/>
      </w:pBdr>
      <w:tabs>
        <w:tab w:val="center" w:pos="4252"/>
        <w:tab w:val="right" w:pos="8504"/>
      </w:tabs>
      <w:spacing w:after="0" w:line="240" w:lineRule="auto"/>
    </w:pPr>
    <w:rPr>
      <w:rFonts w:ascii="Times New Roman" w:eastAsia="Times New Roman" w:hAnsi="Times New Roman" w:cs="Times New Roman"/>
      <w:color w:val="000000"/>
      <w:sz w:val="24"/>
      <w:szCs w:val="24"/>
      <w:u w:color="000000"/>
      <w:bdr w:val="nil"/>
      <w:lang w:val="es-ES_tradnl" w:eastAsia="es-ES"/>
    </w:rPr>
  </w:style>
  <w:style w:type="character" w:customStyle="1" w:styleId="EncabezadoCar">
    <w:name w:val="Encabezado Car"/>
    <w:basedOn w:val="Fuentedeprrafopredeter"/>
    <w:link w:val="Encabezado"/>
    <w:uiPriority w:val="99"/>
    <w:rsid w:val="004F22E1"/>
    <w:rPr>
      <w:rFonts w:ascii="Times New Roman" w:eastAsia="Times New Roman" w:hAnsi="Times New Roman" w:cs="Times New Roman"/>
      <w:color w:val="000000"/>
      <w:sz w:val="24"/>
      <w:szCs w:val="24"/>
      <w:u w:color="000000"/>
      <w:bdr w:val="nil"/>
      <w:lang w:val="es-ES_tradnl" w:eastAsia="es-ES"/>
    </w:rPr>
  </w:style>
  <w:style w:type="paragraph" w:styleId="Piedepgina">
    <w:name w:val="footer"/>
    <w:basedOn w:val="Normal"/>
    <w:link w:val="PiedepginaCar"/>
    <w:uiPriority w:val="99"/>
    <w:unhideWhenUsed/>
    <w:rsid w:val="000C558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C558B"/>
    <w:rPr>
      <w:rFonts w:eastAsiaTheme="minorEastAsia"/>
      <w:lang w:eastAsia="es-MX"/>
    </w:rPr>
  </w:style>
  <w:style w:type="paragraph" w:styleId="Prrafodelista">
    <w:name w:val="List Paragraph"/>
    <w:basedOn w:val="Normal"/>
    <w:uiPriority w:val="34"/>
    <w:qFormat/>
    <w:rsid w:val="00A825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16745">
      <w:bodyDiv w:val="1"/>
      <w:marLeft w:val="0"/>
      <w:marRight w:val="0"/>
      <w:marTop w:val="0"/>
      <w:marBottom w:val="0"/>
      <w:divBdr>
        <w:top w:val="none" w:sz="0" w:space="0" w:color="auto"/>
        <w:left w:val="none" w:sz="0" w:space="0" w:color="auto"/>
        <w:bottom w:val="none" w:sz="0" w:space="0" w:color="auto"/>
        <w:right w:val="none" w:sz="0" w:space="0" w:color="auto"/>
      </w:divBdr>
    </w:div>
    <w:div w:id="1925532276">
      <w:bodyDiv w:val="1"/>
      <w:marLeft w:val="0"/>
      <w:marRight w:val="0"/>
      <w:marTop w:val="0"/>
      <w:marBottom w:val="0"/>
      <w:divBdr>
        <w:top w:val="none" w:sz="0" w:space="0" w:color="auto"/>
        <w:left w:val="none" w:sz="0" w:space="0" w:color="auto"/>
        <w:bottom w:val="none" w:sz="0" w:space="0" w:color="auto"/>
        <w:right w:val="none" w:sz="0" w:space="0" w:color="auto"/>
      </w:divBdr>
    </w:div>
    <w:div w:id="1950314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604CCB-119A-4A30-9F13-828C66D668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350</TotalTime>
  <Pages>3</Pages>
  <Words>941</Words>
  <Characters>5178</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6107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Azu y Quique</dc:creator>
  <cp:lastModifiedBy>Gloria Stephania Peña Garcia</cp:lastModifiedBy>
  <cp:revision>23</cp:revision>
  <cp:lastPrinted>2018-11-28T15:10:00Z</cp:lastPrinted>
  <dcterms:created xsi:type="dcterms:W3CDTF">2018-11-27T15:10:00Z</dcterms:created>
  <dcterms:modified xsi:type="dcterms:W3CDTF">2018-11-28T15:12:00Z</dcterms:modified>
</cp:coreProperties>
</file>