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985BD" w14:textId="2B958A44" w:rsidR="005C4792" w:rsidRDefault="005C4792" w:rsidP="006F5FEC">
      <w:pPr>
        <w:rPr>
          <w:rFonts w:ascii="Arial" w:eastAsia="Arial" w:hAnsi="Arial" w:cs="Arial"/>
          <w:b/>
          <w:sz w:val="24"/>
          <w:szCs w:val="24"/>
          <w:u w:val="single"/>
        </w:rPr>
      </w:pPr>
      <w:r w:rsidRPr="006C2FEE">
        <w:rPr>
          <w:rFonts w:ascii="Arial 12" w:hAnsi="Arial 12"/>
          <w:noProof/>
        </w:rPr>
        <w:drawing>
          <wp:anchor distT="0" distB="0" distL="114300" distR="114300" simplePos="0" relativeHeight="251545600" behindDoc="1" locked="0" layoutInCell="0" allowOverlap="1" wp14:anchorId="536DCAE9" wp14:editId="6F2308E4">
            <wp:simplePos x="0" y="0"/>
            <wp:positionH relativeFrom="margin">
              <wp:posOffset>2130425</wp:posOffset>
            </wp:positionH>
            <wp:positionV relativeFrom="margin">
              <wp:posOffset>-284684</wp:posOffset>
            </wp:positionV>
            <wp:extent cx="1315085" cy="1828800"/>
            <wp:effectExtent l="0" t="0" r="0" b="0"/>
            <wp:wrapNone/>
            <wp:docPr id="34104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2049"/>
                    <pic:cNvPicPr>
                      <a:picLocks noChangeAspect="1" noChangeArrowheads="1"/>
                    </pic:cNvPicPr>
                  </pic:nvPicPr>
                  <pic:blipFill rotWithShape="1">
                    <a:blip r:embed="rId8">
                      <a:extLst>
                        <a:ext uri="{28A0092B-C50C-407E-A947-70E740481C1C}">
                          <a14:useLocalDpi xmlns:a14="http://schemas.microsoft.com/office/drawing/2010/main" val="0"/>
                        </a:ext>
                      </a:extLst>
                    </a:blip>
                    <a:srcRect l="31568" r="57570" b="88326"/>
                    <a:stretch/>
                  </pic:blipFill>
                  <pic:spPr bwMode="auto">
                    <a:xfrm>
                      <a:off x="0" y="0"/>
                      <a:ext cx="131508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C9242" w14:textId="77777777" w:rsidR="005C4792" w:rsidRDefault="005C4792" w:rsidP="006F5FEC">
      <w:pPr>
        <w:rPr>
          <w:rFonts w:ascii="Arial" w:eastAsia="Arial" w:hAnsi="Arial" w:cs="Arial"/>
          <w:b/>
          <w:sz w:val="24"/>
          <w:szCs w:val="24"/>
          <w:u w:val="single"/>
        </w:rPr>
      </w:pPr>
    </w:p>
    <w:p w14:paraId="0323A55A" w14:textId="77777777" w:rsidR="005C4792" w:rsidRDefault="005C4792" w:rsidP="006F5FEC">
      <w:pPr>
        <w:rPr>
          <w:rFonts w:ascii="Arial" w:eastAsia="Arial" w:hAnsi="Arial" w:cs="Arial"/>
          <w:b/>
          <w:sz w:val="24"/>
          <w:szCs w:val="24"/>
          <w:u w:val="single"/>
        </w:rPr>
      </w:pPr>
    </w:p>
    <w:p w14:paraId="098B2A17" w14:textId="77777777" w:rsidR="005C4792" w:rsidRDefault="005C4792" w:rsidP="006F5FEC">
      <w:pPr>
        <w:rPr>
          <w:rFonts w:ascii="Arial" w:eastAsia="Arial" w:hAnsi="Arial" w:cs="Arial"/>
          <w:b/>
          <w:sz w:val="24"/>
          <w:szCs w:val="24"/>
          <w:u w:val="single"/>
        </w:rPr>
      </w:pPr>
    </w:p>
    <w:p w14:paraId="3ADA7745" w14:textId="77777777" w:rsidR="005C4792" w:rsidRDefault="005C4792" w:rsidP="006F5FEC">
      <w:pPr>
        <w:rPr>
          <w:rFonts w:ascii="Arial" w:eastAsia="Arial" w:hAnsi="Arial" w:cs="Arial"/>
          <w:b/>
          <w:sz w:val="24"/>
          <w:szCs w:val="24"/>
          <w:u w:val="single"/>
        </w:rPr>
      </w:pPr>
    </w:p>
    <w:p w14:paraId="062E4FC8" w14:textId="232D06E4" w:rsidR="005C4792" w:rsidRPr="005C4792" w:rsidRDefault="005C4792" w:rsidP="005C4792">
      <w:pPr>
        <w:autoSpaceDE w:val="0"/>
        <w:autoSpaceDN w:val="0"/>
        <w:adjustRightInd w:val="0"/>
        <w:spacing w:line="276" w:lineRule="auto"/>
        <w:jc w:val="center"/>
        <w:rPr>
          <w:rFonts w:ascii="Arial" w:hAnsi="Arial" w:cs="Arial"/>
          <w:b/>
          <w:iCs/>
          <w:sz w:val="24"/>
          <w:szCs w:val="24"/>
        </w:rPr>
      </w:pPr>
      <w:r w:rsidRPr="005C4792">
        <w:rPr>
          <w:rFonts w:ascii="Arial" w:hAnsi="Arial" w:cs="Arial"/>
          <w:b/>
          <w:iCs/>
          <w:sz w:val="24"/>
          <w:szCs w:val="24"/>
        </w:rPr>
        <w:t>HONORABLE AYUNTAMIENTO DE</w:t>
      </w:r>
    </w:p>
    <w:p w14:paraId="39B7511F"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ZAPOTLÁN EL GRANDE, JALISCO.</w:t>
      </w:r>
    </w:p>
    <w:p w14:paraId="48AFE535" w14:textId="443CC3DC"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2024-2027</w:t>
      </w:r>
    </w:p>
    <w:p w14:paraId="1EF8FF04" w14:textId="37560818" w:rsidR="005C4792" w:rsidRPr="005C4792" w:rsidRDefault="00D81477" w:rsidP="005C4792">
      <w:pPr>
        <w:spacing w:line="360" w:lineRule="auto"/>
        <w:jc w:val="center"/>
        <w:rPr>
          <w:rFonts w:ascii="Arial" w:hAnsi="Arial" w:cs="Arial"/>
          <w:b/>
          <w:bCs/>
          <w:sz w:val="24"/>
          <w:szCs w:val="24"/>
        </w:rPr>
      </w:pPr>
      <w:r>
        <w:rPr>
          <w:rFonts w:ascii="Arial" w:hAnsi="Arial" w:cs="Arial"/>
          <w:b/>
          <w:bCs/>
          <w:sz w:val="24"/>
          <w:szCs w:val="24"/>
        </w:rPr>
        <w:t>TERCER</w:t>
      </w:r>
      <w:r w:rsidR="005C4792" w:rsidRPr="005C4792">
        <w:rPr>
          <w:rFonts w:ascii="Arial" w:hAnsi="Arial" w:cs="Arial"/>
          <w:b/>
          <w:bCs/>
          <w:sz w:val="24"/>
          <w:szCs w:val="24"/>
        </w:rPr>
        <w:t xml:space="preserve"> INFORME TRIMESTRAL DE ACTIVIDADES</w:t>
      </w:r>
    </w:p>
    <w:p w14:paraId="515C1159" w14:textId="39A250D7" w:rsidR="005C4792" w:rsidRPr="005C4792" w:rsidRDefault="00B94CC5" w:rsidP="005C4792">
      <w:pPr>
        <w:spacing w:line="360" w:lineRule="auto"/>
        <w:jc w:val="center"/>
        <w:rPr>
          <w:rFonts w:ascii="Arial" w:hAnsi="Arial" w:cs="Arial"/>
          <w:b/>
          <w:bCs/>
          <w:sz w:val="24"/>
          <w:szCs w:val="24"/>
        </w:rPr>
      </w:pPr>
      <w:r>
        <w:rPr>
          <w:noProof/>
        </w:rPr>
        <w:drawing>
          <wp:anchor distT="0" distB="0" distL="114300" distR="114300" simplePos="0" relativeHeight="251652096" behindDoc="0" locked="0" layoutInCell="1" allowOverlap="1" wp14:anchorId="10A3D09F" wp14:editId="406BE500">
            <wp:simplePos x="0" y="0"/>
            <wp:positionH relativeFrom="column">
              <wp:posOffset>767715</wp:posOffset>
            </wp:positionH>
            <wp:positionV relativeFrom="paragraph">
              <wp:posOffset>278130</wp:posOffset>
            </wp:positionV>
            <wp:extent cx="4048125" cy="461010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56" r="5635"/>
                    <a:stretch/>
                  </pic:blipFill>
                  <pic:spPr bwMode="auto">
                    <a:xfrm>
                      <a:off x="0" y="0"/>
                      <a:ext cx="4048125" cy="461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A9E">
        <w:rPr>
          <w:rFonts w:ascii="Arial" w:hAnsi="Arial" w:cs="Arial"/>
          <w:b/>
          <w:bCs/>
          <w:sz w:val="24"/>
          <w:szCs w:val="24"/>
        </w:rPr>
        <w:t>ABRIL</w:t>
      </w:r>
      <w:r w:rsidR="008F0F62">
        <w:rPr>
          <w:rFonts w:ascii="Arial" w:hAnsi="Arial" w:cs="Arial"/>
          <w:b/>
          <w:bCs/>
          <w:sz w:val="24"/>
          <w:szCs w:val="24"/>
        </w:rPr>
        <w:t xml:space="preserve"> – </w:t>
      </w:r>
      <w:r w:rsidR="00747A9E">
        <w:rPr>
          <w:rFonts w:ascii="Arial" w:hAnsi="Arial" w:cs="Arial"/>
          <w:b/>
          <w:bCs/>
          <w:sz w:val="24"/>
          <w:szCs w:val="24"/>
        </w:rPr>
        <w:t>MAYO</w:t>
      </w:r>
      <w:r w:rsidR="008F0F62">
        <w:rPr>
          <w:rFonts w:ascii="Arial" w:hAnsi="Arial" w:cs="Arial"/>
          <w:b/>
          <w:bCs/>
          <w:sz w:val="24"/>
          <w:szCs w:val="24"/>
        </w:rPr>
        <w:t xml:space="preserve"> - </w:t>
      </w:r>
      <w:r w:rsidR="00747A9E">
        <w:rPr>
          <w:rFonts w:ascii="Arial" w:hAnsi="Arial" w:cs="Arial"/>
          <w:b/>
          <w:bCs/>
          <w:sz w:val="24"/>
          <w:szCs w:val="24"/>
        </w:rPr>
        <w:t>JUNIO</w:t>
      </w:r>
      <w:r w:rsidR="005C4792" w:rsidRPr="005C4792">
        <w:rPr>
          <w:rFonts w:ascii="Arial" w:hAnsi="Arial" w:cs="Arial"/>
          <w:b/>
          <w:bCs/>
          <w:sz w:val="24"/>
          <w:szCs w:val="24"/>
        </w:rPr>
        <w:t xml:space="preserve"> 202</w:t>
      </w:r>
      <w:r w:rsidR="008F0F62">
        <w:rPr>
          <w:rFonts w:ascii="Arial" w:hAnsi="Arial" w:cs="Arial"/>
          <w:b/>
          <w:bCs/>
          <w:sz w:val="24"/>
          <w:szCs w:val="24"/>
        </w:rPr>
        <w:t>5</w:t>
      </w:r>
    </w:p>
    <w:p w14:paraId="54125574" w14:textId="0A61D86A" w:rsidR="005C4792" w:rsidRDefault="005C4792" w:rsidP="006F5FEC">
      <w:pPr>
        <w:rPr>
          <w:rFonts w:ascii="Arial" w:eastAsia="Arial" w:hAnsi="Arial" w:cs="Arial"/>
          <w:b/>
          <w:sz w:val="24"/>
          <w:szCs w:val="24"/>
          <w:u w:val="single"/>
        </w:rPr>
      </w:pPr>
    </w:p>
    <w:p w14:paraId="5E651FFA" w14:textId="53E9E729" w:rsidR="005C4792" w:rsidRDefault="005C4792" w:rsidP="006F5FEC">
      <w:pPr>
        <w:rPr>
          <w:rFonts w:ascii="Arial" w:eastAsia="Arial" w:hAnsi="Arial" w:cs="Arial"/>
          <w:b/>
          <w:sz w:val="24"/>
          <w:szCs w:val="24"/>
          <w:u w:val="single"/>
        </w:rPr>
      </w:pPr>
    </w:p>
    <w:p w14:paraId="688895AE" w14:textId="3F6728FE" w:rsidR="005C4792" w:rsidRDefault="005C4792" w:rsidP="006F5FEC">
      <w:pPr>
        <w:rPr>
          <w:rFonts w:ascii="Arial" w:eastAsia="Arial" w:hAnsi="Arial" w:cs="Arial"/>
          <w:b/>
          <w:sz w:val="24"/>
          <w:szCs w:val="24"/>
          <w:u w:val="single"/>
        </w:rPr>
      </w:pPr>
    </w:p>
    <w:p w14:paraId="5AE32893" w14:textId="71D2E400" w:rsidR="005C4792" w:rsidRDefault="005C4792" w:rsidP="006F5FEC">
      <w:pPr>
        <w:rPr>
          <w:rFonts w:ascii="Arial" w:eastAsia="Arial" w:hAnsi="Arial" w:cs="Arial"/>
          <w:b/>
          <w:sz w:val="24"/>
          <w:szCs w:val="24"/>
          <w:u w:val="single"/>
        </w:rPr>
      </w:pPr>
    </w:p>
    <w:p w14:paraId="57986C9D" w14:textId="77777777" w:rsidR="005C4792" w:rsidRDefault="005C4792" w:rsidP="006F5FEC">
      <w:pPr>
        <w:rPr>
          <w:rFonts w:ascii="Arial" w:eastAsia="Arial" w:hAnsi="Arial" w:cs="Arial"/>
          <w:b/>
          <w:sz w:val="24"/>
          <w:szCs w:val="24"/>
          <w:u w:val="single"/>
        </w:rPr>
      </w:pPr>
    </w:p>
    <w:p w14:paraId="0D8B9B61" w14:textId="77777777" w:rsidR="005C4792" w:rsidRDefault="005C4792" w:rsidP="006F5FEC">
      <w:pPr>
        <w:rPr>
          <w:rFonts w:ascii="Arial" w:eastAsia="Arial" w:hAnsi="Arial" w:cs="Arial"/>
          <w:b/>
          <w:sz w:val="24"/>
          <w:szCs w:val="24"/>
          <w:u w:val="single"/>
        </w:rPr>
      </w:pPr>
    </w:p>
    <w:p w14:paraId="3FD491A2" w14:textId="77777777" w:rsidR="005C4792" w:rsidRDefault="005C4792" w:rsidP="006F5FEC">
      <w:pPr>
        <w:rPr>
          <w:rFonts w:ascii="Arial" w:eastAsia="Arial" w:hAnsi="Arial" w:cs="Arial"/>
          <w:b/>
          <w:sz w:val="24"/>
          <w:szCs w:val="24"/>
          <w:u w:val="single"/>
        </w:rPr>
      </w:pPr>
    </w:p>
    <w:p w14:paraId="58E3D2EF" w14:textId="77777777" w:rsidR="005C4792" w:rsidRDefault="005C4792" w:rsidP="006F5FEC">
      <w:pPr>
        <w:rPr>
          <w:rFonts w:ascii="Arial" w:eastAsia="Arial" w:hAnsi="Arial" w:cs="Arial"/>
          <w:b/>
          <w:sz w:val="24"/>
          <w:szCs w:val="24"/>
          <w:u w:val="single"/>
        </w:rPr>
      </w:pPr>
    </w:p>
    <w:p w14:paraId="372007EC" w14:textId="77777777" w:rsidR="005C4792" w:rsidRDefault="005C4792" w:rsidP="006F5FEC">
      <w:pPr>
        <w:rPr>
          <w:rFonts w:ascii="Arial" w:eastAsia="Arial" w:hAnsi="Arial" w:cs="Arial"/>
          <w:b/>
          <w:sz w:val="24"/>
          <w:szCs w:val="24"/>
          <w:u w:val="single"/>
        </w:rPr>
      </w:pPr>
    </w:p>
    <w:p w14:paraId="62DCAE31" w14:textId="77777777" w:rsidR="005C4792" w:rsidRDefault="005C4792" w:rsidP="006F5FEC">
      <w:pPr>
        <w:rPr>
          <w:rFonts w:ascii="Arial" w:eastAsia="Arial" w:hAnsi="Arial" w:cs="Arial"/>
          <w:b/>
          <w:sz w:val="24"/>
          <w:szCs w:val="24"/>
          <w:u w:val="single"/>
        </w:rPr>
      </w:pPr>
    </w:p>
    <w:p w14:paraId="47137640" w14:textId="77777777" w:rsidR="005C4792" w:rsidRDefault="005C4792" w:rsidP="006F5FEC">
      <w:pPr>
        <w:rPr>
          <w:rFonts w:ascii="Arial" w:eastAsia="Arial" w:hAnsi="Arial" w:cs="Arial"/>
          <w:b/>
          <w:sz w:val="24"/>
          <w:szCs w:val="24"/>
          <w:u w:val="single"/>
        </w:rPr>
      </w:pPr>
    </w:p>
    <w:p w14:paraId="50AC5708" w14:textId="77777777" w:rsidR="005C4792" w:rsidRDefault="005C4792" w:rsidP="006F5FEC">
      <w:pPr>
        <w:rPr>
          <w:rFonts w:ascii="Arial" w:eastAsia="Arial" w:hAnsi="Arial" w:cs="Arial"/>
          <w:b/>
          <w:sz w:val="24"/>
          <w:szCs w:val="24"/>
          <w:u w:val="single"/>
        </w:rPr>
      </w:pPr>
    </w:p>
    <w:p w14:paraId="7E93A951" w14:textId="77777777" w:rsidR="005C4792" w:rsidRDefault="005C4792" w:rsidP="006F5FEC">
      <w:pPr>
        <w:rPr>
          <w:rFonts w:ascii="Arial" w:eastAsia="Arial" w:hAnsi="Arial" w:cs="Arial"/>
          <w:b/>
          <w:sz w:val="24"/>
          <w:szCs w:val="24"/>
          <w:u w:val="single"/>
        </w:rPr>
      </w:pPr>
    </w:p>
    <w:p w14:paraId="01D37959" w14:textId="77777777" w:rsidR="005C4792" w:rsidRDefault="005C4792" w:rsidP="006F5FEC">
      <w:pPr>
        <w:rPr>
          <w:rFonts w:ascii="Arial" w:eastAsia="Arial" w:hAnsi="Arial" w:cs="Arial"/>
          <w:b/>
          <w:sz w:val="24"/>
          <w:szCs w:val="24"/>
          <w:u w:val="single"/>
        </w:rPr>
      </w:pPr>
    </w:p>
    <w:p w14:paraId="3A48F341" w14:textId="77777777" w:rsidR="00B94CC5" w:rsidRDefault="00B94CC5" w:rsidP="005C4792">
      <w:pPr>
        <w:jc w:val="center"/>
        <w:rPr>
          <w:rFonts w:ascii="Arial" w:eastAsia="Arial" w:hAnsi="Arial" w:cs="Arial"/>
          <w:b/>
          <w:sz w:val="24"/>
          <w:szCs w:val="24"/>
          <w:u w:val="single"/>
        </w:rPr>
      </w:pPr>
    </w:p>
    <w:p w14:paraId="3687EF8A" w14:textId="77777777" w:rsidR="00B94CC5" w:rsidRDefault="00B94CC5" w:rsidP="005C4792">
      <w:pPr>
        <w:jc w:val="center"/>
        <w:rPr>
          <w:rFonts w:ascii="Arial" w:eastAsia="Arial" w:hAnsi="Arial" w:cs="Arial"/>
          <w:b/>
          <w:sz w:val="24"/>
          <w:szCs w:val="24"/>
          <w:u w:val="single"/>
        </w:rPr>
      </w:pPr>
    </w:p>
    <w:p w14:paraId="28E2F49F" w14:textId="1BA8D1DE" w:rsidR="005C4792" w:rsidRDefault="005C4792" w:rsidP="005C4792">
      <w:pPr>
        <w:jc w:val="center"/>
        <w:rPr>
          <w:rFonts w:ascii="Arial" w:eastAsia="Arial" w:hAnsi="Arial" w:cs="Arial"/>
          <w:b/>
          <w:sz w:val="24"/>
          <w:szCs w:val="24"/>
          <w:u w:val="single"/>
        </w:rPr>
      </w:pPr>
      <w:r>
        <w:rPr>
          <w:rFonts w:ascii="Arial" w:eastAsia="Arial" w:hAnsi="Arial" w:cs="Arial"/>
          <w:b/>
          <w:sz w:val="24"/>
          <w:szCs w:val="24"/>
          <w:u w:val="single"/>
        </w:rPr>
        <w:t>LIC. AURORA CELICIA ARAUJO ALVAREZ.</w:t>
      </w:r>
    </w:p>
    <w:p w14:paraId="25CF2E77" w14:textId="6B311CD9" w:rsidR="005C4792" w:rsidRDefault="005C4792" w:rsidP="006F5FEC">
      <w:pPr>
        <w:rPr>
          <w:rFonts w:ascii="Arial" w:eastAsia="Arial" w:hAnsi="Arial" w:cs="Arial"/>
          <w:b/>
          <w:sz w:val="24"/>
          <w:szCs w:val="24"/>
          <w:u w:val="single"/>
        </w:rPr>
      </w:pPr>
    </w:p>
    <w:p w14:paraId="18364647" w14:textId="77777777" w:rsidR="006F5FEC" w:rsidRPr="00322E0F" w:rsidRDefault="006F5FEC" w:rsidP="006F5FEC">
      <w:pPr>
        <w:rPr>
          <w:rFonts w:ascii="Arial" w:eastAsia="Arial" w:hAnsi="Arial" w:cs="Arial"/>
          <w:b/>
          <w:sz w:val="24"/>
          <w:szCs w:val="24"/>
          <w:u w:val="single"/>
        </w:rPr>
      </w:pPr>
      <w:r w:rsidRPr="00322E0F">
        <w:rPr>
          <w:rFonts w:ascii="Arial" w:eastAsia="Arial" w:hAnsi="Arial" w:cs="Arial"/>
          <w:b/>
          <w:sz w:val="24"/>
          <w:szCs w:val="24"/>
          <w:u w:val="single"/>
        </w:rPr>
        <w:lastRenderedPageBreak/>
        <w:t>MARCO JURÍDICO</w:t>
      </w:r>
      <w:r w:rsidR="005C4792">
        <w:rPr>
          <w:rFonts w:ascii="Arial" w:eastAsia="Arial" w:hAnsi="Arial" w:cs="Arial"/>
          <w:b/>
          <w:sz w:val="24"/>
          <w:szCs w:val="24"/>
          <w:u w:val="single"/>
        </w:rPr>
        <w:t>.</w:t>
      </w:r>
    </w:p>
    <w:p w14:paraId="7532CA5C" w14:textId="77777777" w:rsidR="006F5FEC" w:rsidRPr="00322E0F" w:rsidRDefault="006F5FEC" w:rsidP="006F5FEC">
      <w:pPr>
        <w:spacing w:line="240" w:lineRule="auto"/>
        <w:rPr>
          <w:rFonts w:ascii="Arial" w:eastAsia="Arial" w:hAnsi="Arial" w:cs="Arial"/>
          <w:sz w:val="24"/>
          <w:szCs w:val="24"/>
        </w:rPr>
      </w:pPr>
    </w:p>
    <w:p w14:paraId="388A30F2" w14:textId="77777777" w:rsidR="006F5FEC" w:rsidRPr="00322E0F" w:rsidRDefault="006F5FEC" w:rsidP="006F5FEC">
      <w:pPr>
        <w:spacing w:line="240" w:lineRule="auto"/>
        <w:jc w:val="both"/>
        <w:rPr>
          <w:rFonts w:ascii="Arial" w:eastAsia="Arial" w:hAnsi="Arial" w:cs="Arial"/>
          <w:sz w:val="24"/>
          <w:szCs w:val="24"/>
        </w:rPr>
      </w:pPr>
      <w:r w:rsidRPr="00322E0F">
        <w:rPr>
          <w:rFonts w:ascii="Arial" w:eastAsia="Arial" w:hAnsi="Arial" w:cs="Arial"/>
          <w:sz w:val="24"/>
          <w:szCs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288481C4" w14:textId="77777777" w:rsidR="006F5FEC" w:rsidRPr="00322E0F" w:rsidRDefault="006F5FEC" w:rsidP="006F5FEC">
      <w:pPr>
        <w:spacing w:line="240" w:lineRule="auto"/>
        <w:ind w:firstLine="720"/>
        <w:jc w:val="both"/>
        <w:rPr>
          <w:rFonts w:ascii="Arial" w:eastAsia="Arial" w:hAnsi="Arial" w:cs="Arial"/>
          <w:sz w:val="24"/>
          <w:szCs w:val="24"/>
        </w:rPr>
      </w:pPr>
    </w:p>
    <w:p w14:paraId="7E730B79"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 xml:space="preserve">SESIONES DE AYUNTAMIENTO: </w:t>
      </w:r>
    </w:p>
    <w:p w14:paraId="1E8C27E8" w14:textId="77777777" w:rsidR="006F5FEC" w:rsidRPr="00322E0F" w:rsidRDefault="006F5FEC" w:rsidP="006F5FEC">
      <w:pPr>
        <w:rPr>
          <w:rFonts w:ascii="Arial" w:eastAsia="Calibri" w:hAnsi="Arial" w:cs="Arial"/>
          <w:b/>
          <w:sz w:val="24"/>
          <w:szCs w:val="24"/>
          <w:u w:val="single"/>
        </w:rPr>
      </w:pPr>
    </w:p>
    <w:p w14:paraId="01E3A802"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SESIONES ORDINARIAS:</w:t>
      </w:r>
    </w:p>
    <w:p w14:paraId="15B0F519" w14:textId="77777777" w:rsidR="006F5FEC" w:rsidRPr="00322E0F" w:rsidRDefault="006F5FEC" w:rsidP="006F5FEC">
      <w:pPr>
        <w:jc w:val="center"/>
        <w:rPr>
          <w:rFonts w:ascii="Arial" w:eastAsia="Calibri" w:hAnsi="Arial" w:cs="Arial"/>
          <w:b/>
          <w:sz w:val="24"/>
          <w:szCs w:val="24"/>
          <w:u w:val="single"/>
        </w:rPr>
      </w:pPr>
    </w:p>
    <w:p w14:paraId="40B7858B"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w:t>
      </w:r>
      <w:r w:rsidRPr="00322E0F">
        <w:rPr>
          <w:rFonts w:ascii="Arial" w:eastAsia="Arial" w:hAnsi="Arial" w:cs="Arial"/>
          <w:b/>
          <w:sz w:val="24"/>
          <w:szCs w:val="24"/>
        </w:rPr>
        <w:t>ordinaria</w:t>
      </w:r>
      <w:r w:rsidRPr="00322E0F">
        <w:rPr>
          <w:rFonts w:ascii="Arial" w:eastAsia="Arial" w:hAnsi="Arial" w:cs="Arial"/>
          <w:sz w:val="24"/>
          <w:szCs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B8AFE96"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me convocó a </w:t>
      </w:r>
      <w:r w:rsidRPr="00322E0F">
        <w:rPr>
          <w:rFonts w:ascii="Arial" w:eastAsia="Arial" w:hAnsi="Arial" w:cs="Arial"/>
          <w:b/>
          <w:sz w:val="24"/>
          <w:szCs w:val="24"/>
        </w:rPr>
        <w:t xml:space="preserve">03 Sesiones de Ayuntamiento Ordinarias </w:t>
      </w:r>
      <w:r w:rsidRPr="00322E0F">
        <w:rPr>
          <w:rFonts w:ascii="Arial" w:eastAsia="Arial" w:hAnsi="Arial" w:cs="Arial"/>
          <w:sz w:val="24"/>
          <w:szCs w:val="24"/>
        </w:rPr>
        <w:t>a las cuales asistí y participé en todas y cada una de   las siguientes:</w:t>
      </w:r>
    </w:p>
    <w:tbl>
      <w:tblPr>
        <w:tblStyle w:val="Tabladelista3-nfasis2"/>
        <w:tblW w:w="0" w:type="auto"/>
        <w:tblLook w:val="04A0" w:firstRow="1" w:lastRow="0" w:firstColumn="1" w:lastColumn="0" w:noHBand="0" w:noVBand="1"/>
      </w:tblPr>
      <w:tblGrid>
        <w:gridCol w:w="1555"/>
        <w:gridCol w:w="2551"/>
        <w:gridCol w:w="3260"/>
        <w:gridCol w:w="1462"/>
      </w:tblGrid>
      <w:tr w:rsidR="006F5FEC" w:rsidRPr="00322E0F" w14:paraId="2D494C73" w14:textId="77777777" w:rsidTr="00F269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7E559934" w14:textId="77777777" w:rsidR="006F5FEC" w:rsidRPr="000C1C23" w:rsidRDefault="006F5FEC">
            <w:pPr>
              <w:rPr>
                <w:rFonts w:ascii="Arial" w:hAnsi="Arial" w:cs="Arial"/>
              </w:rPr>
            </w:pPr>
            <w:r w:rsidRPr="000C1C23">
              <w:rPr>
                <w:rFonts w:ascii="Arial" w:hAnsi="Arial" w:cs="Arial"/>
              </w:rPr>
              <w:t>FECHA</w:t>
            </w:r>
          </w:p>
        </w:tc>
        <w:tc>
          <w:tcPr>
            <w:tcW w:w="2551" w:type="dxa"/>
          </w:tcPr>
          <w:p w14:paraId="34E3627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0" w:type="dxa"/>
          </w:tcPr>
          <w:p w14:paraId="12464655"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w:t>
            </w:r>
          </w:p>
        </w:tc>
        <w:tc>
          <w:tcPr>
            <w:tcW w:w="1462" w:type="dxa"/>
          </w:tcPr>
          <w:p w14:paraId="2D04D417"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1F6943DD"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06A64D" w14:textId="7625DE3F" w:rsidR="006F5FEC" w:rsidRPr="00322E0F" w:rsidRDefault="006F5FEC">
            <w:pPr>
              <w:rPr>
                <w:rFonts w:ascii="Arial" w:hAnsi="Arial" w:cs="Arial"/>
              </w:rPr>
            </w:pPr>
            <w:r w:rsidRPr="00322E0F">
              <w:rPr>
                <w:rFonts w:ascii="Arial" w:hAnsi="Arial" w:cs="Arial"/>
              </w:rPr>
              <w:t>2</w:t>
            </w:r>
            <w:r w:rsidR="000B3E11">
              <w:rPr>
                <w:rFonts w:ascii="Arial" w:hAnsi="Arial" w:cs="Arial"/>
              </w:rPr>
              <w:t>4</w:t>
            </w:r>
            <w:r w:rsidRPr="00322E0F">
              <w:rPr>
                <w:rFonts w:ascii="Arial" w:hAnsi="Arial" w:cs="Arial"/>
              </w:rPr>
              <w:t>/</w:t>
            </w:r>
            <w:r w:rsidR="008F0F62">
              <w:rPr>
                <w:rFonts w:ascii="Arial" w:hAnsi="Arial" w:cs="Arial"/>
              </w:rPr>
              <w:t>0</w:t>
            </w:r>
            <w:r w:rsidR="000B3E11">
              <w:rPr>
                <w:rFonts w:ascii="Arial" w:hAnsi="Arial" w:cs="Arial"/>
              </w:rPr>
              <w:t>4</w:t>
            </w:r>
            <w:r w:rsidRPr="00322E0F">
              <w:rPr>
                <w:rFonts w:ascii="Arial" w:hAnsi="Arial" w:cs="Arial"/>
              </w:rPr>
              <w:t>/202</w:t>
            </w:r>
            <w:r w:rsidR="008F0F62">
              <w:rPr>
                <w:rFonts w:ascii="Arial" w:hAnsi="Arial" w:cs="Arial"/>
              </w:rPr>
              <w:t>5</w:t>
            </w:r>
          </w:p>
        </w:tc>
        <w:tc>
          <w:tcPr>
            <w:tcW w:w="2551" w:type="dxa"/>
          </w:tcPr>
          <w:p w14:paraId="4A26BF99" w14:textId="212024CB"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0B3E11">
              <w:rPr>
                <w:rFonts w:ascii="Arial" w:hAnsi="Arial" w:cs="Arial"/>
              </w:rPr>
              <w:t>7</w:t>
            </w:r>
          </w:p>
        </w:tc>
        <w:tc>
          <w:tcPr>
            <w:tcW w:w="3260" w:type="dxa"/>
          </w:tcPr>
          <w:p w14:paraId="4B91328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1C4BB4F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058CEFF7" w14:textId="77777777" w:rsidTr="00F269A8">
        <w:tc>
          <w:tcPr>
            <w:cnfStyle w:val="001000000000" w:firstRow="0" w:lastRow="0" w:firstColumn="1" w:lastColumn="0" w:oddVBand="0" w:evenVBand="0" w:oddHBand="0" w:evenHBand="0" w:firstRowFirstColumn="0" w:firstRowLastColumn="0" w:lastRowFirstColumn="0" w:lastRowLastColumn="0"/>
            <w:tcW w:w="1555" w:type="dxa"/>
          </w:tcPr>
          <w:p w14:paraId="245D459C" w14:textId="59F190C8" w:rsidR="006F5FEC" w:rsidRPr="00322E0F" w:rsidRDefault="006F5FEC">
            <w:pPr>
              <w:rPr>
                <w:rFonts w:ascii="Arial" w:hAnsi="Arial" w:cs="Arial"/>
              </w:rPr>
            </w:pPr>
            <w:r w:rsidRPr="00322E0F">
              <w:rPr>
                <w:rFonts w:ascii="Arial" w:hAnsi="Arial" w:cs="Arial"/>
              </w:rPr>
              <w:t>2</w:t>
            </w:r>
            <w:r w:rsidR="000B3E11">
              <w:rPr>
                <w:rFonts w:ascii="Arial" w:hAnsi="Arial" w:cs="Arial"/>
              </w:rPr>
              <w:t>9</w:t>
            </w:r>
            <w:r w:rsidRPr="00322E0F">
              <w:rPr>
                <w:rFonts w:ascii="Arial" w:hAnsi="Arial" w:cs="Arial"/>
              </w:rPr>
              <w:t>/</w:t>
            </w:r>
            <w:r w:rsidR="008F0F62">
              <w:rPr>
                <w:rFonts w:ascii="Arial" w:hAnsi="Arial" w:cs="Arial"/>
              </w:rPr>
              <w:t>0</w:t>
            </w:r>
            <w:r w:rsidR="000B3E11">
              <w:rPr>
                <w:rFonts w:ascii="Arial" w:hAnsi="Arial" w:cs="Arial"/>
              </w:rPr>
              <w:t>4</w:t>
            </w:r>
            <w:r w:rsidRPr="00322E0F">
              <w:rPr>
                <w:rFonts w:ascii="Arial" w:hAnsi="Arial" w:cs="Arial"/>
              </w:rPr>
              <w:t>/202</w:t>
            </w:r>
            <w:r w:rsidR="008F0F62">
              <w:rPr>
                <w:rFonts w:ascii="Arial" w:hAnsi="Arial" w:cs="Arial"/>
              </w:rPr>
              <w:t>5</w:t>
            </w:r>
          </w:p>
        </w:tc>
        <w:tc>
          <w:tcPr>
            <w:tcW w:w="2551" w:type="dxa"/>
          </w:tcPr>
          <w:p w14:paraId="294440B9" w14:textId="3DB132D5"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0B3E11">
              <w:rPr>
                <w:rFonts w:ascii="Arial" w:hAnsi="Arial" w:cs="Arial"/>
              </w:rPr>
              <w:t>8</w:t>
            </w:r>
          </w:p>
        </w:tc>
        <w:tc>
          <w:tcPr>
            <w:tcW w:w="3260" w:type="dxa"/>
          </w:tcPr>
          <w:p w14:paraId="3A73C4E3"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0654FD7A"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6AFE86EC"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DE8484" w14:textId="18F17238" w:rsidR="006F5FEC" w:rsidRPr="00322E0F" w:rsidRDefault="000B3E11">
            <w:pPr>
              <w:rPr>
                <w:rFonts w:ascii="Arial" w:hAnsi="Arial" w:cs="Arial"/>
              </w:rPr>
            </w:pPr>
            <w:r>
              <w:rPr>
                <w:rFonts w:ascii="Arial" w:hAnsi="Arial" w:cs="Arial"/>
              </w:rPr>
              <w:t>30</w:t>
            </w:r>
            <w:r w:rsidR="006F5FEC" w:rsidRPr="00322E0F">
              <w:rPr>
                <w:rFonts w:ascii="Arial" w:hAnsi="Arial" w:cs="Arial"/>
              </w:rPr>
              <w:t>/</w:t>
            </w:r>
            <w:r w:rsidR="008F0F62">
              <w:rPr>
                <w:rFonts w:ascii="Arial" w:hAnsi="Arial" w:cs="Arial"/>
              </w:rPr>
              <w:t>0</w:t>
            </w:r>
            <w:r>
              <w:rPr>
                <w:rFonts w:ascii="Arial" w:hAnsi="Arial" w:cs="Arial"/>
              </w:rPr>
              <w:t>5</w:t>
            </w:r>
            <w:r w:rsidR="006F5FEC" w:rsidRPr="00322E0F">
              <w:rPr>
                <w:rFonts w:ascii="Arial" w:hAnsi="Arial" w:cs="Arial"/>
              </w:rPr>
              <w:t>/202</w:t>
            </w:r>
            <w:r w:rsidR="008F0F62">
              <w:rPr>
                <w:rFonts w:ascii="Arial" w:hAnsi="Arial" w:cs="Arial"/>
              </w:rPr>
              <w:t>5</w:t>
            </w:r>
          </w:p>
        </w:tc>
        <w:tc>
          <w:tcPr>
            <w:tcW w:w="2551" w:type="dxa"/>
          </w:tcPr>
          <w:p w14:paraId="158E6EC2" w14:textId="786C41EA"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0B3E11">
              <w:rPr>
                <w:rFonts w:ascii="Arial" w:hAnsi="Arial" w:cs="Arial"/>
              </w:rPr>
              <w:t>9</w:t>
            </w:r>
          </w:p>
        </w:tc>
        <w:tc>
          <w:tcPr>
            <w:tcW w:w="3260" w:type="dxa"/>
          </w:tcPr>
          <w:p w14:paraId="143BC1CD"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53868739"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91FC0" w:rsidRPr="00322E0F" w14:paraId="306D7654" w14:textId="77777777" w:rsidTr="00F269A8">
        <w:tc>
          <w:tcPr>
            <w:cnfStyle w:val="001000000000" w:firstRow="0" w:lastRow="0" w:firstColumn="1" w:lastColumn="0" w:oddVBand="0" w:evenVBand="0" w:oddHBand="0" w:evenHBand="0" w:firstRowFirstColumn="0" w:firstRowLastColumn="0" w:lastRowFirstColumn="0" w:lastRowLastColumn="0"/>
            <w:tcW w:w="1555" w:type="dxa"/>
          </w:tcPr>
          <w:p w14:paraId="56F9A891" w14:textId="57C0E99E" w:rsidR="00C91FC0" w:rsidRDefault="00E91F31">
            <w:pPr>
              <w:rPr>
                <w:rFonts w:ascii="Arial" w:hAnsi="Arial" w:cs="Arial"/>
              </w:rPr>
            </w:pPr>
            <w:r>
              <w:rPr>
                <w:rFonts w:ascii="Arial" w:hAnsi="Arial" w:cs="Arial"/>
              </w:rPr>
              <w:t>30/05/2025</w:t>
            </w:r>
          </w:p>
        </w:tc>
        <w:tc>
          <w:tcPr>
            <w:tcW w:w="2551" w:type="dxa"/>
          </w:tcPr>
          <w:p w14:paraId="42C49B17" w14:textId="100D789F" w:rsidR="00C91FC0" w:rsidRPr="00322E0F" w:rsidRDefault="00E91F3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10</w:t>
            </w:r>
          </w:p>
        </w:tc>
        <w:tc>
          <w:tcPr>
            <w:tcW w:w="3260" w:type="dxa"/>
          </w:tcPr>
          <w:p w14:paraId="0B7EA816" w14:textId="7B3307DF" w:rsidR="00C91FC0" w:rsidRPr="00322E0F" w:rsidRDefault="00E91F3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462" w:type="dxa"/>
          </w:tcPr>
          <w:p w14:paraId="15030898" w14:textId="77777777" w:rsidR="00C91FC0" w:rsidRPr="00322E0F" w:rsidRDefault="00C91FC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3E11" w:rsidRPr="00322E0F" w14:paraId="39E18BE2"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93841E" w14:textId="6EBC17A1" w:rsidR="000B3E11" w:rsidRDefault="00E91F31">
            <w:pPr>
              <w:rPr>
                <w:rFonts w:ascii="Arial" w:hAnsi="Arial" w:cs="Arial"/>
              </w:rPr>
            </w:pPr>
            <w:r>
              <w:rPr>
                <w:rFonts w:ascii="Arial" w:hAnsi="Arial" w:cs="Arial"/>
              </w:rPr>
              <w:t>13/06/2025</w:t>
            </w:r>
          </w:p>
        </w:tc>
        <w:tc>
          <w:tcPr>
            <w:tcW w:w="2551" w:type="dxa"/>
          </w:tcPr>
          <w:p w14:paraId="16406791" w14:textId="3A947182" w:rsidR="000B3E11" w:rsidRPr="00322E0F" w:rsidRDefault="00E91F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11</w:t>
            </w:r>
          </w:p>
        </w:tc>
        <w:tc>
          <w:tcPr>
            <w:tcW w:w="3260" w:type="dxa"/>
          </w:tcPr>
          <w:p w14:paraId="3FD1D209" w14:textId="00C65720" w:rsidR="000B3E11" w:rsidRPr="00322E0F" w:rsidRDefault="00E91F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p>
        </w:tc>
        <w:tc>
          <w:tcPr>
            <w:tcW w:w="1462" w:type="dxa"/>
          </w:tcPr>
          <w:p w14:paraId="6F736B20" w14:textId="77777777" w:rsidR="000B3E11" w:rsidRPr="00322E0F" w:rsidRDefault="000B3E1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3E11" w:rsidRPr="00322E0F" w14:paraId="5D1A89A6" w14:textId="77777777" w:rsidTr="00F269A8">
        <w:tc>
          <w:tcPr>
            <w:cnfStyle w:val="001000000000" w:firstRow="0" w:lastRow="0" w:firstColumn="1" w:lastColumn="0" w:oddVBand="0" w:evenVBand="0" w:oddHBand="0" w:evenHBand="0" w:firstRowFirstColumn="0" w:firstRowLastColumn="0" w:lastRowFirstColumn="0" w:lastRowLastColumn="0"/>
            <w:tcW w:w="1555" w:type="dxa"/>
          </w:tcPr>
          <w:p w14:paraId="1CC02E40" w14:textId="5BD822A5" w:rsidR="000B3E11" w:rsidRDefault="00E91F31">
            <w:pPr>
              <w:rPr>
                <w:rFonts w:ascii="Arial" w:hAnsi="Arial" w:cs="Arial"/>
              </w:rPr>
            </w:pPr>
            <w:r>
              <w:rPr>
                <w:rFonts w:ascii="Arial" w:hAnsi="Arial" w:cs="Arial"/>
              </w:rPr>
              <w:t>26/06/2025</w:t>
            </w:r>
          </w:p>
        </w:tc>
        <w:tc>
          <w:tcPr>
            <w:tcW w:w="2551" w:type="dxa"/>
          </w:tcPr>
          <w:p w14:paraId="13BB1C3A" w14:textId="4FC52380" w:rsidR="000B3E11" w:rsidRPr="00322E0F" w:rsidRDefault="00E91F3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12</w:t>
            </w:r>
          </w:p>
        </w:tc>
        <w:tc>
          <w:tcPr>
            <w:tcW w:w="3260" w:type="dxa"/>
          </w:tcPr>
          <w:p w14:paraId="0C36A1C8" w14:textId="39CE1954" w:rsidR="000B3E11" w:rsidRPr="00322E0F" w:rsidRDefault="00E91F3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462" w:type="dxa"/>
          </w:tcPr>
          <w:p w14:paraId="26E93ECA" w14:textId="77777777" w:rsidR="000B3E11" w:rsidRPr="00322E0F" w:rsidRDefault="000B3E1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18AF72F" w14:textId="77777777" w:rsidR="006F5FEC" w:rsidRPr="00322E0F" w:rsidRDefault="006F5FEC">
      <w:pPr>
        <w:rPr>
          <w:rFonts w:ascii="Arial" w:hAnsi="Arial" w:cs="Arial"/>
        </w:rPr>
      </w:pPr>
    </w:p>
    <w:p w14:paraId="60F38C47" w14:textId="690A132B" w:rsidR="00C91FC0" w:rsidRDefault="00672E70" w:rsidP="006F5FEC">
      <w:pPr>
        <w:jc w:val="both"/>
        <w:rPr>
          <w:noProof/>
        </w:rPr>
      </w:pPr>
      <w:r>
        <w:rPr>
          <w:noProof/>
        </w:rPr>
        <w:lastRenderedPageBreak/>
        <w:drawing>
          <wp:anchor distT="0" distB="0" distL="114300" distR="114300" simplePos="0" relativeHeight="251574272" behindDoc="0" locked="0" layoutInCell="1" allowOverlap="1" wp14:anchorId="4F002328" wp14:editId="6FCCD4C7">
            <wp:simplePos x="0" y="0"/>
            <wp:positionH relativeFrom="column">
              <wp:posOffset>170180</wp:posOffset>
            </wp:positionH>
            <wp:positionV relativeFrom="paragraph">
              <wp:posOffset>2999105</wp:posOffset>
            </wp:positionV>
            <wp:extent cx="5152390" cy="22682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226" b="14647"/>
                    <a:stretch/>
                  </pic:blipFill>
                  <pic:spPr bwMode="auto">
                    <a:xfrm>
                      <a:off x="0" y="0"/>
                      <a:ext cx="515239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128" behindDoc="0" locked="0" layoutInCell="1" allowOverlap="1" wp14:anchorId="4B0156FB" wp14:editId="2AAC723D">
            <wp:simplePos x="0" y="0"/>
            <wp:positionH relativeFrom="column">
              <wp:posOffset>170180</wp:posOffset>
            </wp:positionH>
            <wp:positionV relativeFrom="paragraph">
              <wp:posOffset>186690</wp:posOffset>
            </wp:positionV>
            <wp:extent cx="5152390" cy="26479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47" t="29715" b="26837"/>
                    <a:stretch/>
                  </pic:blipFill>
                  <pic:spPr bwMode="auto">
                    <a:xfrm>
                      <a:off x="0" y="0"/>
                      <a:ext cx="515239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C8060" w14:textId="7A6C6BE2" w:rsidR="00C91FC0" w:rsidRDefault="00C91FC0" w:rsidP="006F5FEC">
      <w:pPr>
        <w:jc w:val="both"/>
        <w:rPr>
          <w:noProof/>
        </w:rPr>
      </w:pPr>
    </w:p>
    <w:p w14:paraId="2F2B258C" w14:textId="2C73BE34" w:rsidR="00672E70" w:rsidRDefault="00672E70" w:rsidP="006F5FEC">
      <w:pPr>
        <w:jc w:val="both"/>
        <w:rPr>
          <w:noProof/>
        </w:rPr>
      </w:pPr>
      <w:r>
        <w:rPr>
          <w:noProof/>
        </w:rPr>
        <w:drawing>
          <wp:anchor distT="0" distB="0" distL="114300" distR="114300" simplePos="0" relativeHeight="251575296" behindDoc="0" locked="0" layoutInCell="1" allowOverlap="1" wp14:anchorId="0E4650E3" wp14:editId="6AA26C86">
            <wp:simplePos x="0" y="0"/>
            <wp:positionH relativeFrom="column">
              <wp:posOffset>2999740</wp:posOffset>
            </wp:positionH>
            <wp:positionV relativeFrom="paragraph">
              <wp:posOffset>42545</wp:posOffset>
            </wp:positionV>
            <wp:extent cx="2889250" cy="2188845"/>
            <wp:effectExtent l="0" t="0" r="635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2D4B6D" wp14:editId="7C59263B">
            <wp:extent cx="2872019" cy="2225112"/>
            <wp:effectExtent l="0" t="0" r="508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27" b="14172"/>
                    <a:stretch/>
                  </pic:blipFill>
                  <pic:spPr bwMode="auto">
                    <a:xfrm>
                      <a:off x="0" y="0"/>
                      <a:ext cx="2887044" cy="22367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X</w:t>
      </w:r>
    </w:p>
    <w:p w14:paraId="2DAC42D1" w14:textId="039D2848" w:rsidR="00672E70" w:rsidRDefault="00672E70" w:rsidP="006F5FEC">
      <w:pPr>
        <w:jc w:val="both"/>
        <w:rPr>
          <w:noProof/>
        </w:rPr>
      </w:pPr>
    </w:p>
    <w:p w14:paraId="4B13D59B" w14:textId="76E672F4" w:rsidR="00672E70" w:rsidRDefault="00672E70" w:rsidP="006F5FEC">
      <w:pPr>
        <w:jc w:val="both"/>
        <w:rPr>
          <w:noProof/>
        </w:rPr>
      </w:pPr>
    </w:p>
    <w:p w14:paraId="39B64857" w14:textId="1D78B2F0" w:rsidR="006F5FEC" w:rsidRPr="00322E0F" w:rsidRDefault="006F5FEC" w:rsidP="006F5FEC">
      <w:pPr>
        <w:jc w:val="center"/>
        <w:rPr>
          <w:rFonts w:ascii="Arial" w:eastAsia="Arial" w:hAnsi="Arial" w:cs="Arial"/>
          <w:b/>
          <w:sz w:val="24"/>
          <w:szCs w:val="24"/>
          <w:u w:val="single"/>
        </w:rPr>
      </w:pPr>
      <w:r w:rsidRPr="00322E0F">
        <w:rPr>
          <w:rFonts w:ascii="Arial" w:eastAsia="Arial" w:hAnsi="Arial" w:cs="Arial"/>
          <w:b/>
          <w:sz w:val="24"/>
          <w:szCs w:val="24"/>
          <w:u w:val="single"/>
        </w:rPr>
        <w:t>SESIONES EXTRAORDINARIAS DE AYUNTAMIENTO</w:t>
      </w:r>
    </w:p>
    <w:p w14:paraId="331EA187" w14:textId="4C4672F8" w:rsidR="00441503" w:rsidRDefault="006F5FEC" w:rsidP="00672E70">
      <w:pPr>
        <w:ind w:firstLine="1418"/>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solemne o </w:t>
      </w:r>
      <w:r w:rsidRPr="00322E0F">
        <w:rPr>
          <w:rFonts w:ascii="Arial" w:eastAsia="Arial" w:hAnsi="Arial" w:cs="Arial"/>
          <w:b/>
          <w:sz w:val="24"/>
          <w:szCs w:val="24"/>
        </w:rPr>
        <w:t>extraordinaria</w:t>
      </w:r>
      <w:r w:rsidRPr="00322E0F">
        <w:rPr>
          <w:rFonts w:ascii="Arial" w:eastAsia="Arial" w:hAnsi="Arial" w:cs="Arial"/>
          <w:sz w:val="24"/>
          <w:szCs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322CDB6" w14:textId="5AF63A12" w:rsidR="006F5FEC" w:rsidRPr="00322E0F" w:rsidRDefault="006F5FEC" w:rsidP="00672E70">
      <w:pPr>
        <w:ind w:firstLine="1418"/>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008F0F62">
        <w:rPr>
          <w:rFonts w:ascii="Arial" w:eastAsia="Arial" w:hAnsi="Arial" w:cs="Arial"/>
          <w:b/>
          <w:bCs/>
          <w:sz w:val="24"/>
          <w:szCs w:val="24"/>
        </w:rPr>
        <w:t>07</w:t>
      </w:r>
      <w:r w:rsidRPr="00322E0F">
        <w:rPr>
          <w:rFonts w:ascii="Arial" w:eastAsia="Arial" w:hAnsi="Arial" w:cs="Arial"/>
          <w:b/>
          <w:sz w:val="24"/>
          <w:szCs w:val="24"/>
        </w:rPr>
        <w:t xml:space="preserve"> Sesiones de Ayuntamiento Extraordinarias</w:t>
      </w:r>
      <w:r w:rsidRPr="00322E0F">
        <w:rPr>
          <w:rFonts w:ascii="Arial" w:eastAsia="Arial" w:hAnsi="Arial" w:cs="Arial"/>
          <w:sz w:val="24"/>
          <w:szCs w:val="24"/>
        </w:rPr>
        <w:t xml:space="preserve"> a las cuales asistí y participé en todas y cada una de las siguientes:</w:t>
      </w:r>
    </w:p>
    <w:tbl>
      <w:tblPr>
        <w:tblStyle w:val="Tablaconcuadrcula4-nfasis2"/>
        <w:tblW w:w="0" w:type="auto"/>
        <w:tblLook w:val="04A0" w:firstRow="1" w:lastRow="0" w:firstColumn="1" w:lastColumn="0" w:noHBand="0" w:noVBand="1"/>
      </w:tblPr>
      <w:tblGrid>
        <w:gridCol w:w="1318"/>
        <w:gridCol w:w="2646"/>
        <w:gridCol w:w="3261"/>
        <w:gridCol w:w="1603"/>
      </w:tblGrid>
      <w:tr w:rsidR="006F5FEC" w:rsidRPr="00322E0F" w14:paraId="668180E7" w14:textId="77777777" w:rsidTr="00F26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93A9CDA" w14:textId="77777777" w:rsidR="006F5FEC" w:rsidRPr="000C1C23" w:rsidRDefault="006F5FEC">
            <w:pPr>
              <w:rPr>
                <w:rFonts w:ascii="Arial" w:hAnsi="Arial" w:cs="Arial"/>
              </w:rPr>
            </w:pPr>
            <w:r w:rsidRPr="000C1C23">
              <w:rPr>
                <w:rFonts w:ascii="Arial" w:hAnsi="Arial" w:cs="Arial"/>
              </w:rPr>
              <w:t xml:space="preserve">FECHA </w:t>
            </w:r>
          </w:p>
        </w:tc>
        <w:tc>
          <w:tcPr>
            <w:tcW w:w="2646" w:type="dxa"/>
          </w:tcPr>
          <w:p w14:paraId="68A039F3"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1" w:type="dxa"/>
          </w:tcPr>
          <w:p w14:paraId="65DC088D"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 DE SESION</w:t>
            </w:r>
          </w:p>
        </w:tc>
        <w:tc>
          <w:tcPr>
            <w:tcW w:w="1603" w:type="dxa"/>
          </w:tcPr>
          <w:p w14:paraId="4540EAE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5A790506"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113B12F6" w14:textId="1E67E753" w:rsidR="006F5FEC" w:rsidRPr="00322E0F" w:rsidRDefault="00F269A8">
            <w:pPr>
              <w:rPr>
                <w:rFonts w:ascii="Arial" w:hAnsi="Arial" w:cs="Arial"/>
              </w:rPr>
            </w:pPr>
            <w:r>
              <w:rPr>
                <w:rFonts w:ascii="Arial" w:hAnsi="Arial" w:cs="Arial"/>
              </w:rPr>
              <w:t>09</w:t>
            </w:r>
            <w:r w:rsidR="006F5FEC" w:rsidRPr="00322E0F">
              <w:rPr>
                <w:rFonts w:ascii="Arial" w:hAnsi="Arial" w:cs="Arial"/>
              </w:rPr>
              <w:t>/</w:t>
            </w:r>
            <w:r w:rsidR="008F0F62">
              <w:rPr>
                <w:rFonts w:ascii="Arial" w:hAnsi="Arial" w:cs="Arial"/>
              </w:rPr>
              <w:t>0</w:t>
            </w:r>
            <w:r>
              <w:rPr>
                <w:rFonts w:ascii="Arial" w:hAnsi="Arial" w:cs="Arial"/>
              </w:rPr>
              <w:t>4</w:t>
            </w:r>
            <w:r w:rsidR="006F5FEC" w:rsidRPr="00322E0F">
              <w:rPr>
                <w:rFonts w:ascii="Arial" w:hAnsi="Arial" w:cs="Arial"/>
              </w:rPr>
              <w:t>/202</w:t>
            </w:r>
            <w:r w:rsidR="008F0F62">
              <w:rPr>
                <w:rFonts w:ascii="Arial" w:hAnsi="Arial" w:cs="Arial"/>
              </w:rPr>
              <w:t>5</w:t>
            </w:r>
          </w:p>
        </w:tc>
        <w:tc>
          <w:tcPr>
            <w:tcW w:w="2646" w:type="dxa"/>
          </w:tcPr>
          <w:p w14:paraId="22531035" w14:textId="0664B75D"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20</w:t>
            </w:r>
          </w:p>
        </w:tc>
        <w:tc>
          <w:tcPr>
            <w:tcW w:w="3261" w:type="dxa"/>
          </w:tcPr>
          <w:p w14:paraId="67A1748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7FF5BFF"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1C856EFB"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6FC2AAA4" w14:textId="00511C28" w:rsidR="006F5FEC" w:rsidRPr="00322E0F" w:rsidRDefault="00F269A8">
            <w:pPr>
              <w:rPr>
                <w:rFonts w:ascii="Arial" w:hAnsi="Arial" w:cs="Arial"/>
              </w:rPr>
            </w:pPr>
            <w:r>
              <w:rPr>
                <w:rFonts w:ascii="Arial" w:hAnsi="Arial" w:cs="Arial"/>
              </w:rPr>
              <w:t>14</w:t>
            </w:r>
            <w:r w:rsidR="00322E0F" w:rsidRPr="00322E0F">
              <w:rPr>
                <w:rFonts w:ascii="Arial" w:hAnsi="Arial" w:cs="Arial"/>
              </w:rPr>
              <w:t>/</w:t>
            </w:r>
            <w:r w:rsidR="008F0F62">
              <w:rPr>
                <w:rFonts w:ascii="Arial" w:hAnsi="Arial" w:cs="Arial"/>
              </w:rPr>
              <w:t>0</w:t>
            </w:r>
            <w:r>
              <w:rPr>
                <w:rFonts w:ascii="Arial" w:hAnsi="Arial" w:cs="Arial"/>
              </w:rPr>
              <w:t>4</w:t>
            </w:r>
            <w:r w:rsidR="00322E0F" w:rsidRPr="00322E0F">
              <w:rPr>
                <w:rFonts w:ascii="Arial" w:hAnsi="Arial" w:cs="Arial"/>
              </w:rPr>
              <w:t>/202</w:t>
            </w:r>
            <w:r w:rsidR="008F0F62">
              <w:rPr>
                <w:rFonts w:ascii="Arial" w:hAnsi="Arial" w:cs="Arial"/>
              </w:rPr>
              <w:t>5</w:t>
            </w:r>
          </w:p>
        </w:tc>
        <w:tc>
          <w:tcPr>
            <w:tcW w:w="2646" w:type="dxa"/>
          </w:tcPr>
          <w:p w14:paraId="1A195243" w14:textId="3AD2D918"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w:t>
            </w:r>
            <w:r w:rsidR="008F0F62">
              <w:rPr>
                <w:rFonts w:ascii="Arial" w:hAnsi="Arial" w:cs="Arial"/>
              </w:rPr>
              <w:t>1</w:t>
            </w:r>
          </w:p>
        </w:tc>
        <w:tc>
          <w:tcPr>
            <w:tcW w:w="3261" w:type="dxa"/>
          </w:tcPr>
          <w:p w14:paraId="58759168"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1581E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49DA0673"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5FF44A3" w14:textId="5BBE4AC1" w:rsidR="006F5FEC" w:rsidRPr="00322E0F" w:rsidRDefault="00322E0F">
            <w:pPr>
              <w:rPr>
                <w:rFonts w:ascii="Arial" w:hAnsi="Arial" w:cs="Arial"/>
              </w:rPr>
            </w:pPr>
            <w:r w:rsidRPr="00322E0F">
              <w:rPr>
                <w:rFonts w:ascii="Arial" w:hAnsi="Arial" w:cs="Arial"/>
              </w:rPr>
              <w:t>1</w:t>
            </w:r>
            <w:r w:rsidR="00F269A8">
              <w:rPr>
                <w:rFonts w:ascii="Arial" w:hAnsi="Arial" w:cs="Arial"/>
              </w:rPr>
              <w:t>6</w:t>
            </w:r>
            <w:r w:rsidRPr="00322E0F">
              <w:rPr>
                <w:rFonts w:ascii="Arial" w:hAnsi="Arial" w:cs="Arial"/>
              </w:rPr>
              <w:t>/</w:t>
            </w:r>
            <w:r w:rsidR="008F0F62">
              <w:rPr>
                <w:rFonts w:ascii="Arial" w:hAnsi="Arial" w:cs="Arial"/>
              </w:rPr>
              <w:t>0</w:t>
            </w:r>
            <w:r w:rsidR="00F269A8">
              <w:rPr>
                <w:rFonts w:ascii="Arial" w:hAnsi="Arial" w:cs="Arial"/>
              </w:rPr>
              <w:t>4</w:t>
            </w:r>
            <w:r w:rsidRPr="00322E0F">
              <w:rPr>
                <w:rFonts w:ascii="Arial" w:hAnsi="Arial" w:cs="Arial"/>
              </w:rPr>
              <w:t>/202</w:t>
            </w:r>
            <w:r w:rsidR="008F0F62">
              <w:rPr>
                <w:rFonts w:ascii="Arial" w:hAnsi="Arial" w:cs="Arial"/>
              </w:rPr>
              <w:t>5</w:t>
            </w:r>
          </w:p>
        </w:tc>
        <w:tc>
          <w:tcPr>
            <w:tcW w:w="2646" w:type="dxa"/>
          </w:tcPr>
          <w:p w14:paraId="6CF8F68E" w14:textId="3AC0D0E6"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22</w:t>
            </w:r>
          </w:p>
        </w:tc>
        <w:tc>
          <w:tcPr>
            <w:tcW w:w="3261" w:type="dxa"/>
          </w:tcPr>
          <w:p w14:paraId="2617A185"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9C2F9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51F7CB68"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4C3640EB" w14:textId="0249577D" w:rsidR="006F5FEC" w:rsidRPr="00322E0F" w:rsidRDefault="00F269A8">
            <w:pPr>
              <w:rPr>
                <w:rFonts w:ascii="Arial" w:hAnsi="Arial" w:cs="Arial"/>
              </w:rPr>
            </w:pPr>
            <w:r>
              <w:rPr>
                <w:rFonts w:ascii="Arial" w:hAnsi="Arial" w:cs="Arial"/>
              </w:rPr>
              <w:t>28</w:t>
            </w:r>
            <w:r w:rsidR="00322E0F" w:rsidRPr="00322E0F">
              <w:rPr>
                <w:rFonts w:ascii="Arial" w:hAnsi="Arial" w:cs="Arial"/>
              </w:rPr>
              <w:t>/</w:t>
            </w:r>
            <w:r w:rsidR="008F0F62">
              <w:rPr>
                <w:rFonts w:ascii="Arial" w:hAnsi="Arial" w:cs="Arial"/>
              </w:rPr>
              <w:t>0</w:t>
            </w:r>
            <w:r>
              <w:rPr>
                <w:rFonts w:ascii="Arial" w:hAnsi="Arial" w:cs="Arial"/>
              </w:rPr>
              <w:t>4</w:t>
            </w:r>
            <w:r w:rsidR="00322E0F" w:rsidRPr="00322E0F">
              <w:rPr>
                <w:rFonts w:ascii="Arial" w:hAnsi="Arial" w:cs="Arial"/>
              </w:rPr>
              <w:t>/202</w:t>
            </w:r>
            <w:r w:rsidR="008F0F62">
              <w:rPr>
                <w:rFonts w:ascii="Arial" w:hAnsi="Arial" w:cs="Arial"/>
              </w:rPr>
              <w:t>5</w:t>
            </w:r>
          </w:p>
        </w:tc>
        <w:tc>
          <w:tcPr>
            <w:tcW w:w="2646" w:type="dxa"/>
          </w:tcPr>
          <w:p w14:paraId="58655ABA" w14:textId="48B59696"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23</w:t>
            </w:r>
          </w:p>
        </w:tc>
        <w:tc>
          <w:tcPr>
            <w:tcW w:w="3261" w:type="dxa"/>
          </w:tcPr>
          <w:p w14:paraId="435665DD"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SALA DE AYUNTAMIENTO </w:t>
            </w:r>
          </w:p>
        </w:tc>
        <w:tc>
          <w:tcPr>
            <w:tcW w:w="1603" w:type="dxa"/>
          </w:tcPr>
          <w:p w14:paraId="648EB662"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5E2467B5"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2A432DA6" w14:textId="0B95DD88" w:rsidR="006F5FEC" w:rsidRPr="00322E0F" w:rsidRDefault="00322E0F">
            <w:pPr>
              <w:rPr>
                <w:rFonts w:ascii="Arial" w:hAnsi="Arial" w:cs="Arial"/>
              </w:rPr>
            </w:pPr>
            <w:r w:rsidRPr="00322E0F">
              <w:rPr>
                <w:rFonts w:ascii="Arial" w:hAnsi="Arial" w:cs="Arial"/>
              </w:rPr>
              <w:t>2</w:t>
            </w:r>
            <w:r w:rsidR="00F269A8">
              <w:rPr>
                <w:rFonts w:ascii="Arial" w:hAnsi="Arial" w:cs="Arial"/>
              </w:rPr>
              <w:t>6</w:t>
            </w:r>
            <w:r w:rsidRPr="00322E0F">
              <w:rPr>
                <w:rFonts w:ascii="Arial" w:hAnsi="Arial" w:cs="Arial"/>
              </w:rPr>
              <w:t>/</w:t>
            </w:r>
            <w:r w:rsidR="008F0F62">
              <w:rPr>
                <w:rFonts w:ascii="Arial" w:hAnsi="Arial" w:cs="Arial"/>
              </w:rPr>
              <w:t>0</w:t>
            </w:r>
            <w:r w:rsidR="00F269A8">
              <w:rPr>
                <w:rFonts w:ascii="Arial" w:hAnsi="Arial" w:cs="Arial"/>
              </w:rPr>
              <w:t>4</w:t>
            </w:r>
            <w:r w:rsidRPr="00322E0F">
              <w:rPr>
                <w:rFonts w:ascii="Arial" w:hAnsi="Arial" w:cs="Arial"/>
              </w:rPr>
              <w:t>/20</w:t>
            </w:r>
            <w:r w:rsidR="008F0F62">
              <w:rPr>
                <w:rFonts w:ascii="Arial" w:hAnsi="Arial" w:cs="Arial"/>
              </w:rPr>
              <w:t>25</w:t>
            </w:r>
          </w:p>
        </w:tc>
        <w:tc>
          <w:tcPr>
            <w:tcW w:w="2646" w:type="dxa"/>
          </w:tcPr>
          <w:p w14:paraId="20004CC0" w14:textId="77777777" w:rsidR="006F5FEC"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SESION NUMERO</w:t>
            </w:r>
            <w:r w:rsidR="008F0F62">
              <w:rPr>
                <w:rFonts w:ascii="Arial" w:hAnsi="Arial" w:cs="Arial"/>
              </w:rPr>
              <w:t xml:space="preserve"> </w:t>
            </w:r>
            <w:r w:rsidR="00F269A8">
              <w:rPr>
                <w:rFonts w:ascii="Arial" w:hAnsi="Arial" w:cs="Arial"/>
              </w:rPr>
              <w:t>24</w:t>
            </w:r>
          </w:p>
          <w:p w14:paraId="6E3AFD1D" w14:textId="15B9755C" w:rsidR="00F269A8" w:rsidRPr="00322E0F" w:rsidRDefault="00F269A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INSTALACION DEL AYUNTAMIENTO INFANTIL</w:t>
            </w:r>
          </w:p>
        </w:tc>
        <w:tc>
          <w:tcPr>
            <w:tcW w:w="3261" w:type="dxa"/>
          </w:tcPr>
          <w:p w14:paraId="680D2A22"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5C164A1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41861E22"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35AB7C6C" w14:textId="05492527" w:rsidR="006F5FEC" w:rsidRPr="00322E0F" w:rsidRDefault="008F0F62">
            <w:pPr>
              <w:rPr>
                <w:rFonts w:ascii="Arial" w:hAnsi="Arial" w:cs="Arial"/>
              </w:rPr>
            </w:pPr>
            <w:r>
              <w:rPr>
                <w:rFonts w:ascii="Arial" w:hAnsi="Arial" w:cs="Arial"/>
              </w:rPr>
              <w:t>1</w:t>
            </w:r>
            <w:r w:rsidR="00F269A8">
              <w:rPr>
                <w:rFonts w:ascii="Arial" w:hAnsi="Arial" w:cs="Arial"/>
              </w:rPr>
              <w:t>7</w:t>
            </w:r>
            <w:r w:rsidR="00322E0F" w:rsidRPr="00322E0F">
              <w:rPr>
                <w:rFonts w:ascii="Arial" w:hAnsi="Arial" w:cs="Arial"/>
              </w:rPr>
              <w:t>/</w:t>
            </w:r>
            <w:r>
              <w:rPr>
                <w:rFonts w:ascii="Arial" w:hAnsi="Arial" w:cs="Arial"/>
              </w:rPr>
              <w:t>0</w:t>
            </w:r>
            <w:r w:rsidR="00F269A8">
              <w:rPr>
                <w:rFonts w:ascii="Arial" w:hAnsi="Arial" w:cs="Arial"/>
              </w:rPr>
              <w:t>6</w:t>
            </w:r>
            <w:r w:rsidR="00322E0F" w:rsidRPr="00322E0F">
              <w:rPr>
                <w:rFonts w:ascii="Arial" w:hAnsi="Arial" w:cs="Arial"/>
              </w:rPr>
              <w:t>/202</w:t>
            </w:r>
            <w:r>
              <w:rPr>
                <w:rFonts w:ascii="Arial" w:hAnsi="Arial" w:cs="Arial"/>
              </w:rPr>
              <w:t>5</w:t>
            </w:r>
          </w:p>
        </w:tc>
        <w:tc>
          <w:tcPr>
            <w:tcW w:w="2646" w:type="dxa"/>
          </w:tcPr>
          <w:p w14:paraId="0ED103C5" w14:textId="373B7DD0"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25</w:t>
            </w:r>
          </w:p>
        </w:tc>
        <w:tc>
          <w:tcPr>
            <w:tcW w:w="3261" w:type="dxa"/>
          </w:tcPr>
          <w:p w14:paraId="038A4974"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6B3093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54BC6964"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513ED20C" w14:textId="03DEC1B9" w:rsidR="00322E0F" w:rsidRPr="00322E0F" w:rsidRDefault="00F269A8">
            <w:pPr>
              <w:rPr>
                <w:rFonts w:ascii="Arial" w:hAnsi="Arial" w:cs="Arial"/>
              </w:rPr>
            </w:pPr>
            <w:r>
              <w:rPr>
                <w:rFonts w:ascii="Arial" w:hAnsi="Arial" w:cs="Arial"/>
              </w:rPr>
              <w:t>26</w:t>
            </w:r>
            <w:r w:rsidR="00322E0F" w:rsidRPr="00322E0F">
              <w:rPr>
                <w:rFonts w:ascii="Arial" w:hAnsi="Arial" w:cs="Arial"/>
              </w:rPr>
              <w:t>/</w:t>
            </w:r>
            <w:r w:rsidR="008F0F62">
              <w:rPr>
                <w:rFonts w:ascii="Arial" w:hAnsi="Arial" w:cs="Arial"/>
              </w:rPr>
              <w:t>0</w:t>
            </w:r>
            <w:r>
              <w:rPr>
                <w:rFonts w:ascii="Arial" w:hAnsi="Arial" w:cs="Arial"/>
              </w:rPr>
              <w:t>6</w:t>
            </w:r>
            <w:r w:rsidR="00322E0F" w:rsidRPr="00322E0F">
              <w:rPr>
                <w:rFonts w:ascii="Arial" w:hAnsi="Arial" w:cs="Arial"/>
              </w:rPr>
              <w:t>/202</w:t>
            </w:r>
            <w:r w:rsidR="008F0F62">
              <w:rPr>
                <w:rFonts w:ascii="Arial" w:hAnsi="Arial" w:cs="Arial"/>
              </w:rPr>
              <w:t>5</w:t>
            </w:r>
          </w:p>
        </w:tc>
        <w:tc>
          <w:tcPr>
            <w:tcW w:w="2646" w:type="dxa"/>
          </w:tcPr>
          <w:p w14:paraId="720CEC13" w14:textId="2AD87C7C"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26</w:t>
            </w:r>
          </w:p>
        </w:tc>
        <w:tc>
          <w:tcPr>
            <w:tcW w:w="3261" w:type="dxa"/>
          </w:tcPr>
          <w:p w14:paraId="74C98D4F" w14:textId="77777777"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3F0C01" w14:textId="77777777"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269A8" w:rsidRPr="00322E0F" w14:paraId="75A02EC9"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410B5702" w14:textId="33CD1814" w:rsidR="00F269A8" w:rsidRDefault="00F269A8">
            <w:pPr>
              <w:rPr>
                <w:rFonts w:ascii="Arial" w:hAnsi="Arial" w:cs="Arial"/>
              </w:rPr>
            </w:pPr>
            <w:r>
              <w:rPr>
                <w:rFonts w:ascii="Arial" w:hAnsi="Arial" w:cs="Arial"/>
              </w:rPr>
              <w:t>26/06/2025</w:t>
            </w:r>
          </w:p>
        </w:tc>
        <w:tc>
          <w:tcPr>
            <w:tcW w:w="2646" w:type="dxa"/>
          </w:tcPr>
          <w:p w14:paraId="6B15B713" w14:textId="08903FA8"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27</w:t>
            </w:r>
          </w:p>
        </w:tc>
        <w:tc>
          <w:tcPr>
            <w:tcW w:w="3261" w:type="dxa"/>
          </w:tcPr>
          <w:p w14:paraId="3B1D3B74" w14:textId="1B2193B5"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6B7EAC2D" w14:textId="77777777"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14A2939" w14:textId="77777777" w:rsidR="00747A9E" w:rsidRDefault="00747A9E">
      <w:pPr>
        <w:rPr>
          <w:noProof/>
        </w:rPr>
      </w:pPr>
    </w:p>
    <w:p w14:paraId="4B00217C" w14:textId="118C8662" w:rsidR="006F5FEC" w:rsidRDefault="00747A9E">
      <w:pPr>
        <w:rPr>
          <w:noProof/>
        </w:rPr>
      </w:pPr>
      <w:r>
        <w:rPr>
          <w:noProof/>
        </w:rPr>
        <w:drawing>
          <wp:inline distT="0" distB="0" distL="0" distR="0" wp14:anchorId="5A813D52" wp14:editId="625AE94E">
            <wp:extent cx="5612130" cy="288353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883535"/>
                    </a:xfrm>
                    <a:prstGeom prst="rect">
                      <a:avLst/>
                    </a:prstGeom>
                    <a:noFill/>
                    <a:ln>
                      <a:noFill/>
                    </a:ln>
                  </pic:spPr>
                </pic:pic>
              </a:graphicData>
            </a:graphic>
          </wp:inline>
        </w:drawing>
      </w:r>
    </w:p>
    <w:p w14:paraId="42096DA3" w14:textId="63C3561B" w:rsidR="00747A9E" w:rsidRDefault="00747A9E">
      <w:pPr>
        <w:rPr>
          <w:noProof/>
        </w:rPr>
      </w:pPr>
    </w:p>
    <w:p w14:paraId="57CB48E3" w14:textId="3616D0CD" w:rsidR="00747A9E" w:rsidRDefault="00B94CC5">
      <w:pPr>
        <w:rPr>
          <w:noProof/>
        </w:rPr>
      </w:pPr>
      <w:r>
        <w:rPr>
          <w:noProof/>
        </w:rPr>
        <w:lastRenderedPageBreak/>
        <w:drawing>
          <wp:anchor distT="0" distB="0" distL="114300" distR="114300" simplePos="0" relativeHeight="251612160" behindDoc="0" locked="0" layoutInCell="1" allowOverlap="1" wp14:anchorId="5673995F" wp14:editId="03FF4944">
            <wp:simplePos x="0" y="0"/>
            <wp:positionH relativeFrom="column">
              <wp:posOffset>-89535</wp:posOffset>
            </wp:positionH>
            <wp:positionV relativeFrom="paragraph">
              <wp:posOffset>3948430</wp:posOffset>
            </wp:positionV>
            <wp:extent cx="5612130" cy="3583305"/>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960" b="10213"/>
                    <a:stretch/>
                  </pic:blipFill>
                  <pic:spPr bwMode="auto">
                    <a:xfrm>
                      <a:off x="0" y="0"/>
                      <a:ext cx="5612130" cy="358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752" behindDoc="0" locked="0" layoutInCell="1" allowOverlap="1" wp14:anchorId="7F0E2573" wp14:editId="261F5EAE">
            <wp:simplePos x="0" y="0"/>
            <wp:positionH relativeFrom="column">
              <wp:posOffset>-89535</wp:posOffset>
            </wp:positionH>
            <wp:positionV relativeFrom="paragraph">
              <wp:posOffset>147320</wp:posOffset>
            </wp:positionV>
            <wp:extent cx="2714625" cy="360997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24" t="4380" r="5621" b="17121"/>
                    <a:stretch/>
                  </pic:blipFill>
                  <pic:spPr bwMode="auto">
                    <a:xfrm>
                      <a:off x="0" y="0"/>
                      <a:ext cx="271462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064" behindDoc="0" locked="0" layoutInCell="1" allowOverlap="1" wp14:anchorId="5AB7599F" wp14:editId="38365405">
            <wp:simplePos x="0" y="0"/>
            <wp:positionH relativeFrom="column">
              <wp:posOffset>2787015</wp:posOffset>
            </wp:positionH>
            <wp:positionV relativeFrom="paragraph">
              <wp:posOffset>147955</wp:posOffset>
            </wp:positionV>
            <wp:extent cx="2836545" cy="3609975"/>
            <wp:effectExtent l="0" t="0" r="190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28" r="14075" b="22128"/>
                    <a:stretch/>
                  </pic:blipFill>
                  <pic:spPr bwMode="auto">
                    <a:xfrm>
                      <a:off x="0" y="0"/>
                      <a:ext cx="283654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2ABDF" w14:textId="18DE0B96" w:rsidR="00747A9E" w:rsidRDefault="00747A9E">
      <w:pPr>
        <w:rPr>
          <w:noProof/>
        </w:rPr>
      </w:pPr>
    </w:p>
    <w:p w14:paraId="3B1669B9" w14:textId="76B26D44" w:rsidR="00747A9E" w:rsidRDefault="00747A9E" w:rsidP="00322E0F">
      <w:pPr>
        <w:jc w:val="center"/>
        <w:rPr>
          <w:rFonts w:ascii="Arial" w:eastAsia="Arial" w:hAnsi="Arial" w:cs="Arial"/>
          <w:b/>
          <w:sz w:val="24"/>
          <w:szCs w:val="24"/>
          <w:u w:val="single"/>
        </w:rPr>
      </w:pPr>
    </w:p>
    <w:p w14:paraId="5E6DD391" w14:textId="77777777" w:rsidR="00747A9E" w:rsidRDefault="00747A9E" w:rsidP="00322E0F">
      <w:pPr>
        <w:jc w:val="center"/>
        <w:rPr>
          <w:rFonts w:ascii="Arial" w:eastAsia="Arial" w:hAnsi="Arial" w:cs="Arial"/>
          <w:b/>
          <w:sz w:val="24"/>
          <w:szCs w:val="24"/>
          <w:u w:val="single"/>
        </w:rPr>
      </w:pPr>
    </w:p>
    <w:p w14:paraId="5F1180B7" w14:textId="16D3EF43" w:rsidR="00322E0F" w:rsidRDefault="00322E0F" w:rsidP="00322E0F">
      <w:pPr>
        <w:jc w:val="center"/>
        <w:rPr>
          <w:rFonts w:ascii="Arial" w:eastAsia="Arial" w:hAnsi="Arial" w:cs="Arial"/>
          <w:b/>
          <w:sz w:val="24"/>
          <w:szCs w:val="24"/>
          <w:u w:val="single"/>
        </w:rPr>
      </w:pPr>
      <w:r w:rsidRPr="00322E0F">
        <w:rPr>
          <w:rFonts w:ascii="Arial" w:eastAsia="Arial" w:hAnsi="Arial" w:cs="Arial"/>
          <w:b/>
          <w:sz w:val="24"/>
          <w:szCs w:val="24"/>
          <w:u w:val="single"/>
        </w:rPr>
        <w:t>SESIONES SOLEMNES DE AYUNTAMIENTO</w:t>
      </w:r>
    </w:p>
    <w:p w14:paraId="52C328DC" w14:textId="77777777" w:rsidR="00C91FC0" w:rsidRPr="00322E0F" w:rsidRDefault="00C91FC0" w:rsidP="00322E0F">
      <w:pPr>
        <w:jc w:val="center"/>
        <w:rPr>
          <w:rFonts w:ascii="Arial" w:eastAsia="Arial" w:hAnsi="Arial" w:cs="Arial"/>
          <w:b/>
          <w:sz w:val="24"/>
          <w:szCs w:val="24"/>
          <w:u w:val="single"/>
        </w:rPr>
      </w:pPr>
    </w:p>
    <w:p w14:paraId="504BD634" w14:textId="7B552367" w:rsidR="00441503" w:rsidRPr="00322E0F" w:rsidRDefault="00322E0F" w:rsidP="00312769">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w:t>
      </w:r>
      <w:r w:rsidRPr="00322E0F">
        <w:rPr>
          <w:rFonts w:ascii="Arial" w:eastAsia="Arial" w:hAnsi="Arial" w:cs="Arial"/>
          <w:b/>
          <w:sz w:val="24"/>
          <w:szCs w:val="24"/>
        </w:rPr>
        <w:t>solemne</w:t>
      </w:r>
      <w:r w:rsidRPr="00322E0F">
        <w:rPr>
          <w:rFonts w:ascii="Arial" w:eastAsia="Arial" w:hAnsi="Arial" w:cs="Arial"/>
          <w:sz w:val="24"/>
          <w:szCs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04FCD6B6" w14:textId="033B2C87" w:rsidR="00322E0F" w:rsidRPr="00322E0F" w:rsidRDefault="00322E0F" w:rsidP="00322E0F">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Pr="00322E0F">
        <w:rPr>
          <w:rFonts w:ascii="Arial" w:eastAsia="Arial" w:hAnsi="Arial" w:cs="Arial"/>
          <w:b/>
          <w:sz w:val="24"/>
          <w:szCs w:val="24"/>
        </w:rPr>
        <w:t>0</w:t>
      </w:r>
      <w:r w:rsidR="000C1C23">
        <w:rPr>
          <w:rFonts w:ascii="Arial" w:eastAsia="Arial" w:hAnsi="Arial" w:cs="Arial"/>
          <w:b/>
          <w:sz w:val="24"/>
          <w:szCs w:val="24"/>
        </w:rPr>
        <w:t>4</w:t>
      </w:r>
      <w:r w:rsidRPr="00322E0F">
        <w:rPr>
          <w:rFonts w:ascii="Arial" w:eastAsia="Arial" w:hAnsi="Arial" w:cs="Arial"/>
          <w:b/>
          <w:sz w:val="24"/>
          <w:szCs w:val="24"/>
        </w:rPr>
        <w:t xml:space="preserve"> Sesiones de Ayuntamiento Solemnes </w:t>
      </w:r>
      <w:r w:rsidRPr="00322E0F">
        <w:rPr>
          <w:rFonts w:ascii="Arial" w:eastAsia="Arial" w:hAnsi="Arial" w:cs="Arial"/>
          <w:sz w:val="24"/>
          <w:szCs w:val="24"/>
        </w:rPr>
        <w:t>a las cuales asistí y participé en todas y cada una de las siguientes:</w:t>
      </w:r>
    </w:p>
    <w:tbl>
      <w:tblPr>
        <w:tblStyle w:val="Tablaconcuadrcula4-nfasis2"/>
        <w:tblW w:w="0" w:type="auto"/>
        <w:tblLook w:val="04A0" w:firstRow="1" w:lastRow="0" w:firstColumn="1" w:lastColumn="0" w:noHBand="0" w:noVBand="1"/>
      </w:tblPr>
      <w:tblGrid>
        <w:gridCol w:w="1318"/>
        <w:gridCol w:w="2505"/>
        <w:gridCol w:w="3118"/>
        <w:gridCol w:w="1887"/>
      </w:tblGrid>
      <w:tr w:rsidR="00322E0F" w14:paraId="4475468A" w14:textId="77777777" w:rsidTr="0041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2C5C766" w14:textId="77777777" w:rsidR="00322E0F" w:rsidRPr="007748DF" w:rsidRDefault="00322E0F">
            <w:pPr>
              <w:rPr>
                <w:rFonts w:ascii="Arial" w:hAnsi="Arial" w:cs="Arial"/>
              </w:rPr>
            </w:pPr>
            <w:r w:rsidRPr="007748DF">
              <w:rPr>
                <w:rFonts w:ascii="Arial" w:hAnsi="Arial" w:cs="Arial"/>
              </w:rPr>
              <w:t xml:space="preserve">FECHA </w:t>
            </w:r>
          </w:p>
        </w:tc>
        <w:tc>
          <w:tcPr>
            <w:tcW w:w="2505" w:type="dxa"/>
          </w:tcPr>
          <w:p w14:paraId="287F989B"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NUMERO DE SESION</w:t>
            </w:r>
          </w:p>
        </w:tc>
        <w:tc>
          <w:tcPr>
            <w:tcW w:w="3118" w:type="dxa"/>
          </w:tcPr>
          <w:p w14:paraId="420E32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LUGAR DE SESION</w:t>
            </w:r>
          </w:p>
        </w:tc>
        <w:tc>
          <w:tcPr>
            <w:tcW w:w="1887" w:type="dxa"/>
          </w:tcPr>
          <w:p w14:paraId="35A98C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HORA DE SESION</w:t>
            </w:r>
          </w:p>
        </w:tc>
      </w:tr>
      <w:tr w:rsidR="00322E0F" w14:paraId="646C7AA1" w14:textId="77777777" w:rsidTr="0041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6220022F" w14:textId="7F7523DA" w:rsidR="00322E0F" w:rsidRDefault="00312769">
            <w:pPr>
              <w:rPr>
                <w:rFonts w:ascii="Arial" w:hAnsi="Arial" w:cs="Arial"/>
              </w:rPr>
            </w:pPr>
            <w:r>
              <w:rPr>
                <w:rFonts w:ascii="Arial" w:hAnsi="Arial" w:cs="Arial"/>
              </w:rPr>
              <w:t>01</w:t>
            </w:r>
            <w:r w:rsidR="00322E0F">
              <w:rPr>
                <w:rFonts w:ascii="Arial" w:hAnsi="Arial" w:cs="Arial"/>
              </w:rPr>
              <w:t>/</w:t>
            </w:r>
            <w:r w:rsidR="008F0F62">
              <w:rPr>
                <w:rFonts w:ascii="Arial" w:hAnsi="Arial" w:cs="Arial"/>
              </w:rPr>
              <w:t>0</w:t>
            </w:r>
            <w:r>
              <w:rPr>
                <w:rFonts w:ascii="Arial" w:hAnsi="Arial" w:cs="Arial"/>
              </w:rPr>
              <w:t>4</w:t>
            </w:r>
            <w:r w:rsidR="00322E0F">
              <w:rPr>
                <w:rFonts w:ascii="Arial" w:hAnsi="Arial" w:cs="Arial"/>
              </w:rPr>
              <w:t>/202</w:t>
            </w:r>
            <w:r w:rsidR="008F0F62">
              <w:rPr>
                <w:rFonts w:ascii="Arial" w:hAnsi="Arial" w:cs="Arial"/>
              </w:rPr>
              <w:t>5</w:t>
            </w:r>
          </w:p>
        </w:tc>
        <w:tc>
          <w:tcPr>
            <w:tcW w:w="2505" w:type="dxa"/>
          </w:tcPr>
          <w:p w14:paraId="0100AE0E" w14:textId="6CC2365A"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312769">
              <w:rPr>
                <w:rFonts w:ascii="Arial" w:hAnsi="Arial" w:cs="Arial"/>
              </w:rPr>
              <w:t>7</w:t>
            </w:r>
          </w:p>
        </w:tc>
        <w:tc>
          <w:tcPr>
            <w:tcW w:w="3118" w:type="dxa"/>
          </w:tcPr>
          <w:p w14:paraId="1221EE8F"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r w:rsidR="005C4792">
              <w:rPr>
                <w:rFonts w:ascii="Arial" w:hAnsi="Arial" w:cs="Arial"/>
              </w:rPr>
              <w:t>.</w:t>
            </w:r>
          </w:p>
        </w:tc>
        <w:tc>
          <w:tcPr>
            <w:tcW w:w="1887" w:type="dxa"/>
          </w:tcPr>
          <w:p w14:paraId="3AC9A284"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22E0F" w14:paraId="4A31EB05" w14:textId="77777777" w:rsidTr="004163BD">
        <w:tc>
          <w:tcPr>
            <w:cnfStyle w:val="001000000000" w:firstRow="0" w:lastRow="0" w:firstColumn="1" w:lastColumn="0" w:oddVBand="0" w:evenVBand="0" w:oddHBand="0" w:evenHBand="0" w:firstRowFirstColumn="0" w:firstRowLastColumn="0" w:lastRowFirstColumn="0" w:lastRowLastColumn="0"/>
            <w:tcW w:w="1318" w:type="dxa"/>
          </w:tcPr>
          <w:p w14:paraId="30A95E63" w14:textId="1F95DB29" w:rsidR="00322E0F" w:rsidRDefault="00312769">
            <w:pPr>
              <w:rPr>
                <w:rFonts w:ascii="Arial" w:hAnsi="Arial" w:cs="Arial"/>
              </w:rPr>
            </w:pPr>
            <w:r>
              <w:rPr>
                <w:rFonts w:ascii="Arial" w:hAnsi="Arial" w:cs="Arial"/>
              </w:rPr>
              <w:t>16</w:t>
            </w:r>
            <w:r w:rsidR="005C4792">
              <w:rPr>
                <w:rFonts w:ascii="Arial" w:hAnsi="Arial" w:cs="Arial"/>
              </w:rPr>
              <w:t>/</w:t>
            </w:r>
            <w:r w:rsidR="008F0F62">
              <w:rPr>
                <w:rFonts w:ascii="Arial" w:hAnsi="Arial" w:cs="Arial"/>
              </w:rPr>
              <w:t>0</w:t>
            </w:r>
            <w:r>
              <w:rPr>
                <w:rFonts w:ascii="Arial" w:hAnsi="Arial" w:cs="Arial"/>
              </w:rPr>
              <w:t>4</w:t>
            </w:r>
            <w:r w:rsidR="005C4792">
              <w:rPr>
                <w:rFonts w:ascii="Arial" w:hAnsi="Arial" w:cs="Arial"/>
              </w:rPr>
              <w:t>/202</w:t>
            </w:r>
            <w:r w:rsidR="008F0F62">
              <w:rPr>
                <w:rFonts w:ascii="Arial" w:hAnsi="Arial" w:cs="Arial"/>
              </w:rPr>
              <w:t>5</w:t>
            </w:r>
          </w:p>
        </w:tc>
        <w:tc>
          <w:tcPr>
            <w:tcW w:w="2505" w:type="dxa"/>
          </w:tcPr>
          <w:p w14:paraId="6C96C504" w14:textId="6F747F32"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312769">
              <w:rPr>
                <w:rFonts w:ascii="Arial" w:hAnsi="Arial" w:cs="Arial"/>
              </w:rPr>
              <w:t>8</w:t>
            </w:r>
          </w:p>
        </w:tc>
        <w:tc>
          <w:tcPr>
            <w:tcW w:w="3118" w:type="dxa"/>
          </w:tcPr>
          <w:p w14:paraId="6F112E79"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0130DA43"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2769" w14:paraId="2AB79883" w14:textId="77777777" w:rsidTr="0041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9B8B1C8" w14:textId="254A39C0" w:rsidR="00312769" w:rsidRDefault="00312769">
            <w:pPr>
              <w:rPr>
                <w:rFonts w:ascii="Arial" w:hAnsi="Arial" w:cs="Arial"/>
              </w:rPr>
            </w:pPr>
            <w:r>
              <w:rPr>
                <w:rFonts w:ascii="Arial" w:hAnsi="Arial" w:cs="Arial"/>
              </w:rPr>
              <w:t>07/05/2025</w:t>
            </w:r>
          </w:p>
        </w:tc>
        <w:tc>
          <w:tcPr>
            <w:tcW w:w="2505" w:type="dxa"/>
          </w:tcPr>
          <w:p w14:paraId="3D894BA1" w14:textId="30DB22B9"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9</w:t>
            </w:r>
          </w:p>
        </w:tc>
        <w:tc>
          <w:tcPr>
            <w:tcW w:w="3118" w:type="dxa"/>
          </w:tcPr>
          <w:p w14:paraId="572730A2" w14:textId="74374330"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1581AC31" w14:textId="77777777"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2769" w14:paraId="35BE7238" w14:textId="77777777" w:rsidTr="004163BD">
        <w:tc>
          <w:tcPr>
            <w:cnfStyle w:val="001000000000" w:firstRow="0" w:lastRow="0" w:firstColumn="1" w:lastColumn="0" w:oddVBand="0" w:evenVBand="0" w:oddHBand="0" w:evenHBand="0" w:firstRowFirstColumn="0" w:firstRowLastColumn="0" w:lastRowFirstColumn="0" w:lastRowLastColumn="0"/>
            <w:tcW w:w="1318" w:type="dxa"/>
          </w:tcPr>
          <w:p w14:paraId="6062A2B8" w14:textId="2916F83C" w:rsidR="00312769" w:rsidRDefault="00312769">
            <w:pPr>
              <w:rPr>
                <w:rFonts w:ascii="Arial" w:hAnsi="Arial" w:cs="Arial"/>
              </w:rPr>
            </w:pPr>
            <w:r>
              <w:rPr>
                <w:rFonts w:ascii="Arial" w:hAnsi="Arial" w:cs="Arial"/>
              </w:rPr>
              <w:t>08/05/2025</w:t>
            </w:r>
          </w:p>
        </w:tc>
        <w:tc>
          <w:tcPr>
            <w:tcW w:w="2505" w:type="dxa"/>
          </w:tcPr>
          <w:p w14:paraId="43095179" w14:textId="243A3CB3" w:rsidR="00312769" w:rsidRDefault="003127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10</w:t>
            </w:r>
          </w:p>
        </w:tc>
        <w:tc>
          <w:tcPr>
            <w:tcW w:w="3118" w:type="dxa"/>
          </w:tcPr>
          <w:p w14:paraId="5787669F" w14:textId="7ACFEF9B" w:rsidR="00312769" w:rsidRDefault="003127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0078CF89" w14:textId="77777777" w:rsidR="00312769" w:rsidRDefault="0031276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2769" w14:paraId="5B3DD222" w14:textId="77777777" w:rsidTr="0041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663091B4" w14:textId="234AC3C7" w:rsidR="00312769" w:rsidRDefault="00312769">
            <w:pPr>
              <w:rPr>
                <w:rFonts w:ascii="Arial" w:hAnsi="Arial" w:cs="Arial"/>
              </w:rPr>
            </w:pPr>
            <w:r>
              <w:rPr>
                <w:rFonts w:ascii="Arial" w:hAnsi="Arial" w:cs="Arial"/>
              </w:rPr>
              <w:t>24/06/2025</w:t>
            </w:r>
          </w:p>
        </w:tc>
        <w:tc>
          <w:tcPr>
            <w:tcW w:w="2505" w:type="dxa"/>
          </w:tcPr>
          <w:p w14:paraId="70529701" w14:textId="6E8820D5"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11</w:t>
            </w:r>
          </w:p>
        </w:tc>
        <w:tc>
          <w:tcPr>
            <w:tcW w:w="3118" w:type="dxa"/>
          </w:tcPr>
          <w:p w14:paraId="2B7801CB" w14:textId="4AC2C3DC"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PATIO DE PRESIDENCIA </w:t>
            </w:r>
          </w:p>
        </w:tc>
        <w:tc>
          <w:tcPr>
            <w:tcW w:w="1887" w:type="dxa"/>
          </w:tcPr>
          <w:p w14:paraId="35E9891C" w14:textId="77777777" w:rsidR="00312769" w:rsidRDefault="0031276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163BD" w14:paraId="2ED601E4" w14:textId="77777777" w:rsidTr="004163BD">
        <w:tc>
          <w:tcPr>
            <w:cnfStyle w:val="001000000000" w:firstRow="0" w:lastRow="0" w:firstColumn="1" w:lastColumn="0" w:oddVBand="0" w:evenVBand="0" w:oddHBand="0" w:evenHBand="0" w:firstRowFirstColumn="0" w:firstRowLastColumn="0" w:lastRowFirstColumn="0" w:lastRowLastColumn="0"/>
            <w:tcW w:w="1318" w:type="dxa"/>
          </w:tcPr>
          <w:p w14:paraId="2CC6E44F" w14:textId="604C516C" w:rsidR="004163BD" w:rsidRDefault="004163BD">
            <w:pPr>
              <w:rPr>
                <w:rFonts w:ascii="Arial" w:hAnsi="Arial" w:cs="Arial"/>
              </w:rPr>
            </w:pPr>
            <w:r>
              <w:rPr>
                <w:rFonts w:ascii="Arial" w:hAnsi="Arial" w:cs="Arial"/>
              </w:rPr>
              <w:t>27/06/2025</w:t>
            </w:r>
          </w:p>
        </w:tc>
        <w:tc>
          <w:tcPr>
            <w:tcW w:w="2505" w:type="dxa"/>
          </w:tcPr>
          <w:p w14:paraId="65318463" w14:textId="1B0781E4" w:rsidR="004163BD" w:rsidRDefault="004163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12</w:t>
            </w:r>
          </w:p>
        </w:tc>
        <w:tc>
          <w:tcPr>
            <w:tcW w:w="3118" w:type="dxa"/>
          </w:tcPr>
          <w:p w14:paraId="37B0B410" w14:textId="5ABE5B24" w:rsidR="004163BD" w:rsidRDefault="004163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10F8AB72" w14:textId="77777777" w:rsidR="004163BD" w:rsidRDefault="004163B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12DABA" w14:textId="2DA694D1" w:rsidR="004163BD" w:rsidRDefault="009A0C16">
      <w:pPr>
        <w:rPr>
          <w:rFonts w:ascii="Arial" w:hAnsi="Arial" w:cs="Arial"/>
        </w:rPr>
      </w:pPr>
      <w:r>
        <w:rPr>
          <w:noProof/>
        </w:rPr>
        <w:drawing>
          <wp:anchor distT="0" distB="0" distL="114300" distR="114300" simplePos="0" relativeHeight="251617280" behindDoc="0" locked="0" layoutInCell="1" allowOverlap="1" wp14:anchorId="0C2BAA01" wp14:editId="1731D84C">
            <wp:simplePos x="0" y="0"/>
            <wp:positionH relativeFrom="column">
              <wp:posOffset>281940</wp:posOffset>
            </wp:positionH>
            <wp:positionV relativeFrom="paragraph">
              <wp:posOffset>369570</wp:posOffset>
            </wp:positionV>
            <wp:extent cx="5172075" cy="302895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52" b="18537"/>
                    <a:stretch/>
                  </pic:blipFill>
                  <pic:spPr bwMode="auto">
                    <a:xfrm>
                      <a:off x="0" y="0"/>
                      <a:ext cx="517207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596D4" w14:textId="117AC364" w:rsidR="004163BD" w:rsidRDefault="004163BD">
      <w:pPr>
        <w:rPr>
          <w:rFonts w:ascii="Arial" w:hAnsi="Arial" w:cs="Arial"/>
        </w:rPr>
      </w:pPr>
    </w:p>
    <w:p w14:paraId="4551FA11" w14:textId="74F347D2" w:rsidR="00441503" w:rsidRDefault="00441503" w:rsidP="005C4792">
      <w:pPr>
        <w:ind w:firstLine="567"/>
        <w:jc w:val="both"/>
        <w:rPr>
          <w:rFonts w:ascii="Bookman Old Style" w:eastAsia="Arial" w:hAnsi="Bookman Old Style" w:cs="Arial"/>
          <w:sz w:val="24"/>
          <w:szCs w:val="24"/>
        </w:rPr>
      </w:pPr>
    </w:p>
    <w:p w14:paraId="341747D7" w14:textId="7278B15A" w:rsidR="00441503" w:rsidRDefault="004163BD" w:rsidP="005C4792">
      <w:pPr>
        <w:ind w:firstLine="567"/>
        <w:jc w:val="both"/>
        <w:rPr>
          <w:rFonts w:ascii="Bookman Old Style" w:eastAsia="Arial" w:hAnsi="Bookman Old Style" w:cs="Arial"/>
          <w:sz w:val="24"/>
          <w:szCs w:val="24"/>
        </w:rPr>
      </w:pPr>
      <w:r>
        <w:rPr>
          <w:noProof/>
        </w:rPr>
        <w:lastRenderedPageBreak/>
        <w:drawing>
          <wp:anchor distT="0" distB="0" distL="114300" distR="114300" simplePos="0" relativeHeight="251636736" behindDoc="0" locked="0" layoutInCell="1" allowOverlap="1" wp14:anchorId="053A8991" wp14:editId="2578359C">
            <wp:simplePos x="0" y="0"/>
            <wp:positionH relativeFrom="column">
              <wp:posOffset>92710</wp:posOffset>
            </wp:positionH>
            <wp:positionV relativeFrom="paragraph">
              <wp:posOffset>2955925</wp:posOffset>
            </wp:positionV>
            <wp:extent cx="2837815" cy="1940560"/>
            <wp:effectExtent l="0" t="0" r="635" b="25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81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0" locked="0" layoutInCell="1" allowOverlap="1" wp14:anchorId="25A30A4A" wp14:editId="2D5795F2">
            <wp:simplePos x="0" y="0"/>
            <wp:positionH relativeFrom="column">
              <wp:posOffset>92627</wp:posOffset>
            </wp:positionH>
            <wp:positionV relativeFrom="paragraph">
              <wp:posOffset>215660</wp:posOffset>
            </wp:positionV>
            <wp:extent cx="5612130" cy="2615253"/>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804"/>
                    <a:stretch/>
                  </pic:blipFill>
                  <pic:spPr bwMode="auto">
                    <a:xfrm>
                      <a:off x="0" y="0"/>
                      <a:ext cx="5612130" cy="2615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8D982" w14:textId="1B38B8D1" w:rsidR="004163BD" w:rsidRDefault="004163BD" w:rsidP="005C4792">
      <w:pPr>
        <w:ind w:firstLine="567"/>
        <w:jc w:val="both"/>
        <w:rPr>
          <w:rFonts w:ascii="Bookman Old Style" w:eastAsia="Arial" w:hAnsi="Bookman Old Style" w:cs="Arial"/>
          <w:sz w:val="24"/>
          <w:szCs w:val="24"/>
        </w:rPr>
      </w:pPr>
      <w:r>
        <w:rPr>
          <w:noProof/>
        </w:rPr>
        <w:drawing>
          <wp:anchor distT="0" distB="0" distL="114300" distR="114300" simplePos="0" relativeHeight="251649024" behindDoc="0" locked="0" layoutInCell="1" allowOverlap="1" wp14:anchorId="4CE66425" wp14:editId="36851CEF">
            <wp:simplePos x="0" y="0"/>
            <wp:positionH relativeFrom="column">
              <wp:posOffset>92710</wp:posOffset>
            </wp:positionH>
            <wp:positionV relativeFrom="paragraph">
              <wp:posOffset>4852670</wp:posOffset>
            </wp:positionV>
            <wp:extent cx="5528945" cy="275145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74" t="20471" r="5776" b="15552"/>
                    <a:stretch/>
                  </pic:blipFill>
                  <pic:spPr bwMode="auto">
                    <a:xfrm>
                      <a:off x="0" y="0"/>
                      <a:ext cx="5528945" cy="275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69D73CBB" wp14:editId="6F91C9F1">
            <wp:simplePos x="0" y="0"/>
            <wp:positionH relativeFrom="column">
              <wp:posOffset>3034665</wp:posOffset>
            </wp:positionH>
            <wp:positionV relativeFrom="paragraph">
              <wp:posOffset>2661285</wp:posOffset>
            </wp:positionV>
            <wp:extent cx="2670810" cy="1863090"/>
            <wp:effectExtent l="0" t="0" r="0"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081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35962" w14:textId="7DB6C2EE" w:rsidR="004163BD" w:rsidRDefault="004163BD" w:rsidP="005C4792">
      <w:pPr>
        <w:ind w:firstLine="567"/>
        <w:jc w:val="both"/>
        <w:rPr>
          <w:rFonts w:ascii="Bookman Old Style" w:eastAsia="Arial" w:hAnsi="Bookman Old Style" w:cs="Arial"/>
          <w:sz w:val="24"/>
          <w:szCs w:val="24"/>
        </w:rPr>
      </w:pPr>
    </w:p>
    <w:p w14:paraId="55BF424C" w14:textId="77777777" w:rsidR="004163BD" w:rsidRDefault="004163BD" w:rsidP="004163BD">
      <w:pPr>
        <w:jc w:val="both"/>
        <w:rPr>
          <w:rFonts w:ascii="Bookman Old Style" w:eastAsia="Arial" w:hAnsi="Bookman Old Style" w:cs="Arial"/>
          <w:sz w:val="24"/>
          <w:szCs w:val="24"/>
        </w:rPr>
      </w:pPr>
    </w:p>
    <w:p w14:paraId="10D5C9C1" w14:textId="42E7E815" w:rsidR="005C4792" w:rsidRPr="004163BD" w:rsidRDefault="005C4792" w:rsidP="005C4792">
      <w:pPr>
        <w:ind w:firstLine="567"/>
        <w:jc w:val="both"/>
        <w:rPr>
          <w:rFonts w:ascii="Arial" w:eastAsia="Arial" w:hAnsi="Arial" w:cs="Arial"/>
          <w:sz w:val="24"/>
          <w:szCs w:val="24"/>
        </w:rPr>
      </w:pPr>
      <w:r w:rsidRPr="004163BD">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4A9A064" w14:textId="77777777" w:rsidR="005C4792" w:rsidRPr="004163BD" w:rsidRDefault="000C1C23" w:rsidP="000C1C23">
      <w:pPr>
        <w:jc w:val="center"/>
        <w:rPr>
          <w:rFonts w:ascii="Arial" w:hAnsi="Arial" w:cs="Arial"/>
          <w:b/>
          <w:bCs/>
          <w:sz w:val="24"/>
          <w:szCs w:val="24"/>
        </w:rPr>
      </w:pPr>
      <w:r w:rsidRPr="004163BD">
        <w:rPr>
          <w:rFonts w:ascii="Arial" w:hAnsi="Arial" w:cs="Arial"/>
          <w:b/>
          <w:bCs/>
          <w:sz w:val="24"/>
          <w:szCs w:val="24"/>
        </w:rPr>
        <w:t>COMISION DE LA QUE ES PRSIDENTA.</w:t>
      </w:r>
    </w:p>
    <w:p w14:paraId="2A7B0DC5" w14:textId="25030EA3" w:rsidR="000C1C23" w:rsidRPr="004163BD" w:rsidRDefault="000C1C23" w:rsidP="000C1C23">
      <w:pPr>
        <w:jc w:val="center"/>
        <w:rPr>
          <w:rFonts w:ascii="Arial" w:hAnsi="Arial" w:cs="Arial"/>
          <w:b/>
          <w:bCs/>
          <w:sz w:val="24"/>
          <w:szCs w:val="24"/>
        </w:rPr>
      </w:pPr>
      <w:r w:rsidRPr="004163BD">
        <w:rPr>
          <w:rFonts w:ascii="Arial" w:hAnsi="Arial" w:cs="Arial"/>
          <w:b/>
          <w:bCs/>
          <w:sz w:val="24"/>
          <w:szCs w:val="24"/>
        </w:rPr>
        <w:t>COMISION EDILICIA PERMANENTE DE DESARROLLO AGROPECUARIO E INDUSTRIAL.</w:t>
      </w:r>
    </w:p>
    <w:p w14:paraId="6FF13664" w14:textId="38A0C840" w:rsidR="004500E0" w:rsidRPr="004163BD" w:rsidRDefault="004163BD" w:rsidP="004500E0">
      <w:pPr>
        <w:spacing w:line="276" w:lineRule="auto"/>
        <w:jc w:val="both"/>
        <w:rPr>
          <w:rFonts w:ascii="Arial" w:hAnsi="Arial" w:cs="Arial"/>
          <w:sz w:val="24"/>
          <w:szCs w:val="24"/>
        </w:rPr>
      </w:pPr>
      <w:r w:rsidRPr="004163BD">
        <w:rPr>
          <w:rFonts w:ascii="Arial" w:hAnsi="Arial" w:cs="Arial"/>
          <w:sz w:val="24"/>
          <w:szCs w:val="24"/>
        </w:rPr>
        <w:t xml:space="preserve">En </w:t>
      </w:r>
      <w:r w:rsidR="004500E0" w:rsidRPr="004163BD">
        <w:rPr>
          <w:rFonts w:ascii="Arial" w:hAnsi="Arial" w:cs="Arial"/>
          <w:sz w:val="24"/>
          <w:szCs w:val="24"/>
        </w:rPr>
        <w:t xml:space="preserve">calidad de </w:t>
      </w:r>
      <w:r w:rsidR="009A0C16" w:rsidRPr="004163BD">
        <w:rPr>
          <w:rFonts w:ascii="Arial" w:hAnsi="Arial" w:cs="Arial"/>
          <w:sz w:val="24"/>
          <w:szCs w:val="24"/>
        </w:rPr>
        <w:t>presidenta</w:t>
      </w:r>
      <w:r w:rsidR="004500E0" w:rsidRPr="004163BD">
        <w:rPr>
          <w:rFonts w:ascii="Arial" w:hAnsi="Arial" w:cs="Arial"/>
          <w:sz w:val="24"/>
          <w:szCs w:val="24"/>
        </w:rPr>
        <w:t xml:space="preserve"> de la </w:t>
      </w:r>
      <w:r w:rsidR="004500E0" w:rsidRPr="004163BD">
        <w:rPr>
          <w:rFonts w:ascii="Arial" w:hAnsi="Arial" w:cs="Arial"/>
          <w:b/>
          <w:sz w:val="24"/>
          <w:szCs w:val="24"/>
        </w:rPr>
        <w:t xml:space="preserve">COMISIÓN EDILICIA PERMANENTE DE DESARROLLO AGROPECUARIO E INDUSTRIAL </w:t>
      </w:r>
      <w:r w:rsidR="004500E0" w:rsidRPr="004163BD">
        <w:rPr>
          <w:rFonts w:ascii="Arial" w:hAnsi="Arial" w:cs="Arial"/>
          <w:sz w:val="24"/>
          <w:szCs w:val="24"/>
        </w:rPr>
        <w:t>del Honorable Ayuntamiento Constitucional de Zapotlán el Grande, Jalisco, en vía de cumplimiento comparezco a entregar la información fundamental que señala el artículo 8 fracción VI incisos i), j), 15 fracciones II, IV, VII, VIII, VIX, Y XXIV de la Ley de Transparencia y Acceso a la Información Pública del Estado de Jalisco, respecto del mes de marzo de 2025, al efecto le informo la siguiente:</w:t>
      </w:r>
    </w:p>
    <w:p w14:paraId="13C08B8C" w14:textId="77777777" w:rsidR="004500E0" w:rsidRPr="004163BD" w:rsidRDefault="004500E0" w:rsidP="004500E0">
      <w:pPr>
        <w:spacing w:line="276" w:lineRule="auto"/>
        <w:jc w:val="center"/>
        <w:rPr>
          <w:rFonts w:ascii="Arial" w:hAnsi="Arial" w:cs="Arial"/>
          <w:b/>
          <w:sz w:val="24"/>
          <w:szCs w:val="24"/>
        </w:rPr>
      </w:pPr>
      <w:r w:rsidRPr="004163BD">
        <w:rPr>
          <w:rFonts w:ascii="Arial" w:hAnsi="Arial" w:cs="Arial"/>
          <w:b/>
          <w:sz w:val="24"/>
          <w:szCs w:val="24"/>
        </w:rPr>
        <w:t>EXPOSICIÓN DE MOTIVOS:</w:t>
      </w:r>
    </w:p>
    <w:p w14:paraId="569C6F64"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Que de conformidad a lo dispuesto por el artículo 6 de la Constitución Política de los Estados Unidos Mexicanos, es obligación del Municipio la publicación de la información fundamental generando los instrumentos tecnológicos de fácil acceso. </w:t>
      </w:r>
    </w:p>
    <w:p w14:paraId="69633E21"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Por su parte la Ley de Transparencia y acceso a la información pública del Estado de Jalisco, señala como objeto de la misma el reconocimiento del derecho a la información como un derecho humano y fundamental, comprendiendo la libertad de solicitar, investigar, difundir, buscar y recibir información.</w:t>
      </w:r>
    </w:p>
    <w:p w14:paraId="6008C38A" w14:textId="651EA398"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El artículo 3 fracción I punto 2 de la Ley antes mencionada, señala que la información pública fundamental, es la información de libre acceso que debe publicarse y difundirse de manera universal, permanente, actualizada y, en el caso de la información electrónica, a través de formatos abiertos y accesibles para el ciudadano, por ministerio de Ley, sin que se requiera solicitud de parte interesada. </w:t>
      </w:r>
    </w:p>
    <w:p w14:paraId="6376F055" w14:textId="64EEDF38" w:rsidR="00441503" w:rsidRPr="004163BD" w:rsidRDefault="00441503" w:rsidP="00441503">
      <w:pPr>
        <w:spacing w:after="0" w:line="276" w:lineRule="auto"/>
        <w:ind w:left="1080"/>
        <w:contextualSpacing/>
        <w:jc w:val="both"/>
        <w:rPr>
          <w:rFonts w:ascii="Arial" w:eastAsia="Calibri" w:hAnsi="Arial" w:cs="Arial"/>
          <w:sz w:val="24"/>
          <w:szCs w:val="24"/>
        </w:rPr>
      </w:pPr>
    </w:p>
    <w:p w14:paraId="5052D950" w14:textId="77777777" w:rsidR="004500E0" w:rsidRPr="004163BD" w:rsidRDefault="004500E0" w:rsidP="004500E0">
      <w:pPr>
        <w:spacing w:line="276" w:lineRule="auto"/>
        <w:ind w:firstLine="360"/>
        <w:jc w:val="both"/>
        <w:rPr>
          <w:rFonts w:ascii="Arial" w:hAnsi="Arial" w:cs="Arial"/>
          <w:sz w:val="24"/>
          <w:szCs w:val="24"/>
        </w:rPr>
      </w:pPr>
      <w:r w:rsidRPr="004163BD">
        <w:rPr>
          <w:rFonts w:ascii="Arial" w:hAnsi="Arial" w:cs="Arial"/>
          <w:sz w:val="24"/>
          <w:szCs w:val="24"/>
        </w:rPr>
        <w:t>A su vez el artículo 8, clasifica la información fundamental general, entre las cuáles se encuentra la contemplada en su fracción VI denominada “La información sobre la gestión pública”, que comprende:</w:t>
      </w:r>
    </w:p>
    <w:p w14:paraId="1567AFC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a) …</w:t>
      </w:r>
    </w:p>
    <w:p w14:paraId="45D007D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b) …</w:t>
      </w:r>
    </w:p>
    <w:p w14:paraId="58CA92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lastRenderedPageBreak/>
        <w:t>c)…</w:t>
      </w:r>
    </w:p>
    <w:p w14:paraId="6E6559A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d). . . </w:t>
      </w:r>
    </w:p>
    <w:p w14:paraId="412D567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e) …</w:t>
      </w:r>
    </w:p>
    <w:p w14:paraId="035B5513"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f) …</w:t>
      </w:r>
    </w:p>
    <w:p w14:paraId="61DB69B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g) …</w:t>
      </w:r>
    </w:p>
    <w:p w14:paraId="39731A3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h) …</w:t>
      </w:r>
    </w:p>
    <w:p w14:paraId="0FC2C66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3E41CC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i) El lugar, día y hora de todas las reuniones o sesiones de sus órganos colegiados, junto con el orden del día y una relación detallada de los asuntos a tratar, así como la indicación del lugar y forma en que se pueden consultar los documentos públicos relativos, con cuando menos veinticuatro horas anteriores a la celebración de dicha reunión o sesión. </w:t>
      </w:r>
    </w:p>
    <w:p w14:paraId="7D5168CE"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372EA56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j) Las versiones estenográficas, así como las actas o minutas de las reuniones o sesiones de sus órganos colegiados;</w:t>
      </w:r>
    </w:p>
    <w:p w14:paraId="138BBF3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7333DC0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k) …</w:t>
      </w:r>
    </w:p>
    <w:p w14:paraId="3A598206"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l) Los informes trimestrales y anuales de actividades del sujeto obligado, de cuando menos los últimos tres años: </w:t>
      </w:r>
    </w:p>
    <w:p w14:paraId="5A2FA19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m)…</w:t>
      </w:r>
    </w:p>
    <w:p w14:paraId="0181067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n) …</w:t>
      </w:r>
    </w:p>
    <w:p w14:paraId="4DE16AE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5BCE124E"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A su vez el artículo 15 de la misma Ley, establece como información fundamental para los ayuntamientos los siguientes: </w:t>
      </w:r>
    </w:p>
    <w:p w14:paraId="0BA1141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w:t>
      </w:r>
    </w:p>
    <w:p w14:paraId="637F335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II) La integración del Ayuntamiento, las comisiones edilicias y demás órganos que establezca su organigrama. </w:t>
      </w:r>
    </w:p>
    <w:p w14:paraId="3B730B1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III)…</w:t>
      </w:r>
    </w:p>
    <w:p w14:paraId="03D10B2E"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IV) Las iniciativas presentadas y las exposiciones de motivos de los reglamentos vigentes en el Municipio;</w:t>
      </w:r>
    </w:p>
    <w:p w14:paraId="60931A2C"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w:t>
      </w:r>
    </w:p>
    <w:p w14:paraId="296BB38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VI)…</w:t>
      </w:r>
    </w:p>
    <w:p w14:paraId="038E75C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VII) Los programas de trabajo de las Comisiones Edilicias;</w:t>
      </w:r>
    </w:p>
    <w:p w14:paraId="0B47EA6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60F8D00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VIII. El orden del día de las sesiones del Ayuntamiento, de las comisiones edilicias y de los Consejos Ciudadanos Municipales con excepción de las reservadas; </w:t>
      </w:r>
    </w:p>
    <w:p w14:paraId="07FA53F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IX) El libro de actas de las sesiones del ayuntamiento, las actas de las comisiones edilicias, así como las actas de los Consejos Ciudadanos Municipales, con excepción de las reservadas.</w:t>
      </w:r>
    </w:p>
    <w:p w14:paraId="29736B3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w:t>
      </w:r>
    </w:p>
    <w:p w14:paraId="4BE40F7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lastRenderedPageBreak/>
        <w:t>XI…</w:t>
      </w:r>
    </w:p>
    <w:p w14:paraId="07313753"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XII…</w:t>
      </w:r>
    </w:p>
    <w:p w14:paraId="0624136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XIII…</w:t>
      </w:r>
    </w:p>
    <w:p w14:paraId="3108AB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XIV…</w:t>
      </w:r>
    </w:p>
    <w:p w14:paraId="34AA6AA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w:t>
      </w:r>
    </w:p>
    <w:p w14:paraId="08CB9E5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w:t>
      </w:r>
    </w:p>
    <w:p w14:paraId="0685E5C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XVII…</w:t>
      </w:r>
    </w:p>
    <w:p w14:paraId="59CD581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XVIII…</w:t>
      </w:r>
    </w:p>
    <w:p w14:paraId="35B93EC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XIX…</w:t>
      </w:r>
    </w:p>
    <w:p w14:paraId="1EAB0D26"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w:t>
      </w:r>
    </w:p>
    <w:p w14:paraId="23243A02"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w:t>
      </w:r>
    </w:p>
    <w:p w14:paraId="3FD211FA"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XXII…</w:t>
      </w:r>
    </w:p>
    <w:p w14:paraId="790886F3"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XXIII…</w:t>
      </w:r>
    </w:p>
    <w:p w14:paraId="572DFE07"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p>
    <w:p w14:paraId="1A774629"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lang w:val="en-US"/>
        </w:rPr>
        <w:t xml:space="preserve">XXIV. </w:t>
      </w:r>
      <w:r w:rsidRPr="004163BD">
        <w:rPr>
          <w:rFonts w:ascii="Arial" w:eastAsia="Calibri" w:hAnsi="Arial" w:cs="Arial"/>
          <w:sz w:val="24"/>
          <w:szCs w:val="24"/>
        </w:rPr>
        <w:t>La estadística de asistencia y registro de votación de las sesiones del ayuntamiento, de las comisiones edilicias y de los consejos ciudadanos municipales, que contenga el nombre de los regidores y funcionarios que participan, el sentido del voto y, en su caso, los votos particulares;</w:t>
      </w:r>
    </w:p>
    <w:p w14:paraId="6CCB50C8"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XXV…</w:t>
      </w:r>
    </w:p>
    <w:p w14:paraId="4EE70A3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XXVI…</w:t>
      </w:r>
    </w:p>
    <w:p w14:paraId="239E8327" w14:textId="5B3F8299"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En relación a lo anterior y conforme lo dispone el artículo 27 de la Ley del Gobierno y la Administración Pública Municipal del Estado de Jalisco, el Ayuntamiento para el estudio, vigilancia y atención de los diversos asuntos que corresponda conocer, deberán funcionar mediante comisiones de la siguiente forma: </w:t>
      </w:r>
    </w:p>
    <w:p w14:paraId="71BD6B6A" w14:textId="2D7E0736" w:rsidR="004500E0" w:rsidRPr="004163BD" w:rsidRDefault="004500E0" w:rsidP="004500E0">
      <w:pPr>
        <w:ind w:firstLine="708"/>
        <w:jc w:val="both"/>
        <w:rPr>
          <w:rFonts w:ascii="Arial" w:eastAsia="Times New Roman" w:hAnsi="Arial" w:cs="Arial"/>
          <w:i/>
          <w:sz w:val="24"/>
          <w:szCs w:val="24"/>
          <w:lang w:val="es-ES"/>
        </w:rPr>
      </w:pPr>
      <w:r w:rsidRPr="004163BD">
        <w:rPr>
          <w:rFonts w:ascii="Arial" w:eastAsia="Times New Roman" w:hAnsi="Arial" w:cs="Arial"/>
          <w:b/>
          <w:i/>
          <w:sz w:val="24"/>
          <w:szCs w:val="24"/>
          <w:lang w:val="es-ES"/>
        </w:rPr>
        <w:t>Los ediles deberán presidir por lo menos una comisión</w:t>
      </w:r>
      <w:r w:rsidRPr="004163BD">
        <w:rPr>
          <w:rFonts w:ascii="Arial" w:eastAsia="Times New Roman" w:hAnsi="Arial" w:cs="Arial"/>
          <w:i/>
          <w:sz w:val="24"/>
          <w:szCs w:val="24"/>
          <w:lang w:val="es-ES"/>
        </w:rPr>
        <w:t xml:space="preserve">, además cada munícipe debe estar integrado por lo menos a tres comisiones, en los términos de la reglamentación respectiva. </w:t>
      </w:r>
    </w:p>
    <w:p w14:paraId="36E4CC25" w14:textId="1F451B56" w:rsidR="004500E0" w:rsidRPr="004163BD" w:rsidRDefault="004500E0" w:rsidP="004500E0">
      <w:pPr>
        <w:jc w:val="both"/>
        <w:rPr>
          <w:rFonts w:ascii="Arial" w:hAnsi="Arial" w:cs="Arial"/>
          <w:b/>
          <w:i/>
          <w:snapToGrid w:val="0"/>
          <w:sz w:val="24"/>
          <w:szCs w:val="24"/>
        </w:rPr>
      </w:pPr>
      <w:r w:rsidRPr="004163BD">
        <w:rPr>
          <w:rFonts w:ascii="Arial" w:hAnsi="Arial" w:cs="Arial"/>
          <w:i/>
          <w:snapToGrid w:val="0"/>
          <w:sz w:val="24"/>
          <w:szCs w:val="24"/>
        </w:rPr>
        <w:t xml:space="preserve">La denominación de las comisiones, sus características, obligaciones y facultades, </w:t>
      </w:r>
      <w:r w:rsidRPr="004163BD">
        <w:rPr>
          <w:rFonts w:ascii="Arial" w:hAnsi="Arial" w:cs="Arial"/>
          <w:b/>
          <w:i/>
          <w:snapToGrid w:val="0"/>
          <w:sz w:val="24"/>
          <w:szCs w:val="24"/>
        </w:rPr>
        <w:t xml:space="preserve">deben ser establecidas en los reglamentos que para tal efecto expida el Ayuntamiento. </w:t>
      </w:r>
    </w:p>
    <w:p w14:paraId="612D398C" w14:textId="6224915C" w:rsidR="004500E0" w:rsidRPr="004163BD" w:rsidRDefault="004500E0" w:rsidP="004500E0">
      <w:pPr>
        <w:ind w:firstLine="851"/>
        <w:jc w:val="both"/>
        <w:rPr>
          <w:rFonts w:ascii="Arial" w:hAnsi="Arial" w:cs="Arial"/>
          <w:i/>
          <w:snapToGrid w:val="0"/>
          <w:sz w:val="24"/>
          <w:szCs w:val="24"/>
        </w:rPr>
      </w:pPr>
      <w:r w:rsidRPr="004163BD">
        <w:rPr>
          <w:rFonts w:ascii="Arial" w:hAnsi="Arial" w:cs="Arial"/>
          <w:b/>
          <w:i/>
          <w:snapToGrid w:val="0"/>
          <w:sz w:val="24"/>
          <w:szCs w:val="24"/>
        </w:rPr>
        <w:t>Las comisiones pueden ser permanentes</w:t>
      </w:r>
      <w:r w:rsidRPr="004163BD">
        <w:rPr>
          <w:rFonts w:ascii="Arial" w:hAnsi="Arial" w:cs="Arial"/>
          <w:i/>
          <w:snapToGrid w:val="0"/>
          <w:sz w:val="24"/>
          <w:szCs w:val="24"/>
        </w:rPr>
        <w:t xml:space="preserve"> o transitorias, con integración colegiada para su funcionamiento y desempeño, integradas cuando menos por tres ediles y bajo ninguna circunstancia pueden tener facultades ejecutivas.</w:t>
      </w:r>
    </w:p>
    <w:p w14:paraId="3374D5B6" w14:textId="43B6C053" w:rsidR="004500E0" w:rsidRPr="004163BD" w:rsidRDefault="004500E0" w:rsidP="004500E0">
      <w:pPr>
        <w:ind w:firstLine="851"/>
        <w:jc w:val="both"/>
        <w:rPr>
          <w:rFonts w:ascii="Arial" w:hAnsi="Arial" w:cs="Arial"/>
          <w:i/>
          <w:snapToGrid w:val="0"/>
          <w:sz w:val="24"/>
          <w:szCs w:val="24"/>
        </w:rPr>
      </w:pPr>
      <w:r w:rsidRPr="004163BD">
        <w:rPr>
          <w:rFonts w:ascii="Arial" w:hAnsi="Arial" w:cs="Arial"/>
          <w:i/>
          <w:snapToGrid w:val="0"/>
          <w:sz w:val="24"/>
          <w:szCs w:val="24"/>
        </w:rPr>
        <w:t>En los casos en que la integración de las Comisiones sea número par, el edil presidente tendrá voto de calidad.</w:t>
      </w:r>
    </w:p>
    <w:p w14:paraId="7E2D61C3" w14:textId="5F04657A" w:rsidR="004500E0" w:rsidRPr="004163BD" w:rsidRDefault="004500E0" w:rsidP="004500E0">
      <w:pPr>
        <w:ind w:firstLine="851"/>
        <w:jc w:val="both"/>
        <w:rPr>
          <w:rFonts w:ascii="Arial" w:hAnsi="Arial" w:cs="Arial"/>
          <w:i/>
          <w:snapToGrid w:val="0"/>
          <w:sz w:val="24"/>
          <w:szCs w:val="24"/>
        </w:rPr>
      </w:pPr>
      <w:r w:rsidRPr="004163BD">
        <w:rPr>
          <w:rFonts w:ascii="Arial" w:hAnsi="Arial" w:cs="Arial"/>
          <w:b/>
          <w:i/>
          <w:snapToGrid w:val="0"/>
          <w:sz w:val="24"/>
          <w:szCs w:val="24"/>
        </w:rPr>
        <w:t>Las Comisiones sesionarán cuando menos una vez por mes y serán reuniones públicas por regla general</w:t>
      </w:r>
      <w:r w:rsidRPr="004163BD">
        <w:rPr>
          <w:rFonts w:ascii="Arial" w:hAnsi="Arial" w:cs="Arial"/>
          <w:i/>
          <w:snapToGrid w:val="0"/>
          <w:sz w:val="24"/>
          <w:szCs w:val="24"/>
        </w:rPr>
        <w:t xml:space="preserve">, salvo que sus integrantes decidan, por </w:t>
      </w:r>
      <w:r w:rsidRPr="004163BD">
        <w:rPr>
          <w:rFonts w:ascii="Arial" w:hAnsi="Arial" w:cs="Arial"/>
          <w:i/>
          <w:snapToGrid w:val="0"/>
          <w:sz w:val="24"/>
          <w:szCs w:val="24"/>
        </w:rPr>
        <w:lastRenderedPageBreak/>
        <w:t xml:space="preserve">causas justificadas y de conformidad con sus disposiciones reglamentarias aplicables, que se celebren de forma reservada. </w:t>
      </w:r>
    </w:p>
    <w:p w14:paraId="2E1C6120" w14:textId="0D93E2E2" w:rsidR="004500E0" w:rsidRPr="004163BD" w:rsidRDefault="004500E0" w:rsidP="004500E0">
      <w:pPr>
        <w:ind w:firstLine="851"/>
        <w:jc w:val="both"/>
        <w:rPr>
          <w:rFonts w:ascii="Arial" w:hAnsi="Arial" w:cs="Arial"/>
          <w:i/>
          <w:snapToGrid w:val="0"/>
          <w:sz w:val="24"/>
          <w:szCs w:val="24"/>
        </w:rPr>
      </w:pPr>
      <w:r w:rsidRPr="004163BD">
        <w:rPr>
          <w:rFonts w:ascii="Arial" w:hAnsi="Arial" w:cs="Arial"/>
          <w:i/>
          <w:snapToGrid w:val="0"/>
          <w:sz w:val="24"/>
          <w:szCs w:val="24"/>
        </w:rPr>
        <w:t xml:space="preserve">Cada comisión deberá mantener actualizada la reglamentación correspondiente a su ramo, para tal efecto presentará con oportunidad al pleno las actualizaciones correspondientes para su aprobación. </w:t>
      </w:r>
    </w:p>
    <w:p w14:paraId="13BFF9DD" w14:textId="03ABAC95" w:rsidR="004500E0" w:rsidRPr="004163BD" w:rsidRDefault="004500E0" w:rsidP="00441503">
      <w:pPr>
        <w:ind w:firstLine="851"/>
        <w:jc w:val="both"/>
        <w:rPr>
          <w:rFonts w:ascii="Arial" w:hAnsi="Arial" w:cs="Arial"/>
          <w:i/>
          <w:snapToGrid w:val="0"/>
          <w:sz w:val="24"/>
          <w:szCs w:val="24"/>
        </w:rPr>
      </w:pPr>
      <w:r w:rsidRPr="004163BD">
        <w:rPr>
          <w:rFonts w:ascii="Arial" w:hAnsi="Arial" w:cs="Arial"/>
          <w:b/>
          <w:i/>
          <w:snapToGrid w:val="0"/>
          <w:sz w:val="24"/>
          <w:szCs w:val="24"/>
        </w:rPr>
        <w:t>Los Ayuntamientos establecen en sus respectivos reglamentos el plazo en que cada comisión edilicia debe dar cuanta de los asuntos que le sean turnados</w:t>
      </w:r>
      <w:r w:rsidRPr="004163BD">
        <w:rPr>
          <w:rFonts w:ascii="Arial" w:hAnsi="Arial" w:cs="Arial"/>
          <w:i/>
          <w:snapToGrid w:val="0"/>
          <w:sz w:val="24"/>
          <w:szCs w:val="24"/>
        </w:rPr>
        <w:t xml:space="preserve">. A falta de disposición reglamentaria, los asuntos deben dictaminarse en un plazo no mayor a cuarenta y cinco días naturales contados a partir del día posterior a que le sean turnados, mismos que pueden ser prorrogables en los términos de la reglamentación municipal. </w:t>
      </w:r>
    </w:p>
    <w:p w14:paraId="316DF80F" w14:textId="6B50844F" w:rsidR="004500E0" w:rsidRPr="004163BD" w:rsidRDefault="004500E0" w:rsidP="004500E0">
      <w:pPr>
        <w:ind w:firstLine="851"/>
        <w:jc w:val="both"/>
        <w:rPr>
          <w:rFonts w:ascii="Arial" w:hAnsi="Arial" w:cs="Arial"/>
          <w:bCs/>
          <w:snapToGrid w:val="0"/>
          <w:sz w:val="24"/>
          <w:szCs w:val="24"/>
        </w:rPr>
      </w:pPr>
      <w:r w:rsidRPr="004163BD">
        <w:rPr>
          <w:rFonts w:ascii="Arial" w:hAnsi="Arial" w:cs="Arial"/>
          <w:bCs/>
          <w:snapToGrid w:val="0"/>
          <w:sz w:val="24"/>
          <w:szCs w:val="24"/>
        </w:rPr>
        <w:t xml:space="preserve">Con base a lo anterior, el Reglamento Interior del Ayuntamiento de Zapotlán El Grande, Jalisco, publicado en la gaceta Municipal de Zapotlán, establece en su artículo 56 que el suscrito soy </w:t>
      </w:r>
      <w:r w:rsidRPr="004163BD">
        <w:rPr>
          <w:rFonts w:ascii="Arial" w:hAnsi="Arial" w:cs="Arial"/>
          <w:b/>
          <w:bCs/>
          <w:snapToGrid w:val="0"/>
          <w:sz w:val="24"/>
          <w:szCs w:val="24"/>
        </w:rPr>
        <w:t xml:space="preserve">Regidora presidenta de la COMISIÓN EDILICIA PERMANENTE DE </w:t>
      </w:r>
      <w:r w:rsidRPr="004163BD">
        <w:rPr>
          <w:rFonts w:ascii="Arial" w:hAnsi="Arial" w:cs="Arial"/>
          <w:b/>
          <w:sz w:val="24"/>
          <w:szCs w:val="24"/>
        </w:rPr>
        <w:t xml:space="preserve">DESARROLLO AGROPECUARIO E INDUSTRIAL </w:t>
      </w:r>
      <w:r w:rsidRPr="004163BD">
        <w:rPr>
          <w:rFonts w:ascii="Arial" w:hAnsi="Arial" w:cs="Arial"/>
          <w:bCs/>
          <w:snapToGrid w:val="0"/>
          <w:sz w:val="24"/>
          <w:szCs w:val="24"/>
        </w:rPr>
        <w:t>En razón de lo anterior en Sesión Pública de fecha 01 de octubre del año 2024, el Ayuntamiento aprobó la integración de la Comisión Edilicia de Desarrollo Agropecuario e Industrial por consecuencia al asumir dicha función, genera la obligación señalada en los artículos 40 al 48 punto del Reglamento Interior del Ayuntamiento de Zapotlán El Grande, Jalisco que a la letra señala:</w:t>
      </w:r>
    </w:p>
    <w:p w14:paraId="62D21C02" w14:textId="77777777" w:rsidR="004500E0" w:rsidRPr="004163BD" w:rsidRDefault="004500E0" w:rsidP="004500E0">
      <w:pPr>
        <w:jc w:val="both"/>
        <w:rPr>
          <w:rFonts w:ascii="Arial" w:hAnsi="Arial" w:cs="Arial"/>
          <w:bCs/>
          <w:i/>
          <w:snapToGrid w:val="0"/>
          <w:sz w:val="24"/>
          <w:szCs w:val="24"/>
        </w:rPr>
      </w:pPr>
      <w:r w:rsidRPr="004163BD">
        <w:rPr>
          <w:rFonts w:ascii="Arial" w:hAnsi="Arial" w:cs="Arial"/>
          <w:bCs/>
          <w:i/>
          <w:snapToGrid w:val="0"/>
          <w:sz w:val="24"/>
          <w:szCs w:val="24"/>
        </w:rPr>
        <w:tab/>
      </w:r>
      <w:r w:rsidRPr="004163BD">
        <w:rPr>
          <w:rFonts w:ascii="Arial" w:hAnsi="Arial" w:cs="Arial"/>
          <w:b/>
          <w:bCs/>
          <w:i/>
          <w:snapToGrid w:val="0"/>
          <w:sz w:val="24"/>
          <w:szCs w:val="24"/>
        </w:rPr>
        <w:t>Artículo 47</w:t>
      </w:r>
      <w:r w:rsidRPr="004163BD">
        <w:rPr>
          <w:rFonts w:ascii="Arial" w:hAnsi="Arial" w:cs="Arial"/>
          <w:bCs/>
          <w:i/>
          <w:snapToGrid w:val="0"/>
          <w:sz w:val="24"/>
          <w:szCs w:val="24"/>
        </w:rPr>
        <w:t>:</w:t>
      </w:r>
    </w:p>
    <w:p w14:paraId="31895A49" w14:textId="77777777" w:rsidR="004500E0" w:rsidRPr="004163BD" w:rsidRDefault="004500E0" w:rsidP="004500E0">
      <w:pPr>
        <w:numPr>
          <w:ilvl w:val="0"/>
          <w:numId w:val="4"/>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 Los </w:t>
      </w:r>
      <w:proofErr w:type="gramStart"/>
      <w:r w:rsidRPr="004163BD">
        <w:rPr>
          <w:rFonts w:ascii="Arial" w:eastAsia="Calibri" w:hAnsi="Arial" w:cs="Arial"/>
          <w:bCs/>
          <w:i/>
          <w:snapToGrid w:val="0"/>
          <w:sz w:val="24"/>
          <w:szCs w:val="24"/>
        </w:rPr>
        <w:t>Presidentes</w:t>
      </w:r>
      <w:proofErr w:type="gramEnd"/>
      <w:r w:rsidRPr="004163BD">
        <w:rPr>
          <w:rFonts w:ascii="Arial" w:eastAsia="Calibri" w:hAnsi="Arial" w:cs="Arial"/>
          <w:bCs/>
          <w:i/>
          <w:snapToGrid w:val="0"/>
          <w:sz w:val="24"/>
          <w:szCs w:val="24"/>
        </w:rPr>
        <w:t xml:space="preserve"> de las comisiones edilicias tienen las siguientes obligaciones: </w:t>
      </w:r>
    </w:p>
    <w:p w14:paraId="7D596906"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Dar a conocer a los demás miembros los </w:t>
      </w:r>
      <w:r w:rsidRPr="004163BD">
        <w:rPr>
          <w:rFonts w:ascii="Arial" w:eastAsia="Calibri" w:hAnsi="Arial" w:cs="Arial"/>
          <w:b/>
          <w:bCs/>
          <w:i/>
          <w:snapToGrid w:val="0"/>
          <w:sz w:val="24"/>
          <w:szCs w:val="24"/>
        </w:rPr>
        <w:t>asuntos turnados</w:t>
      </w:r>
      <w:r w:rsidRPr="004163BD">
        <w:rPr>
          <w:rFonts w:ascii="Arial" w:eastAsia="Calibri" w:hAnsi="Arial" w:cs="Arial"/>
          <w:bCs/>
          <w:i/>
          <w:snapToGrid w:val="0"/>
          <w:sz w:val="24"/>
          <w:szCs w:val="24"/>
        </w:rPr>
        <w:t xml:space="preserve"> a la comisión. </w:t>
      </w:r>
    </w:p>
    <w:p w14:paraId="6A1F0875"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Convocar por escrito</w:t>
      </w:r>
      <w:r w:rsidRPr="004163BD">
        <w:rPr>
          <w:rFonts w:ascii="Arial" w:eastAsia="Calibri" w:hAnsi="Arial" w:cs="Arial"/>
          <w:bCs/>
          <w:i/>
          <w:snapToGrid w:val="0"/>
          <w:sz w:val="24"/>
          <w:szCs w:val="24"/>
        </w:rPr>
        <w:t xml:space="preserve"> a los integrantes a las sesiones de la comisión y levantar el acta correspondiente;</w:t>
      </w:r>
    </w:p>
    <w:p w14:paraId="43946551"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Promover las visitas, entrevistas y acciones necesarias para el estudio y dictamen de los asuntos turnados; </w:t>
      </w:r>
    </w:p>
    <w:p w14:paraId="2EFFB516"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Entregar a todos y cada uno de los munícipes, una copia del proyecto de dictamen con una anticipación de cuarenta y ocho horas previas a la celebración de la reunión de comisión en que se discutirá el mismo, salvo en aquellos casos urgentes a su criterio, en que se entreguen en el momento mismo de la reunión. </w:t>
      </w:r>
    </w:p>
    <w:p w14:paraId="22D2CC9C" w14:textId="77777777" w:rsidR="004500E0" w:rsidRPr="004163BD" w:rsidRDefault="004500E0" w:rsidP="004500E0">
      <w:pPr>
        <w:numPr>
          <w:ilvl w:val="0"/>
          <w:numId w:val="3"/>
        </w:numPr>
        <w:spacing w:after="0" w:line="240" w:lineRule="auto"/>
        <w:contextualSpacing/>
        <w:jc w:val="both"/>
        <w:rPr>
          <w:rFonts w:ascii="Arial" w:hAnsi="Arial" w:cs="Arial"/>
          <w:bCs/>
          <w:i/>
          <w:snapToGrid w:val="0"/>
          <w:sz w:val="24"/>
          <w:szCs w:val="24"/>
        </w:rPr>
      </w:pPr>
      <w:r w:rsidRPr="004163BD">
        <w:rPr>
          <w:rFonts w:ascii="Arial" w:eastAsia="Calibri" w:hAnsi="Arial" w:cs="Arial"/>
          <w:bCs/>
          <w:i/>
          <w:snapToGrid w:val="0"/>
          <w:sz w:val="24"/>
          <w:szCs w:val="24"/>
        </w:rPr>
        <w:t xml:space="preserve">Presentar al Ayuntamiento, a través de la Secretaría general, los acuerdos, resoluciones o dictámenes de los asuntos que competan a su comisión edilicia, con una anticipación de setenta y dos horas a la fecha de que tenga verificativo la sesión, en que el asunto se vaya a tratar. </w:t>
      </w:r>
    </w:p>
    <w:p w14:paraId="0C003851"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Tener a su cargo los documentos relacionados con los asuntos que se turnen para su estudio por la comisión edilicia que preside, </w:t>
      </w:r>
      <w:r w:rsidRPr="004163BD">
        <w:rPr>
          <w:rFonts w:ascii="Arial" w:eastAsia="Calibri" w:hAnsi="Arial" w:cs="Arial"/>
          <w:bCs/>
          <w:i/>
          <w:snapToGrid w:val="0"/>
          <w:sz w:val="24"/>
          <w:szCs w:val="24"/>
        </w:rPr>
        <w:lastRenderedPageBreak/>
        <w:t xml:space="preserve">y una vez dictaminados remitirlos a la Secretaría General para efecto de registro, archivo, guarda y protección de los mismos. </w:t>
      </w:r>
    </w:p>
    <w:p w14:paraId="169C0299" w14:textId="783C4FDE"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Asistir puntualmente a las reuniones de las comisiones edilicias; y</w:t>
      </w:r>
    </w:p>
    <w:p w14:paraId="2CCFC0C5" w14:textId="6E17979B" w:rsidR="004500E0" w:rsidRPr="004163BD" w:rsidRDefault="004500E0" w:rsidP="00441503">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Remitir detalladamente a la Secretaría General, los turnos y demás documentos inherentes, antes de concluir la administración municipal. </w:t>
      </w:r>
    </w:p>
    <w:p w14:paraId="39230D46" w14:textId="77777777" w:rsidR="004500E0" w:rsidRPr="004163BD" w:rsidRDefault="004500E0" w:rsidP="004500E0">
      <w:pPr>
        <w:ind w:left="705"/>
        <w:jc w:val="both"/>
        <w:rPr>
          <w:rFonts w:ascii="Arial" w:hAnsi="Arial" w:cs="Arial"/>
          <w:bCs/>
          <w:i/>
          <w:snapToGrid w:val="0"/>
          <w:sz w:val="24"/>
          <w:szCs w:val="24"/>
        </w:rPr>
      </w:pPr>
      <w:r w:rsidRPr="004163BD">
        <w:rPr>
          <w:rFonts w:ascii="Arial" w:hAnsi="Arial" w:cs="Arial"/>
          <w:b/>
          <w:bCs/>
          <w:i/>
          <w:snapToGrid w:val="0"/>
          <w:sz w:val="24"/>
          <w:szCs w:val="24"/>
        </w:rPr>
        <w:t xml:space="preserve">Artículo 48: </w:t>
      </w:r>
      <w:r w:rsidRPr="004163BD">
        <w:rPr>
          <w:rFonts w:ascii="Arial" w:hAnsi="Arial" w:cs="Arial"/>
          <w:bCs/>
          <w:i/>
          <w:snapToGrid w:val="0"/>
          <w:sz w:val="24"/>
          <w:szCs w:val="24"/>
        </w:rPr>
        <w:t xml:space="preserve"> </w:t>
      </w:r>
    </w:p>
    <w:p w14:paraId="10C109C1"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Los presidentes de cada comisión tienen la responsabilidad de informar a los integrantes de las comisiones, cuando menos con cuarenta y ocho horas de anticipación a la celebración de la reunión de comisión, del día, hora y lugar en que se celebren éstas, así como </w:t>
      </w:r>
      <w:r w:rsidRPr="004163BD">
        <w:rPr>
          <w:rFonts w:ascii="Arial" w:eastAsia="Calibri" w:hAnsi="Arial" w:cs="Arial"/>
          <w:b/>
          <w:bCs/>
          <w:i/>
          <w:snapToGrid w:val="0"/>
          <w:sz w:val="24"/>
          <w:szCs w:val="24"/>
        </w:rPr>
        <w:t xml:space="preserve">del orden del día </w:t>
      </w:r>
      <w:r w:rsidRPr="004163BD">
        <w:rPr>
          <w:rFonts w:ascii="Arial" w:eastAsia="Calibri" w:hAnsi="Arial" w:cs="Arial"/>
          <w:bCs/>
          <w:i/>
          <w:snapToGrid w:val="0"/>
          <w:sz w:val="24"/>
          <w:szCs w:val="24"/>
        </w:rPr>
        <w:t xml:space="preserve">a que se sujetará la reunión respectiva. </w:t>
      </w:r>
    </w:p>
    <w:p w14:paraId="589FE3FD"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w:t>
      </w:r>
    </w:p>
    <w:p w14:paraId="08FA4791" w14:textId="77777777" w:rsidR="004500E0" w:rsidRPr="004163BD" w:rsidRDefault="004500E0" w:rsidP="004500E0">
      <w:pPr>
        <w:ind w:left="1068"/>
        <w:contextualSpacing/>
        <w:jc w:val="both"/>
        <w:rPr>
          <w:rFonts w:ascii="Arial" w:eastAsia="Calibri" w:hAnsi="Arial" w:cs="Arial"/>
          <w:bCs/>
          <w:i/>
          <w:snapToGrid w:val="0"/>
          <w:sz w:val="24"/>
          <w:szCs w:val="24"/>
        </w:rPr>
      </w:pPr>
    </w:p>
    <w:p w14:paraId="04983350"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w:t>
      </w:r>
    </w:p>
    <w:p w14:paraId="38D79C7C" w14:textId="13801B6F" w:rsidR="00441503" w:rsidRPr="004163BD" w:rsidRDefault="004500E0" w:rsidP="004500E0">
      <w:pPr>
        <w:jc w:val="both"/>
        <w:rPr>
          <w:rFonts w:ascii="Arial" w:hAnsi="Arial" w:cs="Arial"/>
          <w:bCs/>
          <w:snapToGrid w:val="0"/>
          <w:sz w:val="24"/>
          <w:szCs w:val="24"/>
        </w:rPr>
      </w:pPr>
      <w:r w:rsidRPr="004163BD">
        <w:rPr>
          <w:rFonts w:ascii="Arial" w:hAnsi="Arial" w:cs="Arial"/>
          <w:bCs/>
          <w:snapToGrid w:val="0"/>
          <w:sz w:val="24"/>
          <w:szCs w:val="24"/>
        </w:rPr>
        <w:t xml:space="preserve">De lo expuesto es claro y evidente que el suscrito en mi calidad de Presidenta de la comisión multicitada, soy competente y tiene la obligación de proceder a convocar, elaborar el orden del día y generar las actas y dictámenes de los </w:t>
      </w:r>
      <w:r w:rsidRPr="004163BD">
        <w:rPr>
          <w:rFonts w:ascii="Arial" w:hAnsi="Arial" w:cs="Arial"/>
          <w:b/>
          <w:bCs/>
          <w:snapToGrid w:val="0"/>
          <w:sz w:val="24"/>
          <w:szCs w:val="24"/>
          <w:u w:val="single"/>
        </w:rPr>
        <w:t>asuntos que le sean turnados</w:t>
      </w:r>
      <w:r w:rsidRPr="004163BD">
        <w:rPr>
          <w:rFonts w:ascii="Arial" w:hAnsi="Arial" w:cs="Arial"/>
          <w:bCs/>
          <w:snapToGrid w:val="0"/>
          <w:sz w:val="24"/>
          <w:szCs w:val="24"/>
        </w:rPr>
        <w:t xml:space="preserve">, sin embargo, </w:t>
      </w:r>
      <w:r w:rsidRPr="004163BD">
        <w:rPr>
          <w:rFonts w:ascii="Arial" w:hAnsi="Arial" w:cs="Arial"/>
          <w:b/>
          <w:bCs/>
          <w:snapToGrid w:val="0"/>
          <w:sz w:val="24"/>
          <w:szCs w:val="24"/>
          <w:u w:val="single"/>
        </w:rPr>
        <w:t>para recibir el turno y activar el proceso a que se hace alusión</w:t>
      </w:r>
      <w:r w:rsidRPr="004163BD">
        <w:rPr>
          <w:rFonts w:ascii="Arial" w:hAnsi="Arial" w:cs="Arial"/>
          <w:bCs/>
          <w:snapToGrid w:val="0"/>
          <w:sz w:val="24"/>
          <w:szCs w:val="24"/>
        </w:rPr>
        <w:t xml:space="preserve"> es necesario sea presentado en sesión de Ayuntamiento a través de una iniciativa, decreto o acuerdo y aprobado que sea el turno, la Presidencia de la comisión asuma la obligación de estudio, análisis y proyectar su dictaminación convocando a los integrantes de la comisión para que emitan su voto correspondiente y con ello proceder a presentar en sesión plenaria, lo anterior se encuentra fundamentado en los siguientes: </w:t>
      </w:r>
    </w:p>
    <w:p w14:paraId="6D4099B8" w14:textId="77777777" w:rsidR="004500E0" w:rsidRPr="004163BD" w:rsidRDefault="004500E0" w:rsidP="004500E0">
      <w:pPr>
        <w:jc w:val="center"/>
        <w:rPr>
          <w:rFonts w:ascii="Arial" w:hAnsi="Arial" w:cs="Arial"/>
          <w:b/>
          <w:bCs/>
          <w:snapToGrid w:val="0"/>
          <w:sz w:val="24"/>
          <w:szCs w:val="24"/>
        </w:rPr>
      </w:pPr>
      <w:r w:rsidRPr="004163BD">
        <w:rPr>
          <w:rFonts w:ascii="Arial" w:hAnsi="Arial" w:cs="Arial"/>
          <w:b/>
          <w:bCs/>
          <w:snapToGrid w:val="0"/>
          <w:sz w:val="24"/>
          <w:szCs w:val="24"/>
        </w:rPr>
        <w:t xml:space="preserve">LEY DEL GOBIERNO Y LA ADMINISTRACIÓN PÚBLICA MUNICIPAL DEL ESTADO Y SUS MUNICIPIOS </w:t>
      </w:r>
    </w:p>
    <w:p w14:paraId="1BD5A25B" w14:textId="5B5D487A" w:rsidR="004500E0" w:rsidRPr="004163BD" w:rsidRDefault="004500E0" w:rsidP="004500E0">
      <w:pPr>
        <w:jc w:val="both"/>
        <w:rPr>
          <w:rFonts w:ascii="Arial" w:hAnsi="Arial" w:cs="Arial"/>
          <w:i/>
          <w:snapToGrid w:val="0"/>
          <w:sz w:val="24"/>
          <w:szCs w:val="24"/>
        </w:rPr>
      </w:pPr>
      <w:r w:rsidRPr="004163BD">
        <w:rPr>
          <w:rFonts w:ascii="Arial" w:hAnsi="Arial" w:cs="Arial"/>
          <w:b/>
          <w:bCs/>
          <w:i/>
          <w:snapToGrid w:val="0"/>
          <w:sz w:val="24"/>
          <w:szCs w:val="24"/>
        </w:rPr>
        <w:t>Artículo 41</w:t>
      </w:r>
      <w:r w:rsidRPr="004163BD">
        <w:rPr>
          <w:rFonts w:ascii="Arial" w:hAnsi="Arial" w:cs="Arial"/>
          <w:i/>
          <w:snapToGrid w:val="0"/>
          <w:sz w:val="24"/>
          <w:szCs w:val="24"/>
        </w:rPr>
        <w:t>. Tienen facultad para presentar iniciativas de ordenamientos municipales:</w:t>
      </w:r>
    </w:p>
    <w:p w14:paraId="50C0C76E" w14:textId="46003260"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I. El Presidente Municipal;</w:t>
      </w:r>
    </w:p>
    <w:p w14:paraId="01377B7A" w14:textId="3EBF9800"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II. Los regidores; </w:t>
      </w:r>
    </w:p>
    <w:p w14:paraId="40408C6F" w14:textId="3BB8D8D2"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III. El Síndico; </w:t>
      </w:r>
    </w:p>
    <w:p w14:paraId="6491258A" w14:textId="5559E83A"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IV. Las comisiones del Ayuntamiento; y</w:t>
      </w:r>
    </w:p>
    <w:p w14:paraId="2ADF0C8D" w14:textId="1337BA08"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V.</w:t>
      </w:r>
      <w:r w:rsidRPr="004163BD">
        <w:rPr>
          <w:rFonts w:ascii="Arial" w:hAnsi="Arial" w:cs="Arial"/>
          <w:i/>
          <w:spacing w:val="-3"/>
          <w:sz w:val="24"/>
          <w:szCs w:val="24"/>
        </w:rPr>
        <w:t xml:space="preserve"> Los ciudadanos inscritos en la lista nominal de electores, en los términos que exija la Constitución y la ley de la materia. </w:t>
      </w:r>
    </w:p>
    <w:p w14:paraId="48F985C1" w14:textId="787C5A4F"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El ejercicio de la facultad de iniciativa, en cualquiera de los casos señalados en los numerales inmediatos anteriores, no supone que los Ayuntamientos deban aprobar las iniciativas así presentadas, sino únicamente que las mismas deben ser </w:t>
      </w:r>
      <w:r w:rsidRPr="004163BD">
        <w:rPr>
          <w:rFonts w:ascii="Arial" w:hAnsi="Arial" w:cs="Arial"/>
          <w:i/>
          <w:snapToGrid w:val="0"/>
          <w:sz w:val="24"/>
          <w:szCs w:val="24"/>
        </w:rPr>
        <w:lastRenderedPageBreak/>
        <w:t xml:space="preserve">valoradas mediante el procedimiento establecido en la presente ley y en los reglamentos correspondientes. </w:t>
      </w:r>
    </w:p>
    <w:p w14:paraId="6AADC0B3" w14:textId="34A93669" w:rsidR="004500E0" w:rsidRDefault="004500E0" w:rsidP="00441503">
      <w:pPr>
        <w:jc w:val="both"/>
        <w:rPr>
          <w:rFonts w:ascii="Arial" w:hAnsi="Arial" w:cs="Arial"/>
          <w:i/>
          <w:snapToGrid w:val="0"/>
          <w:sz w:val="24"/>
          <w:szCs w:val="24"/>
        </w:rPr>
      </w:pPr>
      <w:r w:rsidRPr="004163BD">
        <w:rPr>
          <w:rFonts w:ascii="Arial" w:hAnsi="Arial" w:cs="Arial"/>
          <w:i/>
          <w:snapToGrid w:val="0"/>
          <w:sz w:val="24"/>
          <w:szCs w:val="24"/>
        </w:rPr>
        <w:t>La presentación de una iniciativa no genera derecho a persona alguna, únicamente supone el inicio del procedimiento respectivo que debe agotarse en virtud del interés público.</w:t>
      </w:r>
    </w:p>
    <w:p w14:paraId="5A991FC0" w14:textId="77777777" w:rsidR="009A0C16" w:rsidRPr="004163BD" w:rsidRDefault="009A0C16" w:rsidP="00441503">
      <w:pPr>
        <w:jc w:val="both"/>
        <w:rPr>
          <w:rFonts w:ascii="Arial" w:hAnsi="Arial" w:cs="Arial"/>
          <w:i/>
          <w:snapToGrid w:val="0"/>
          <w:sz w:val="24"/>
          <w:szCs w:val="24"/>
        </w:rPr>
      </w:pPr>
    </w:p>
    <w:p w14:paraId="26C678C8" w14:textId="3F63FF23" w:rsidR="004500E0" w:rsidRDefault="004500E0" w:rsidP="004500E0">
      <w:pPr>
        <w:jc w:val="center"/>
        <w:rPr>
          <w:rFonts w:ascii="Arial" w:hAnsi="Arial" w:cs="Arial"/>
          <w:b/>
          <w:bCs/>
          <w:snapToGrid w:val="0"/>
          <w:sz w:val="24"/>
          <w:szCs w:val="24"/>
        </w:rPr>
      </w:pPr>
      <w:r w:rsidRPr="004163BD">
        <w:rPr>
          <w:rFonts w:ascii="Arial" w:hAnsi="Arial" w:cs="Arial"/>
          <w:b/>
          <w:bCs/>
          <w:snapToGrid w:val="0"/>
          <w:sz w:val="24"/>
          <w:szCs w:val="24"/>
        </w:rPr>
        <w:t xml:space="preserve">REGLAMENTO INTERIOR DEL AYUNTAMIENTO DE ZAPOTLÁN EL GRANDE, JALISCO </w:t>
      </w:r>
    </w:p>
    <w:p w14:paraId="7A3FBB40" w14:textId="77777777" w:rsidR="009A0C16" w:rsidRPr="004163BD" w:rsidRDefault="009A0C16" w:rsidP="004500E0">
      <w:pPr>
        <w:jc w:val="center"/>
        <w:rPr>
          <w:rFonts w:ascii="Arial" w:hAnsi="Arial" w:cs="Arial"/>
          <w:b/>
          <w:bCs/>
          <w:snapToGrid w:val="0"/>
          <w:sz w:val="24"/>
          <w:szCs w:val="24"/>
        </w:rPr>
      </w:pPr>
    </w:p>
    <w:p w14:paraId="27145DC2" w14:textId="77777777" w:rsidR="004500E0" w:rsidRPr="004163BD" w:rsidRDefault="004500E0" w:rsidP="004500E0">
      <w:pPr>
        <w:jc w:val="both"/>
        <w:rPr>
          <w:rFonts w:ascii="Arial" w:hAnsi="Arial" w:cs="Arial"/>
          <w:b/>
          <w:bCs/>
          <w:i/>
          <w:snapToGrid w:val="0"/>
          <w:sz w:val="24"/>
          <w:szCs w:val="24"/>
        </w:rPr>
      </w:pPr>
      <w:r w:rsidRPr="004163BD">
        <w:rPr>
          <w:rFonts w:ascii="Arial" w:hAnsi="Arial" w:cs="Arial"/>
          <w:b/>
          <w:bCs/>
          <w:i/>
          <w:snapToGrid w:val="0"/>
          <w:sz w:val="24"/>
          <w:szCs w:val="24"/>
        </w:rPr>
        <w:t xml:space="preserve">Artículo 87. </w:t>
      </w:r>
    </w:p>
    <w:p w14:paraId="535DB1CB" w14:textId="77777777" w:rsidR="004500E0" w:rsidRPr="004163BD" w:rsidRDefault="004500E0" w:rsidP="004500E0">
      <w:pPr>
        <w:numPr>
          <w:ilvl w:val="0"/>
          <w:numId w:val="7"/>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La facultad de presentar iniciativas</w:t>
      </w:r>
      <w:r w:rsidRPr="004163BD">
        <w:rPr>
          <w:rFonts w:ascii="Arial" w:eastAsia="Calibri" w:hAnsi="Arial" w:cs="Arial"/>
          <w:bCs/>
          <w:i/>
          <w:snapToGrid w:val="0"/>
          <w:sz w:val="24"/>
          <w:szCs w:val="24"/>
        </w:rPr>
        <w:t xml:space="preserve"> de ordenamiento municipal, decreto y acuerdo corresponde:</w:t>
      </w:r>
    </w:p>
    <w:p w14:paraId="4C7A9C2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Al presidente Municipal;</w:t>
      </w:r>
    </w:p>
    <w:p w14:paraId="16C6459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Los Regidores;</w:t>
      </w:r>
    </w:p>
    <w:p w14:paraId="4F6954A7"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Al Síndico; y</w:t>
      </w:r>
    </w:p>
    <w:p w14:paraId="16E1627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A las comisiones del Ayuntamiento, colegiadas o individuales. </w:t>
      </w:r>
    </w:p>
    <w:p w14:paraId="5F8C0463"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2….</w:t>
      </w:r>
    </w:p>
    <w:p w14:paraId="199145E6"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3…</w:t>
      </w:r>
    </w:p>
    <w:p w14:paraId="75334CA9"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4…</w:t>
      </w:r>
    </w:p>
    <w:p w14:paraId="41686AE2" w14:textId="31EC08EA"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5…</w:t>
      </w:r>
    </w:p>
    <w:p w14:paraId="5DD934C5" w14:textId="77777777" w:rsidR="004500E0" w:rsidRPr="004163BD" w:rsidRDefault="004500E0" w:rsidP="004500E0">
      <w:pPr>
        <w:ind w:left="708"/>
        <w:jc w:val="both"/>
        <w:rPr>
          <w:rFonts w:ascii="Arial" w:hAnsi="Arial" w:cs="Arial"/>
          <w:b/>
          <w:bCs/>
          <w:i/>
          <w:snapToGrid w:val="0"/>
          <w:sz w:val="24"/>
          <w:szCs w:val="24"/>
        </w:rPr>
      </w:pPr>
      <w:r w:rsidRPr="004163BD">
        <w:rPr>
          <w:rFonts w:ascii="Arial" w:hAnsi="Arial" w:cs="Arial"/>
          <w:b/>
          <w:bCs/>
          <w:i/>
          <w:snapToGrid w:val="0"/>
          <w:sz w:val="24"/>
          <w:szCs w:val="24"/>
        </w:rPr>
        <w:t xml:space="preserve">Artículo 101. </w:t>
      </w:r>
    </w:p>
    <w:p w14:paraId="70CA4D25"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Recibida una iniciativa</w:t>
      </w:r>
      <w:r w:rsidRPr="004163BD">
        <w:rPr>
          <w:rFonts w:ascii="Arial" w:eastAsia="Calibri" w:hAnsi="Arial" w:cs="Arial"/>
          <w:bCs/>
          <w:i/>
          <w:snapToGrid w:val="0"/>
          <w:sz w:val="24"/>
          <w:szCs w:val="24"/>
        </w:rPr>
        <w:t xml:space="preserve">, el Presidente Municipal </w:t>
      </w:r>
      <w:r w:rsidRPr="004163BD">
        <w:rPr>
          <w:rFonts w:ascii="Arial" w:eastAsia="Calibri" w:hAnsi="Arial" w:cs="Arial"/>
          <w:b/>
          <w:bCs/>
          <w:i/>
          <w:snapToGrid w:val="0"/>
          <w:sz w:val="24"/>
          <w:szCs w:val="24"/>
        </w:rPr>
        <w:t>propone al Ayuntamiento el turno a la Comisión</w:t>
      </w:r>
      <w:r w:rsidRPr="004163BD">
        <w:rPr>
          <w:rFonts w:ascii="Arial" w:eastAsia="Calibri" w:hAnsi="Arial" w:cs="Arial"/>
          <w:bCs/>
          <w:i/>
          <w:snapToGrid w:val="0"/>
          <w:sz w:val="24"/>
          <w:szCs w:val="24"/>
        </w:rPr>
        <w:t xml:space="preserve"> o comisiones a que compete el asunto, de conformidad con el presente reglamento. </w:t>
      </w:r>
    </w:p>
    <w:p w14:paraId="1BFE6DA5"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Cuando la competencia corresponda a varias comisiones edilicias, el Presidente Municipal propone el turno a las mismas para que trabajen conjuntamente bajo la dirección de la comisión convocante. </w:t>
      </w:r>
    </w:p>
    <w:p w14:paraId="0AC10752"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La comisión convocante es la primera en el orden de enunciación propuesto por el Presidente Municipal, de acuerdo con la especialización de las comisiones. </w:t>
      </w:r>
    </w:p>
    <w:p w14:paraId="2A4286FE"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El turno a comisiones lo propone el Presidente Municipal con estricto apego a las atribuciones que establece este reglamento. </w:t>
      </w:r>
    </w:p>
    <w:p w14:paraId="6C739AB2" w14:textId="79FF88C6" w:rsidR="004500E0"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u w:val="single"/>
        </w:rPr>
        <w:t>El turno</w:t>
      </w:r>
      <w:r w:rsidRPr="004163BD">
        <w:rPr>
          <w:rFonts w:ascii="Arial" w:eastAsia="Calibri" w:hAnsi="Arial" w:cs="Arial"/>
          <w:bCs/>
          <w:i/>
          <w:snapToGrid w:val="0"/>
          <w:sz w:val="24"/>
          <w:szCs w:val="24"/>
        </w:rPr>
        <w:t xml:space="preserve"> propuesto por el Presidente Municipal, </w:t>
      </w:r>
      <w:r w:rsidRPr="004163BD">
        <w:rPr>
          <w:rFonts w:ascii="Arial" w:eastAsia="Calibri" w:hAnsi="Arial" w:cs="Arial"/>
          <w:b/>
          <w:bCs/>
          <w:i/>
          <w:snapToGrid w:val="0"/>
          <w:sz w:val="24"/>
          <w:szCs w:val="24"/>
          <w:u w:val="single"/>
        </w:rPr>
        <w:t>debe ser aprobado por el ayuntamiento</w:t>
      </w:r>
      <w:r w:rsidRPr="004163BD">
        <w:rPr>
          <w:rFonts w:ascii="Arial" w:eastAsia="Calibri" w:hAnsi="Arial" w:cs="Arial"/>
          <w:bCs/>
          <w:i/>
          <w:snapToGrid w:val="0"/>
          <w:sz w:val="24"/>
          <w:szCs w:val="24"/>
        </w:rPr>
        <w:t xml:space="preserve">, con las modificaciones que en su caso considere pertinentes. </w:t>
      </w:r>
    </w:p>
    <w:p w14:paraId="5B2EFDF4" w14:textId="34D15461" w:rsidR="009A0C16" w:rsidRDefault="009A0C16" w:rsidP="009A0C16">
      <w:pPr>
        <w:spacing w:after="0" w:line="240" w:lineRule="auto"/>
        <w:contextualSpacing/>
        <w:jc w:val="both"/>
        <w:rPr>
          <w:rFonts w:ascii="Arial" w:eastAsia="Calibri" w:hAnsi="Arial" w:cs="Arial"/>
          <w:bCs/>
          <w:i/>
          <w:snapToGrid w:val="0"/>
          <w:sz w:val="24"/>
          <w:szCs w:val="24"/>
        </w:rPr>
      </w:pPr>
    </w:p>
    <w:p w14:paraId="5D9EE5CD" w14:textId="33E2DE23" w:rsidR="009A0C16" w:rsidRDefault="009A0C16" w:rsidP="009A0C16">
      <w:pPr>
        <w:spacing w:after="0" w:line="240" w:lineRule="auto"/>
        <w:contextualSpacing/>
        <w:jc w:val="both"/>
        <w:rPr>
          <w:rFonts w:ascii="Arial" w:eastAsia="Calibri" w:hAnsi="Arial" w:cs="Arial"/>
          <w:bCs/>
          <w:i/>
          <w:snapToGrid w:val="0"/>
          <w:sz w:val="24"/>
          <w:szCs w:val="24"/>
        </w:rPr>
      </w:pPr>
    </w:p>
    <w:p w14:paraId="2170B770" w14:textId="7C3A0B8A" w:rsidR="009A0C16" w:rsidRDefault="009A0C16" w:rsidP="009A0C16">
      <w:pPr>
        <w:spacing w:after="0" w:line="240" w:lineRule="auto"/>
        <w:contextualSpacing/>
        <w:jc w:val="both"/>
        <w:rPr>
          <w:rFonts w:ascii="Arial" w:eastAsia="Calibri" w:hAnsi="Arial" w:cs="Arial"/>
          <w:bCs/>
          <w:i/>
          <w:snapToGrid w:val="0"/>
          <w:sz w:val="24"/>
          <w:szCs w:val="24"/>
        </w:rPr>
      </w:pPr>
    </w:p>
    <w:p w14:paraId="59D9B4C0" w14:textId="0FF82144" w:rsidR="009A0C16" w:rsidRDefault="009A0C16" w:rsidP="009A0C16">
      <w:pPr>
        <w:spacing w:after="0" w:line="240" w:lineRule="auto"/>
        <w:contextualSpacing/>
        <w:jc w:val="both"/>
        <w:rPr>
          <w:rFonts w:ascii="Arial" w:eastAsia="Calibri" w:hAnsi="Arial" w:cs="Arial"/>
          <w:bCs/>
          <w:i/>
          <w:snapToGrid w:val="0"/>
          <w:sz w:val="24"/>
          <w:szCs w:val="24"/>
        </w:rPr>
      </w:pPr>
    </w:p>
    <w:p w14:paraId="3D20D651" w14:textId="77777777" w:rsidR="009A0C16" w:rsidRPr="004163BD" w:rsidRDefault="009A0C16" w:rsidP="009A0C16">
      <w:pPr>
        <w:spacing w:after="0" w:line="240" w:lineRule="auto"/>
        <w:contextualSpacing/>
        <w:jc w:val="both"/>
        <w:rPr>
          <w:rFonts w:ascii="Arial" w:eastAsia="Calibri" w:hAnsi="Arial" w:cs="Arial"/>
          <w:bCs/>
          <w:i/>
          <w:snapToGrid w:val="0"/>
          <w:sz w:val="24"/>
          <w:szCs w:val="24"/>
        </w:rPr>
      </w:pPr>
    </w:p>
    <w:p w14:paraId="3FF78F05" w14:textId="1A27D04A" w:rsidR="004500E0" w:rsidRPr="004163BD" w:rsidRDefault="004500E0" w:rsidP="00C91FC0">
      <w:pPr>
        <w:jc w:val="both"/>
        <w:rPr>
          <w:rFonts w:ascii="Arial" w:hAnsi="Arial" w:cs="Arial"/>
          <w:b/>
          <w:sz w:val="24"/>
          <w:szCs w:val="24"/>
        </w:rPr>
      </w:pPr>
      <w:r w:rsidRPr="004163BD">
        <w:rPr>
          <w:rFonts w:ascii="Arial" w:hAnsi="Arial" w:cs="Arial"/>
          <w:bCs/>
          <w:snapToGrid w:val="0"/>
          <w:sz w:val="24"/>
          <w:szCs w:val="24"/>
        </w:rPr>
        <w:t xml:space="preserve">Al efecto y no obstante la obligatoriedad que señala el artículo 27 párrafo 6 de la citada Ley del Gobierno para que las Comisiones CELEBREN  SESIONES UNA VEZ AL MES, he de informar que la H. </w:t>
      </w:r>
      <w:r w:rsidRPr="004163BD">
        <w:rPr>
          <w:rFonts w:ascii="Arial" w:hAnsi="Arial" w:cs="Arial"/>
          <w:b/>
          <w:bCs/>
          <w:snapToGrid w:val="0"/>
          <w:sz w:val="24"/>
          <w:szCs w:val="24"/>
        </w:rPr>
        <w:t>COMISIÓN EDILICIA DE</w:t>
      </w:r>
      <w:r w:rsidRPr="004163BD">
        <w:rPr>
          <w:rFonts w:ascii="Arial" w:hAnsi="Arial" w:cs="Arial"/>
          <w:b/>
          <w:sz w:val="24"/>
          <w:szCs w:val="24"/>
        </w:rPr>
        <w:t xml:space="preserve"> DESARROLLO AGROPECUARIO E INDUSTRIAL </w:t>
      </w:r>
      <w:r w:rsidRPr="004163BD">
        <w:rPr>
          <w:rFonts w:ascii="Arial" w:hAnsi="Arial" w:cs="Arial"/>
          <w:bCs/>
          <w:snapToGrid w:val="0"/>
          <w:sz w:val="24"/>
          <w:szCs w:val="24"/>
        </w:rPr>
        <w:t xml:space="preserve">que me honro en presidir, </w:t>
      </w:r>
      <w:r w:rsidRPr="004163BD">
        <w:rPr>
          <w:rFonts w:ascii="Arial" w:hAnsi="Arial" w:cs="Arial"/>
          <w:b/>
          <w:bCs/>
          <w:snapToGrid w:val="0"/>
          <w:sz w:val="24"/>
          <w:szCs w:val="24"/>
          <w:u w:val="single"/>
        </w:rPr>
        <w:t>no ha recibido turnos</w:t>
      </w:r>
      <w:r w:rsidRPr="004163BD">
        <w:rPr>
          <w:rFonts w:ascii="Arial" w:hAnsi="Arial" w:cs="Arial"/>
          <w:bCs/>
          <w:snapToGrid w:val="0"/>
          <w:sz w:val="24"/>
          <w:szCs w:val="24"/>
        </w:rPr>
        <w:t xml:space="preserve"> de asuntos en sesión plenaria conforme lo indican los artículos antes señalados, motivo por el cual  y ante la falta de asuntos que tratar a pesar de la competencia y facultades de ésta comisión </w:t>
      </w:r>
      <w:r w:rsidRPr="004163BD">
        <w:rPr>
          <w:rFonts w:ascii="Arial" w:hAnsi="Arial" w:cs="Arial"/>
          <w:b/>
          <w:bCs/>
          <w:snapToGrid w:val="0"/>
          <w:sz w:val="24"/>
          <w:szCs w:val="24"/>
          <w:u w:val="single"/>
        </w:rPr>
        <w:t>no se han ejercido</w:t>
      </w:r>
      <w:r w:rsidRPr="004163BD">
        <w:rPr>
          <w:rFonts w:ascii="Arial" w:hAnsi="Arial" w:cs="Arial"/>
          <w:bCs/>
          <w:snapToGrid w:val="0"/>
          <w:sz w:val="24"/>
          <w:szCs w:val="24"/>
        </w:rPr>
        <w:t xml:space="preserve">, y por tanto no se ha generado la información siguiente: </w:t>
      </w:r>
    </w:p>
    <w:p w14:paraId="17367ECC" w14:textId="1902CA6D" w:rsidR="004500E0" w:rsidRPr="004163BD" w:rsidRDefault="004500E0" w:rsidP="004500E0">
      <w:pPr>
        <w:jc w:val="center"/>
        <w:rPr>
          <w:rFonts w:ascii="Arial" w:hAnsi="Arial" w:cs="Arial"/>
          <w:b/>
          <w:bCs/>
          <w:snapToGrid w:val="0"/>
          <w:sz w:val="24"/>
          <w:szCs w:val="24"/>
          <w:u w:val="single"/>
        </w:rPr>
      </w:pPr>
      <w:r w:rsidRPr="004163BD">
        <w:rPr>
          <w:rFonts w:ascii="Arial" w:hAnsi="Arial" w:cs="Arial"/>
          <w:b/>
          <w:bCs/>
          <w:snapToGrid w:val="0"/>
          <w:sz w:val="24"/>
          <w:szCs w:val="24"/>
          <w:u w:val="single"/>
        </w:rPr>
        <w:t xml:space="preserve">EN EL PERÍODO COMPRENDIDO DE LOS MESES DE </w:t>
      </w:r>
      <w:r w:rsidR="00B94CC5">
        <w:rPr>
          <w:rFonts w:ascii="Arial" w:hAnsi="Arial" w:cs="Arial"/>
          <w:b/>
          <w:bCs/>
          <w:snapToGrid w:val="0"/>
          <w:sz w:val="24"/>
          <w:szCs w:val="24"/>
          <w:u w:val="single"/>
        </w:rPr>
        <w:t>ABRIL</w:t>
      </w:r>
      <w:r w:rsidRPr="004163BD">
        <w:rPr>
          <w:rFonts w:ascii="Arial" w:hAnsi="Arial" w:cs="Arial"/>
          <w:b/>
          <w:bCs/>
          <w:snapToGrid w:val="0"/>
          <w:sz w:val="24"/>
          <w:szCs w:val="24"/>
          <w:u w:val="single"/>
        </w:rPr>
        <w:t xml:space="preserve"> A </w:t>
      </w:r>
      <w:r w:rsidR="00B94CC5">
        <w:rPr>
          <w:rFonts w:ascii="Arial" w:hAnsi="Arial" w:cs="Arial"/>
          <w:b/>
          <w:bCs/>
          <w:snapToGrid w:val="0"/>
          <w:sz w:val="24"/>
          <w:szCs w:val="24"/>
          <w:u w:val="single"/>
        </w:rPr>
        <w:t>JULIO</w:t>
      </w:r>
      <w:r w:rsidRPr="004163BD">
        <w:rPr>
          <w:rFonts w:ascii="Arial" w:hAnsi="Arial" w:cs="Arial"/>
          <w:b/>
          <w:bCs/>
          <w:snapToGrid w:val="0"/>
          <w:sz w:val="24"/>
          <w:szCs w:val="24"/>
          <w:u w:val="single"/>
        </w:rPr>
        <w:t xml:space="preserve"> DEL AÑO 2025.</w:t>
      </w:r>
    </w:p>
    <w:p w14:paraId="20AB12A1" w14:textId="77777777" w:rsidR="004500E0" w:rsidRPr="004163BD" w:rsidRDefault="004500E0" w:rsidP="004500E0">
      <w:pPr>
        <w:spacing w:after="200" w:line="276" w:lineRule="auto"/>
        <w:contextualSpacing/>
        <w:jc w:val="both"/>
        <w:rPr>
          <w:rFonts w:ascii="Arial" w:eastAsia="Calibri" w:hAnsi="Arial" w:cs="Arial"/>
          <w:bCs/>
          <w:snapToGrid w:val="0"/>
          <w:sz w:val="24"/>
          <w:szCs w:val="24"/>
        </w:rPr>
      </w:pPr>
    </w:p>
    <w:p w14:paraId="5473455E" w14:textId="10736067"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 CONVOCATORIAS A SESIONES por parte de la Presidencia del </w:t>
      </w:r>
      <w:r w:rsidRPr="004163BD">
        <w:rPr>
          <w:rFonts w:ascii="Arial" w:eastAsia="Calibri" w:hAnsi="Arial" w:cs="Arial"/>
          <w:b/>
          <w:sz w:val="24"/>
          <w:szCs w:val="24"/>
        </w:rPr>
        <w:t xml:space="preserve">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 xml:space="preserve">DESARROLLO AGROPECUARIO E INDUSTRIAL </w:t>
      </w:r>
      <w:r w:rsidRPr="004163BD">
        <w:rPr>
          <w:rFonts w:ascii="Arial" w:eastAsia="Calibri" w:hAnsi="Arial" w:cs="Arial"/>
          <w:bCs/>
          <w:snapToGrid w:val="0"/>
          <w:sz w:val="24"/>
          <w:szCs w:val="24"/>
        </w:rPr>
        <w:t xml:space="preserve">No se han generado. </w:t>
      </w:r>
    </w:p>
    <w:p w14:paraId="5A7132D8" w14:textId="0959A2A8" w:rsidR="004500E0" w:rsidRPr="004163BD" w:rsidRDefault="004500E0" w:rsidP="004500E0">
      <w:pPr>
        <w:pStyle w:val="Prrafodelista"/>
        <w:numPr>
          <w:ilvl w:val="0"/>
          <w:numId w:val="9"/>
        </w:numPr>
        <w:spacing w:after="0" w:line="240" w:lineRule="auto"/>
        <w:jc w:val="both"/>
        <w:rPr>
          <w:rFonts w:ascii="Arial" w:eastAsia="Calibri" w:hAnsi="Arial" w:cs="Arial"/>
          <w:bCs/>
          <w:snapToGrid w:val="0"/>
          <w:sz w:val="24"/>
          <w:szCs w:val="24"/>
        </w:rPr>
      </w:pPr>
      <w:r w:rsidRPr="004163BD">
        <w:rPr>
          <w:rFonts w:ascii="Arial" w:hAnsi="Arial" w:cs="Arial"/>
          <w:bCs/>
          <w:snapToGrid w:val="0"/>
          <w:sz w:val="24"/>
          <w:szCs w:val="24"/>
        </w:rPr>
        <w:t xml:space="preserve">INFORMES DETALLADOS por parte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 generado.</w:t>
      </w:r>
    </w:p>
    <w:p w14:paraId="147D986A" w14:textId="222D5E5D"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ORDEN DEL DÍA DE LAS SESIONES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han generado.</w:t>
      </w:r>
    </w:p>
    <w:p w14:paraId="6EA5FEC1" w14:textId="4951C6AA"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LISTAS DE ASISTENCIA A SESIONES DE COMISIÓN: en lo que compete a la Presidencia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p>
    <w:p w14:paraId="1EB51BF1" w14:textId="6F861C1C"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ACTAS DE SESIONES de la </w:t>
      </w:r>
      <w:r w:rsidRPr="004163BD">
        <w:rPr>
          <w:rFonts w:ascii="Arial" w:eastAsia="Calibri" w:hAnsi="Arial" w:cs="Arial"/>
          <w:b/>
          <w:bCs/>
          <w:snapToGrid w:val="0"/>
          <w:sz w:val="24"/>
          <w:szCs w:val="24"/>
        </w:rPr>
        <w:t>Comisión Edilicia Permanente de</w:t>
      </w:r>
      <w:r w:rsidRPr="004163BD">
        <w:rPr>
          <w:rFonts w:ascii="Arial" w:hAnsi="Arial" w:cs="Arial"/>
          <w:b/>
          <w:sz w:val="24"/>
          <w:szCs w:val="24"/>
        </w:rPr>
        <w:t xml:space="preserve"> DESARROLLO AGROPECUARIO E INDUSTRIAL</w:t>
      </w:r>
      <w:r w:rsidRPr="004163BD">
        <w:rPr>
          <w:rFonts w:ascii="Arial" w:eastAsia="Calibri" w:hAnsi="Arial" w:cs="Arial"/>
          <w:bCs/>
          <w:snapToGrid w:val="0"/>
          <w:sz w:val="24"/>
          <w:szCs w:val="24"/>
        </w:rPr>
        <w:t xml:space="preserve"> No se han generado. </w:t>
      </w:r>
    </w:p>
    <w:p w14:paraId="30A081D6" w14:textId="5596067A" w:rsidR="004500E0" w:rsidRPr="004163BD" w:rsidRDefault="004500E0" w:rsidP="004500E0">
      <w:pPr>
        <w:numPr>
          <w:ilvl w:val="0"/>
          <w:numId w:val="9"/>
        </w:numPr>
        <w:spacing w:after="0" w:line="240" w:lineRule="auto"/>
        <w:contextualSpacing/>
        <w:jc w:val="both"/>
        <w:rPr>
          <w:rFonts w:ascii="Arial" w:hAnsi="Arial" w:cs="Arial"/>
          <w:bCs/>
          <w:snapToGrid w:val="0"/>
          <w:sz w:val="24"/>
          <w:szCs w:val="24"/>
        </w:rPr>
      </w:pPr>
      <w:r w:rsidRPr="004163BD">
        <w:rPr>
          <w:rFonts w:ascii="Arial" w:eastAsia="Calibri" w:hAnsi="Arial" w:cs="Arial"/>
          <w:bCs/>
          <w:snapToGrid w:val="0"/>
          <w:sz w:val="24"/>
          <w:szCs w:val="24"/>
        </w:rPr>
        <w:t xml:space="preserve">ESTADÍSTICA DE VOTACIÓN por parte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 generado.</w:t>
      </w:r>
    </w:p>
    <w:p w14:paraId="11930E10" w14:textId="0CE4880B"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VIDEOS O GRABACIONES de las sesiones o reuniones de la H. </w:t>
      </w:r>
      <w:r w:rsidRPr="004163BD">
        <w:rPr>
          <w:rFonts w:ascii="Arial" w:eastAsia="Calibri" w:hAnsi="Arial" w:cs="Arial"/>
          <w:b/>
          <w:bCs/>
          <w:snapToGrid w:val="0"/>
          <w:sz w:val="24"/>
          <w:szCs w:val="24"/>
        </w:rPr>
        <w:t xml:space="preserve">Comisión Edilicia </w:t>
      </w:r>
      <w:proofErr w:type="gramStart"/>
      <w:r w:rsidRPr="004163BD">
        <w:rPr>
          <w:rFonts w:ascii="Arial" w:eastAsia="Calibri" w:hAnsi="Arial" w:cs="Arial"/>
          <w:b/>
          <w:bCs/>
          <w:snapToGrid w:val="0"/>
          <w:sz w:val="24"/>
          <w:szCs w:val="24"/>
        </w:rPr>
        <w:t>Permanente  de</w:t>
      </w:r>
      <w:proofErr w:type="gramEnd"/>
      <w:r w:rsidRPr="004163BD">
        <w:rPr>
          <w:rFonts w:ascii="Arial" w:eastAsia="Calibri" w:hAnsi="Arial" w:cs="Arial"/>
          <w:b/>
          <w:bCs/>
          <w:snapToGrid w:val="0"/>
          <w:sz w:val="24"/>
          <w:szCs w:val="24"/>
        </w:rPr>
        <w:t xml:space="preserv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han generado. </w:t>
      </w:r>
    </w:p>
    <w:p w14:paraId="01DB0E5D" w14:textId="2FCAA623" w:rsidR="004500E0" w:rsidRPr="009A0C16"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INICIATIVAS O DICTÁMENES PRESENTADOS: No se han generado por parte de la H. </w:t>
      </w:r>
      <w:r w:rsidRPr="004163BD">
        <w:rPr>
          <w:rFonts w:ascii="Arial" w:eastAsia="Calibri" w:hAnsi="Arial" w:cs="Arial"/>
          <w:b/>
          <w:bCs/>
          <w:snapToGrid w:val="0"/>
          <w:sz w:val="24"/>
          <w:szCs w:val="24"/>
        </w:rPr>
        <w:t>Comisión Edilicia Permanente de</w:t>
      </w:r>
      <w:r w:rsidRPr="004163BD">
        <w:rPr>
          <w:rFonts w:ascii="Arial" w:hAnsi="Arial" w:cs="Arial"/>
          <w:b/>
          <w:sz w:val="24"/>
          <w:szCs w:val="24"/>
        </w:rPr>
        <w:t xml:space="preserve"> DESARROLLO AGROPECUARIO E INDUSTRIAL</w:t>
      </w:r>
    </w:p>
    <w:p w14:paraId="224084DA" w14:textId="53824F28" w:rsidR="004500E0" w:rsidRDefault="004500E0" w:rsidP="009A0C16">
      <w:pPr>
        <w:spacing w:after="0" w:line="240" w:lineRule="auto"/>
        <w:contextualSpacing/>
        <w:jc w:val="both"/>
        <w:rPr>
          <w:rFonts w:ascii="Arial" w:eastAsia="Calibri" w:hAnsi="Arial" w:cs="Arial"/>
          <w:bCs/>
          <w:snapToGrid w:val="0"/>
          <w:sz w:val="24"/>
          <w:szCs w:val="24"/>
        </w:rPr>
      </w:pPr>
    </w:p>
    <w:p w14:paraId="49238F57" w14:textId="77777777" w:rsidR="009A0C16" w:rsidRPr="004163BD" w:rsidRDefault="009A0C16" w:rsidP="009A0C16">
      <w:pPr>
        <w:spacing w:after="0" w:line="240" w:lineRule="auto"/>
        <w:contextualSpacing/>
        <w:jc w:val="both"/>
        <w:rPr>
          <w:rFonts w:ascii="Arial" w:eastAsia="Calibri" w:hAnsi="Arial" w:cs="Arial"/>
          <w:bCs/>
          <w:snapToGrid w:val="0"/>
          <w:sz w:val="24"/>
          <w:szCs w:val="24"/>
        </w:rPr>
      </w:pPr>
    </w:p>
    <w:p w14:paraId="0155526B" w14:textId="743EE654" w:rsidR="004500E0" w:rsidRDefault="004500E0" w:rsidP="004500E0">
      <w:pPr>
        <w:jc w:val="both"/>
        <w:rPr>
          <w:rFonts w:ascii="Arial" w:hAnsi="Arial" w:cs="Arial"/>
          <w:bCs/>
          <w:snapToGrid w:val="0"/>
          <w:sz w:val="24"/>
          <w:szCs w:val="24"/>
        </w:rPr>
      </w:pPr>
      <w:r w:rsidRPr="004163BD">
        <w:rPr>
          <w:rFonts w:ascii="Arial" w:hAnsi="Arial" w:cs="Arial"/>
          <w:bCs/>
          <w:snapToGrid w:val="0"/>
          <w:sz w:val="24"/>
          <w:szCs w:val="24"/>
        </w:rPr>
        <w:t xml:space="preserve">Por lo anteriormente expuesto, fundado y motivado, tengo a bien remitir el presente en VÍA DE INFORME en los términos señalados.  </w:t>
      </w:r>
    </w:p>
    <w:p w14:paraId="2C1709AC" w14:textId="0ADAC75B" w:rsidR="009A0C16" w:rsidRDefault="009A0C16" w:rsidP="004500E0">
      <w:pPr>
        <w:jc w:val="both"/>
        <w:rPr>
          <w:rFonts w:ascii="Arial" w:hAnsi="Arial" w:cs="Arial"/>
          <w:bCs/>
          <w:snapToGrid w:val="0"/>
          <w:sz w:val="24"/>
          <w:szCs w:val="24"/>
        </w:rPr>
      </w:pPr>
    </w:p>
    <w:p w14:paraId="061EA68F" w14:textId="60E86DC6" w:rsidR="009A0C16" w:rsidRDefault="009A0C16" w:rsidP="004500E0">
      <w:pPr>
        <w:jc w:val="both"/>
        <w:rPr>
          <w:rFonts w:ascii="Arial" w:hAnsi="Arial" w:cs="Arial"/>
          <w:bCs/>
          <w:snapToGrid w:val="0"/>
          <w:sz w:val="24"/>
          <w:szCs w:val="24"/>
        </w:rPr>
      </w:pPr>
    </w:p>
    <w:p w14:paraId="4FC83D1D" w14:textId="4FDD68DC" w:rsidR="009A0C16" w:rsidRDefault="009A0C16" w:rsidP="004500E0">
      <w:pPr>
        <w:jc w:val="both"/>
        <w:rPr>
          <w:rFonts w:ascii="Arial" w:hAnsi="Arial" w:cs="Arial"/>
          <w:bCs/>
          <w:snapToGrid w:val="0"/>
          <w:sz w:val="24"/>
          <w:szCs w:val="24"/>
        </w:rPr>
      </w:pPr>
    </w:p>
    <w:p w14:paraId="7C0CAC44" w14:textId="73822B5C" w:rsidR="009A0C16" w:rsidRPr="004163BD" w:rsidRDefault="002372D7" w:rsidP="004500E0">
      <w:pPr>
        <w:jc w:val="both"/>
        <w:rPr>
          <w:rFonts w:ascii="Arial" w:hAnsi="Arial" w:cs="Arial"/>
          <w:b/>
          <w:bCs/>
          <w:sz w:val="24"/>
          <w:szCs w:val="24"/>
        </w:rPr>
      </w:pPr>
      <w:r>
        <w:rPr>
          <w:rFonts w:ascii="Arial" w:hAnsi="Arial" w:cs="Arial"/>
          <w:b/>
          <w:bCs/>
          <w:sz w:val="24"/>
          <w:szCs w:val="24"/>
        </w:rPr>
        <w:lastRenderedPageBreak/>
        <w:t xml:space="preserve"> </w:t>
      </w:r>
    </w:p>
    <w:p w14:paraId="57944B5D" w14:textId="6C1D42DA" w:rsidR="000C1C23" w:rsidRPr="004163BD" w:rsidRDefault="000C1C23" w:rsidP="000C1C23">
      <w:pPr>
        <w:jc w:val="both"/>
        <w:rPr>
          <w:rFonts w:ascii="Arial" w:hAnsi="Arial" w:cs="Arial"/>
          <w:b/>
          <w:bCs/>
        </w:rPr>
      </w:pPr>
      <w:r w:rsidRPr="004163BD">
        <w:rPr>
          <w:rFonts w:ascii="Arial" w:hAnsi="Arial" w:cs="Arial"/>
          <w:b/>
          <w:bCs/>
        </w:rPr>
        <w:t>SESION DE COMISIONES DE LA QUE FORMA PARTE CON EL CARÁCTER DE VOCAL.</w:t>
      </w:r>
    </w:p>
    <w:p w14:paraId="6F1C1F40" w14:textId="3A54C49A"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t>COMISION EDILICIA PERMANENTE DE DEPORTES, RECREACION, Y ATENCION A LA JUVENTUD.</w:t>
      </w:r>
    </w:p>
    <w:tbl>
      <w:tblPr>
        <w:tblStyle w:val="Tabladecuadrcula4"/>
        <w:tblW w:w="0" w:type="auto"/>
        <w:tblLook w:val="04A0" w:firstRow="1" w:lastRow="0" w:firstColumn="1" w:lastColumn="0" w:noHBand="0" w:noVBand="1"/>
      </w:tblPr>
      <w:tblGrid>
        <w:gridCol w:w="1555"/>
        <w:gridCol w:w="2551"/>
        <w:gridCol w:w="2515"/>
        <w:gridCol w:w="2207"/>
      </w:tblGrid>
      <w:tr w:rsidR="00234310" w14:paraId="498D12FA" w14:textId="77777777" w:rsidTr="00C91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8C7B88" w14:textId="793A67D9" w:rsidR="00234310" w:rsidRDefault="00234310" w:rsidP="00234310">
            <w:pPr>
              <w:jc w:val="both"/>
              <w:rPr>
                <w:rFonts w:ascii="Arial" w:hAnsi="Arial" w:cs="Arial"/>
              </w:rPr>
            </w:pPr>
            <w:r>
              <w:rPr>
                <w:rFonts w:ascii="Arial" w:hAnsi="Arial" w:cs="Arial"/>
              </w:rPr>
              <w:t>FECHA</w:t>
            </w:r>
          </w:p>
        </w:tc>
        <w:tc>
          <w:tcPr>
            <w:tcW w:w="2551" w:type="dxa"/>
          </w:tcPr>
          <w:p w14:paraId="5F6BE8D2" w14:textId="250F81F4"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NUMERO DE SESION</w:t>
            </w:r>
          </w:p>
        </w:tc>
        <w:tc>
          <w:tcPr>
            <w:tcW w:w="2515" w:type="dxa"/>
          </w:tcPr>
          <w:p w14:paraId="49CFA704" w14:textId="66396CCD"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3E471F6B" w14:textId="38EBCB40"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234310" w14:paraId="40902FF6" w14:textId="77777777" w:rsidTr="00C91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1DE91F" w14:textId="1CE42FA0" w:rsidR="00234310" w:rsidRDefault="00BC01A1" w:rsidP="00234310">
            <w:pPr>
              <w:jc w:val="both"/>
              <w:rPr>
                <w:rFonts w:ascii="Arial" w:hAnsi="Arial" w:cs="Arial"/>
              </w:rPr>
            </w:pPr>
            <w:r>
              <w:rPr>
                <w:rFonts w:ascii="Arial" w:hAnsi="Arial" w:cs="Arial"/>
              </w:rPr>
              <w:t>16</w:t>
            </w:r>
            <w:r w:rsidR="00FE3026">
              <w:rPr>
                <w:rFonts w:ascii="Arial" w:hAnsi="Arial" w:cs="Arial"/>
              </w:rPr>
              <w:t>/</w:t>
            </w:r>
            <w:r>
              <w:rPr>
                <w:rFonts w:ascii="Arial" w:hAnsi="Arial" w:cs="Arial"/>
              </w:rPr>
              <w:t>01</w:t>
            </w:r>
            <w:r w:rsidR="00FE3026">
              <w:rPr>
                <w:rFonts w:ascii="Arial" w:hAnsi="Arial" w:cs="Arial"/>
              </w:rPr>
              <w:t>/202</w:t>
            </w:r>
            <w:r>
              <w:rPr>
                <w:rFonts w:ascii="Arial" w:hAnsi="Arial" w:cs="Arial"/>
              </w:rPr>
              <w:t>5</w:t>
            </w:r>
          </w:p>
        </w:tc>
        <w:tc>
          <w:tcPr>
            <w:tcW w:w="2551" w:type="dxa"/>
          </w:tcPr>
          <w:p w14:paraId="4A851E1B" w14:textId="1C157A6B"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BC01A1">
              <w:rPr>
                <w:rFonts w:ascii="Arial" w:hAnsi="Arial" w:cs="Arial"/>
              </w:rPr>
              <w:t>7</w:t>
            </w:r>
          </w:p>
        </w:tc>
        <w:tc>
          <w:tcPr>
            <w:tcW w:w="2515" w:type="dxa"/>
          </w:tcPr>
          <w:p w14:paraId="6FE0D576" w14:textId="0352DC01"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1F6A000A" w14:textId="0F9AC914"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11:00 HRS</w:t>
            </w:r>
          </w:p>
        </w:tc>
      </w:tr>
      <w:tr w:rsidR="00234310" w14:paraId="6EEB45BE" w14:textId="77777777" w:rsidTr="00C91FC0">
        <w:tc>
          <w:tcPr>
            <w:cnfStyle w:val="001000000000" w:firstRow="0" w:lastRow="0" w:firstColumn="1" w:lastColumn="0" w:oddVBand="0" w:evenVBand="0" w:oddHBand="0" w:evenHBand="0" w:firstRowFirstColumn="0" w:firstRowLastColumn="0" w:lastRowFirstColumn="0" w:lastRowLastColumn="0"/>
            <w:tcW w:w="1555" w:type="dxa"/>
          </w:tcPr>
          <w:p w14:paraId="768CD046" w14:textId="6DBAFB50" w:rsidR="00234310" w:rsidRDefault="00BC01A1" w:rsidP="00234310">
            <w:pPr>
              <w:jc w:val="both"/>
              <w:rPr>
                <w:rFonts w:ascii="Arial" w:hAnsi="Arial" w:cs="Arial"/>
              </w:rPr>
            </w:pPr>
            <w:r>
              <w:rPr>
                <w:rFonts w:ascii="Arial" w:hAnsi="Arial" w:cs="Arial"/>
              </w:rPr>
              <w:t>1</w:t>
            </w:r>
            <w:r w:rsidR="00FE3026">
              <w:rPr>
                <w:rFonts w:ascii="Arial" w:hAnsi="Arial" w:cs="Arial"/>
              </w:rPr>
              <w:t>3/</w:t>
            </w:r>
            <w:r>
              <w:rPr>
                <w:rFonts w:ascii="Arial" w:hAnsi="Arial" w:cs="Arial"/>
              </w:rPr>
              <w:t>02</w:t>
            </w:r>
            <w:r w:rsidR="00FE3026">
              <w:rPr>
                <w:rFonts w:ascii="Arial" w:hAnsi="Arial" w:cs="Arial"/>
              </w:rPr>
              <w:t>/202</w:t>
            </w:r>
            <w:r>
              <w:rPr>
                <w:rFonts w:ascii="Arial" w:hAnsi="Arial" w:cs="Arial"/>
              </w:rPr>
              <w:t>5</w:t>
            </w:r>
          </w:p>
        </w:tc>
        <w:tc>
          <w:tcPr>
            <w:tcW w:w="2551" w:type="dxa"/>
          </w:tcPr>
          <w:p w14:paraId="131EFA74" w14:textId="325A4501"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BC01A1">
              <w:rPr>
                <w:rFonts w:ascii="Arial" w:hAnsi="Arial" w:cs="Arial"/>
              </w:rPr>
              <w:t>8</w:t>
            </w:r>
          </w:p>
        </w:tc>
        <w:tc>
          <w:tcPr>
            <w:tcW w:w="2515" w:type="dxa"/>
          </w:tcPr>
          <w:p w14:paraId="267AF2B5" w14:textId="441522DA"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5BDD6EE" w14:textId="65EED410"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13:40 HRS</w:t>
            </w:r>
          </w:p>
        </w:tc>
      </w:tr>
    </w:tbl>
    <w:p w14:paraId="2BC0D022" w14:textId="77777777" w:rsidR="00C91FC0" w:rsidRPr="00234310" w:rsidRDefault="00C91FC0" w:rsidP="00234310">
      <w:pPr>
        <w:jc w:val="both"/>
        <w:rPr>
          <w:rFonts w:ascii="Arial" w:hAnsi="Arial" w:cs="Arial"/>
        </w:rPr>
      </w:pPr>
      <w:bookmarkStart w:id="0" w:name="_GoBack"/>
      <w:bookmarkEnd w:id="0"/>
    </w:p>
    <w:p w14:paraId="24E7CCBE" w14:textId="2E1A09B6" w:rsidR="000C1C23" w:rsidRPr="007B69A3" w:rsidRDefault="000C1C23" w:rsidP="000C1C23">
      <w:pPr>
        <w:pStyle w:val="Prrafodelista"/>
        <w:numPr>
          <w:ilvl w:val="0"/>
          <w:numId w:val="1"/>
        </w:numPr>
        <w:jc w:val="both"/>
        <w:rPr>
          <w:rFonts w:ascii="Arial" w:hAnsi="Arial" w:cs="Arial"/>
          <w:b/>
          <w:bCs/>
          <w:sz w:val="24"/>
          <w:szCs w:val="24"/>
          <w:u w:val="single"/>
        </w:rPr>
      </w:pPr>
      <w:r w:rsidRPr="007B69A3">
        <w:rPr>
          <w:rFonts w:ascii="Arial" w:hAnsi="Arial" w:cs="Arial"/>
          <w:b/>
          <w:bCs/>
          <w:sz w:val="24"/>
          <w:szCs w:val="24"/>
          <w:u w:val="single"/>
        </w:rPr>
        <w:t xml:space="preserve">COMISION EDILICIA PERMANENTE DE </w:t>
      </w:r>
      <w:r w:rsidR="00E01E56" w:rsidRPr="007B69A3">
        <w:rPr>
          <w:rFonts w:ascii="Arial" w:hAnsi="Arial" w:cs="Arial"/>
          <w:b/>
          <w:bCs/>
          <w:sz w:val="24"/>
          <w:szCs w:val="24"/>
          <w:u w:val="single"/>
        </w:rPr>
        <w:t>PARTICIPACION CIUDADANA Y VECINAL.</w:t>
      </w:r>
    </w:p>
    <w:p w14:paraId="3C9329CE" w14:textId="6B47380C" w:rsidR="00565ED3" w:rsidRDefault="00565ED3" w:rsidP="00565ED3">
      <w:pPr>
        <w:jc w:val="both"/>
        <w:rPr>
          <w:rFonts w:ascii="Arial" w:hAnsi="Arial" w:cs="Arial"/>
          <w:b/>
          <w:bCs/>
          <w:u w:val="single"/>
        </w:rPr>
      </w:pPr>
    </w:p>
    <w:p w14:paraId="6970F189" w14:textId="48BDFBD0" w:rsidR="00205CC7" w:rsidRPr="00565ED3" w:rsidRDefault="007B69A3" w:rsidP="00565ED3">
      <w:pPr>
        <w:jc w:val="both"/>
        <w:rPr>
          <w:rFonts w:ascii="Arial" w:hAnsi="Arial" w:cs="Arial"/>
          <w:b/>
          <w:bCs/>
          <w:u w:val="single"/>
        </w:rPr>
      </w:pPr>
      <w:r w:rsidRPr="007B69A3">
        <w:rPr>
          <w:rFonts w:ascii="Arial" w:hAnsi="Arial" w:cs="Arial"/>
          <w:b/>
          <w:bCs/>
          <w:noProof/>
          <w:sz w:val="24"/>
          <w:szCs w:val="24"/>
          <w14:ligatures w14:val="standardContextual"/>
        </w:rPr>
        <w:t>NO SESIONOEN EL TRIMESTRE DE LOS MESES DE ABRIL A JUNIO DEL AÑO 2025.</w:t>
      </w:r>
    </w:p>
    <w:p w14:paraId="685D03F5" w14:textId="0EE11EED" w:rsidR="00E01E56" w:rsidRPr="00582A7D" w:rsidRDefault="00E01E56" w:rsidP="000C1C23">
      <w:pPr>
        <w:pStyle w:val="Prrafodelista"/>
        <w:numPr>
          <w:ilvl w:val="0"/>
          <w:numId w:val="1"/>
        </w:numPr>
        <w:jc w:val="both"/>
        <w:rPr>
          <w:rFonts w:ascii="Arial" w:hAnsi="Arial" w:cs="Arial"/>
          <w:b/>
          <w:bCs/>
          <w:u w:val="single"/>
        </w:rPr>
      </w:pPr>
      <w:r w:rsidRPr="00582A7D">
        <w:rPr>
          <w:rFonts w:ascii="Arial" w:hAnsi="Arial" w:cs="Arial"/>
          <w:b/>
          <w:bCs/>
          <w:u w:val="single"/>
        </w:rPr>
        <w:t>COMISION EDILICIA PERMANENTE DE TRANSPARENCIA, ACCESO A LA INFORMACION PUBLICA Y COMBATE A LA CORRUPCION Y PROTECCION DE DATOS PERSONALES.</w:t>
      </w:r>
    </w:p>
    <w:tbl>
      <w:tblPr>
        <w:tblStyle w:val="Tablaconcuadrcula1clara"/>
        <w:tblW w:w="0" w:type="auto"/>
        <w:tblLook w:val="04A0" w:firstRow="1" w:lastRow="0" w:firstColumn="1" w:lastColumn="0" w:noHBand="0" w:noVBand="1"/>
      </w:tblPr>
      <w:tblGrid>
        <w:gridCol w:w="1413"/>
        <w:gridCol w:w="2551"/>
        <w:gridCol w:w="2657"/>
        <w:gridCol w:w="2207"/>
      </w:tblGrid>
      <w:tr w:rsidR="00565ED3" w14:paraId="583DF065" w14:textId="77777777" w:rsidTr="0058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F3C92D" w14:textId="7D4B9034" w:rsidR="00565ED3" w:rsidRDefault="00565ED3" w:rsidP="00565ED3">
            <w:pPr>
              <w:jc w:val="both"/>
              <w:rPr>
                <w:rFonts w:ascii="Arial" w:hAnsi="Arial" w:cs="Arial"/>
              </w:rPr>
            </w:pPr>
            <w:r>
              <w:rPr>
                <w:rFonts w:ascii="Arial" w:hAnsi="Arial" w:cs="Arial"/>
              </w:rPr>
              <w:t xml:space="preserve">FECHA </w:t>
            </w:r>
          </w:p>
        </w:tc>
        <w:tc>
          <w:tcPr>
            <w:tcW w:w="2551" w:type="dxa"/>
          </w:tcPr>
          <w:p w14:paraId="207974CD" w14:textId="3FD5B188"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NUMERO DE SESION </w:t>
            </w:r>
          </w:p>
        </w:tc>
        <w:tc>
          <w:tcPr>
            <w:tcW w:w="2657" w:type="dxa"/>
          </w:tcPr>
          <w:p w14:paraId="6E82B1D0" w14:textId="56C2DD57"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26EC747F" w14:textId="49067082"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565ED3" w14:paraId="320BD079" w14:textId="77777777" w:rsidTr="00582A7D">
        <w:tc>
          <w:tcPr>
            <w:cnfStyle w:val="001000000000" w:firstRow="0" w:lastRow="0" w:firstColumn="1" w:lastColumn="0" w:oddVBand="0" w:evenVBand="0" w:oddHBand="0" w:evenHBand="0" w:firstRowFirstColumn="0" w:firstRowLastColumn="0" w:lastRowFirstColumn="0" w:lastRowLastColumn="0"/>
            <w:tcW w:w="1413" w:type="dxa"/>
          </w:tcPr>
          <w:p w14:paraId="5B3C3EBD" w14:textId="75610310" w:rsidR="00565ED3" w:rsidRDefault="006F39AA" w:rsidP="00565ED3">
            <w:pPr>
              <w:jc w:val="both"/>
              <w:rPr>
                <w:rFonts w:ascii="Arial" w:hAnsi="Arial" w:cs="Arial"/>
              </w:rPr>
            </w:pPr>
            <w:r>
              <w:rPr>
                <w:rFonts w:ascii="Arial" w:hAnsi="Arial" w:cs="Arial"/>
              </w:rPr>
              <w:t>2</w:t>
            </w:r>
            <w:r w:rsidR="00873E34">
              <w:rPr>
                <w:rFonts w:ascii="Arial" w:hAnsi="Arial" w:cs="Arial"/>
              </w:rPr>
              <w:t>0</w:t>
            </w:r>
            <w:r w:rsidR="00565ED3">
              <w:rPr>
                <w:rFonts w:ascii="Arial" w:hAnsi="Arial" w:cs="Arial"/>
              </w:rPr>
              <w:t>/</w:t>
            </w:r>
            <w:r>
              <w:rPr>
                <w:rFonts w:ascii="Arial" w:hAnsi="Arial" w:cs="Arial"/>
              </w:rPr>
              <w:t>0</w:t>
            </w:r>
            <w:r w:rsidR="00873E34">
              <w:rPr>
                <w:rFonts w:ascii="Arial" w:hAnsi="Arial" w:cs="Arial"/>
              </w:rPr>
              <w:t>5</w:t>
            </w:r>
            <w:r w:rsidR="00565ED3">
              <w:rPr>
                <w:rFonts w:ascii="Arial" w:hAnsi="Arial" w:cs="Arial"/>
              </w:rPr>
              <w:t>/202</w:t>
            </w:r>
            <w:r>
              <w:rPr>
                <w:rFonts w:ascii="Arial" w:hAnsi="Arial" w:cs="Arial"/>
              </w:rPr>
              <w:t>5</w:t>
            </w:r>
          </w:p>
        </w:tc>
        <w:tc>
          <w:tcPr>
            <w:tcW w:w="2551" w:type="dxa"/>
          </w:tcPr>
          <w:p w14:paraId="1E0FF96E"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873E34">
              <w:rPr>
                <w:rFonts w:ascii="Arial" w:hAnsi="Arial" w:cs="Arial"/>
              </w:rPr>
              <w:t>1</w:t>
            </w:r>
          </w:p>
          <w:p w14:paraId="313FAFA7" w14:textId="7E48E63D" w:rsidR="00873E34" w:rsidRDefault="00873E34"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EXTRAORDINARIA</w:t>
            </w:r>
          </w:p>
        </w:tc>
        <w:tc>
          <w:tcPr>
            <w:tcW w:w="2657" w:type="dxa"/>
          </w:tcPr>
          <w:p w14:paraId="73426F15" w14:textId="14AE812A"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6AC7B87" w14:textId="0F48AF48"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13:10 HRS</w:t>
            </w:r>
          </w:p>
        </w:tc>
      </w:tr>
    </w:tbl>
    <w:p w14:paraId="69D7D513" w14:textId="759205DB" w:rsidR="00582A7D" w:rsidRDefault="00205CC7" w:rsidP="00565ED3">
      <w:pPr>
        <w:jc w:val="both"/>
        <w:rPr>
          <w:rFonts w:ascii="Arial" w:hAnsi="Arial" w:cs="Arial"/>
        </w:rPr>
      </w:pPr>
      <w:r>
        <w:rPr>
          <w:noProof/>
          <w14:ligatures w14:val="standardContextual"/>
        </w:rPr>
        <w:drawing>
          <wp:anchor distT="0" distB="0" distL="114300" distR="114300" simplePos="0" relativeHeight="251680768" behindDoc="0" locked="0" layoutInCell="1" allowOverlap="1" wp14:anchorId="70E6BBBA" wp14:editId="6017EFE2">
            <wp:simplePos x="0" y="0"/>
            <wp:positionH relativeFrom="column">
              <wp:posOffset>3810</wp:posOffset>
            </wp:positionH>
            <wp:positionV relativeFrom="paragraph">
              <wp:posOffset>275590</wp:posOffset>
            </wp:positionV>
            <wp:extent cx="5581650" cy="2860040"/>
            <wp:effectExtent l="0" t="0" r="0" b="0"/>
            <wp:wrapSquare wrapText="bothSides"/>
            <wp:docPr id="1947273761" name="Imagen 194727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317" t="26263" r="40936" b="23022"/>
                    <a:stretch/>
                  </pic:blipFill>
                  <pic:spPr bwMode="auto">
                    <a:xfrm>
                      <a:off x="0" y="0"/>
                      <a:ext cx="5581650" cy="286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CB289" w14:textId="0DB861F1" w:rsidR="00205CC7" w:rsidRDefault="00205CC7" w:rsidP="00565ED3">
      <w:pPr>
        <w:jc w:val="both"/>
        <w:rPr>
          <w:rFonts w:ascii="Arial" w:hAnsi="Arial" w:cs="Arial"/>
        </w:rPr>
      </w:pPr>
    </w:p>
    <w:p w14:paraId="4AC276C7" w14:textId="77777777" w:rsidR="00873E34" w:rsidRDefault="00873E34" w:rsidP="00565ED3">
      <w:pPr>
        <w:jc w:val="both"/>
        <w:rPr>
          <w:rFonts w:ascii="Arial" w:hAnsi="Arial" w:cs="Arial"/>
        </w:rPr>
      </w:pPr>
    </w:p>
    <w:p w14:paraId="2364D7C7" w14:textId="77777777" w:rsidR="00A71B53" w:rsidRDefault="00A71B53" w:rsidP="00873E34">
      <w:pPr>
        <w:pStyle w:val="Ttulo1"/>
        <w:jc w:val="center"/>
        <w:rPr>
          <w:rFonts w:ascii="Arial" w:hAnsi="Arial" w:cs="Arial"/>
          <w:b/>
          <w:bCs/>
          <w:color w:val="auto"/>
          <w:sz w:val="24"/>
          <w:szCs w:val="24"/>
          <w:u w:val="single"/>
        </w:rPr>
      </w:pPr>
    </w:p>
    <w:p w14:paraId="01E25EE0" w14:textId="7588FD28" w:rsidR="00205CC7" w:rsidRDefault="00582A7D" w:rsidP="00873E34">
      <w:pPr>
        <w:pStyle w:val="Ttulo1"/>
        <w:jc w:val="center"/>
        <w:rPr>
          <w:rFonts w:ascii="Arial" w:hAnsi="Arial" w:cs="Arial"/>
          <w:b/>
          <w:bCs/>
          <w:color w:val="auto"/>
          <w:sz w:val="24"/>
          <w:szCs w:val="24"/>
          <w:u w:val="single"/>
        </w:rPr>
      </w:pPr>
      <w:r w:rsidRPr="00873E34">
        <w:rPr>
          <w:rFonts w:ascii="Arial" w:hAnsi="Arial" w:cs="Arial"/>
          <w:b/>
          <w:bCs/>
          <w:color w:val="auto"/>
          <w:sz w:val="24"/>
          <w:szCs w:val="24"/>
          <w:u w:val="single"/>
        </w:rPr>
        <w:t xml:space="preserve">ACTIVIDADES QUE REALIZO COMO REGIDORA DURANTE EL PERIODO 01 DE </w:t>
      </w:r>
      <w:r w:rsidR="00873E34" w:rsidRPr="00873E34">
        <w:rPr>
          <w:rFonts w:ascii="Arial" w:hAnsi="Arial" w:cs="Arial"/>
          <w:b/>
          <w:bCs/>
          <w:color w:val="auto"/>
          <w:sz w:val="24"/>
          <w:szCs w:val="24"/>
          <w:u w:val="single"/>
        </w:rPr>
        <w:t>ABRIL</w:t>
      </w:r>
      <w:r w:rsidRPr="00873E34">
        <w:rPr>
          <w:rFonts w:ascii="Arial" w:hAnsi="Arial" w:cs="Arial"/>
          <w:b/>
          <w:bCs/>
          <w:color w:val="auto"/>
          <w:sz w:val="24"/>
          <w:szCs w:val="24"/>
          <w:u w:val="single"/>
        </w:rPr>
        <w:t xml:space="preserve"> AL 3</w:t>
      </w:r>
      <w:r w:rsidR="00873E34" w:rsidRPr="00873E34">
        <w:rPr>
          <w:rFonts w:ascii="Arial" w:hAnsi="Arial" w:cs="Arial"/>
          <w:b/>
          <w:bCs/>
          <w:color w:val="auto"/>
          <w:sz w:val="24"/>
          <w:szCs w:val="24"/>
          <w:u w:val="single"/>
        </w:rPr>
        <w:t>0</w:t>
      </w:r>
      <w:r w:rsidRPr="00873E34">
        <w:rPr>
          <w:rFonts w:ascii="Arial" w:hAnsi="Arial" w:cs="Arial"/>
          <w:b/>
          <w:bCs/>
          <w:color w:val="auto"/>
          <w:sz w:val="24"/>
          <w:szCs w:val="24"/>
          <w:u w:val="single"/>
        </w:rPr>
        <w:t xml:space="preserve"> DE </w:t>
      </w:r>
      <w:r w:rsidR="00873E34" w:rsidRPr="00873E34">
        <w:rPr>
          <w:rFonts w:ascii="Arial" w:hAnsi="Arial" w:cs="Arial"/>
          <w:b/>
          <w:bCs/>
          <w:color w:val="auto"/>
          <w:sz w:val="24"/>
          <w:szCs w:val="24"/>
          <w:u w:val="single"/>
        </w:rPr>
        <w:t>JUNIO</w:t>
      </w:r>
      <w:r w:rsidRPr="00873E34">
        <w:rPr>
          <w:rFonts w:ascii="Arial" w:hAnsi="Arial" w:cs="Arial"/>
          <w:b/>
          <w:bCs/>
          <w:color w:val="auto"/>
          <w:sz w:val="24"/>
          <w:szCs w:val="24"/>
          <w:u w:val="single"/>
        </w:rPr>
        <w:t xml:space="preserve"> DEL AÑO 202</w:t>
      </w:r>
      <w:r w:rsidR="00205CC7" w:rsidRPr="00873E34">
        <w:rPr>
          <w:rFonts w:ascii="Arial" w:hAnsi="Arial" w:cs="Arial"/>
          <w:b/>
          <w:bCs/>
          <w:color w:val="auto"/>
          <w:sz w:val="24"/>
          <w:szCs w:val="24"/>
          <w:u w:val="single"/>
        </w:rPr>
        <w:t>5</w:t>
      </w:r>
      <w:r w:rsidRPr="00873E34">
        <w:rPr>
          <w:rFonts w:ascii="Arial" w:hAnsi="Arial" w:cs="Arial"/>
          <w:b/>
          <w:bCs/>
          <w:color w:val="auto"/>
          <w:sz w:val="24"/>
          <w:szCs w:val="24"/>
          <w:u w:val="single"/>
        </w:rPr>
        <w:t>.</w:t>
      </w:r>
    </w:p>
    <w:p w14:paraId="0F5345B7" w14:textId="77777777" w:rsidR="007B69A3" w:rsidRPr="007B69A3" w:rsidRDefault="007B69A3" w:rsidP="007B69A3"/>
    <w:p w14:paraId="0C109968" w14:textId="24523DE0" w:rsidR="00873E34" w:rsidRP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Conmemoración del 32º Aniversario del día estatal de protección civil, de fecha 22 de abril de 2025.</w:t>
      </w:r>
    </w:p>
    <w:p w14:paraId="53386715"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Develación de la placa conmemorativa, hijo adoptivo distinguido de Zapotlán “Profesor Jorge Lugo Monroy”, de fecha 23 de abril de 2025.</w:t>
      </w:r>
    </w:p>
    <w:p w14:paraId="25FBF7FF"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Capacitación “Haciendo visible lo Invisible”, de fecha 24 de abril de 2025.</w:t>
      </w:r>
    </w:p>
    <w:p w14:paraId="798B0483"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Feria Municipal de Empleo Zapotlán 2025, de fecha 29 de abril de 2025.</w:t>
      </w:r>
    </w:p>
    <w:p w14:paraId="12856DFB"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139º Aniversario de la conmemoración del día de trabajo, de fecha 01 de mayo de 2025.</w:t>
      </w:r>
    </w:p>
    <w:p w14:paraId="30EE2D5A"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Conferencia taller “Voces de una tradición viva”, de fecha 02 de mayo de 2025.</w:t>
      </w:r>
    </w:p>
    <w:p w14:paraId="63AC360D"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Presentación: 14º Festival por el día Internacional de la danza, de fecha 03 de mayo de 2025.</w:t>
      </w:r>
    </w:p>
    <w:p w14:paraId="21B23DBB"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163º Aniversario de la batalla de Puebla (1862), de fecha 05 de mayo de 2025.</w:t>
      </w:r>
    </w:p>
    <w:p w14:paraId="7A68DAD5" w14:textId="7777777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Asesorías “Declaración patrimonial”, de fecha 07 de mayo de 2025</w:t>
      </w:r>
    </w:p>
    <w:p w14:paraId="5A017220" w14:textId="5EEDD11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Ceremonia Inaugural de Expo agrícola Jalisco, de fecha de 07 de mayo de 2025.</w:t>
      </w:r>
    </w:p>
    <w:p w14:paraId="5A0AAB77" w14:textId="49CB430E"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272º Aniversario del Natalicio de Don Miguel Hidalgo y Costilla, de fecha 08 de mayo de 2025.</w:t>
      </w:r>
    </w:p>
    <w:p w14:paraId="5F6EC14A" w14:textId="7A993931"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Homenaje de natalicio “Vicente Preciado Zacarias”, de fecha 12 de mayo de 2025.</w:t>
      </w:r>
    </w:p>
    <w:p w14:paraId="3A71E362" w14:textId="55E0B9FD"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Asesorías “Declaración Patrimonial”, de fecha 13 de mayo de 2025</w:t>
      </w:r>
    </w:p>
    <w:p w14:paraId="617A3CB9" w14:textId="456216E7" w:rsidR="00873E34" w:rsidRDefault="00873E34" w:rsidP="00873E34">
      <w:pPr>
        <w:pStyle w:val="NormalWeb"/>
        <w:numPr>
          <w:ilvl w:val="0"/>
          <w:numId w:val="1"/>
        </w:numPr>
        <w:jc w:val="both"/>
        <w:rPr>
          <w:rFonts w:ascii="Arial" w:hAnsi="Arial" w:cs="Arial"/>
          <w:color w:val="000000"/>
        </w:rPr>
      </w:pPr>
      <w:r w:rsidRPr="00873E34">
        <w:rPr>
          <w:rFonts w:ascii="Arial" w:hAnsi="Arial" w:cs="Arial"/>
          <w:color w:val="000000"/>
        </w:rPr>
        <w:t>Homenaje de Natalicio Francisco Arias y Cárdenas, de fecha 20 de mayo de 2025.</w:t>
      </w:r>
    </w:p>
    <w:p w14:paraId="61E0788C" w14:textId="77777777" w:rsidR="007B69A3" w:rsidRDefault="00873E34" w:rsidP="009E085B">
      <w:pPr>
        <w:pStyle w:val="NormalWeb"/>
        <w:numPr>
          <w:ilvl w:val="0"/>
          <w:numId w:val="1"/>
        </w:numPr>
        <w:jc w:val="both"/>
        <w:rPr>
          <w:rFonts w:ascii="Arial" w:hAnsi="Arial" w:cs="Arial"/>
          <w:color w:val="000000"/>
        </w:rPr>
      </w:pPr>
      <w:r w:rsidRPr="007B69A3">
        <w:rPr>
          <w:rFonts w:ascii="Arial" w:hAnsi="Arial" w:cs="Arial"/>
          <w:color w:val="000000"/>
        </w:rPr>
        <w:t>Asesorías “Declaración Patrimonial”, de fecha 21 de mayo de 2025</w:t>
      </w:r>
      <w:r w:rsidR="007B69A3" w:rsidRPr="007B69A3">
        <w:rPr>
          <w:rFonts w:ascii="Arial" w:hAnsi="Arial" w:cs="Arial"/>
          <w:color w:val="000000"/>
        </w:rPr>
        <w:t>.</w:t>
      </w:r>
    </w:p>
    <w:p w14:paraId="5FC96A09" w14:textId="04693087" w:rsidR="00873E34" w:rsidRDefault="00873E34" w:rsidP="009E085B">
      <w:pPr>
        <w:pStyle w:val="NormalWeb"/>
        <w:numPr>
          <w:ilvl w:val="0"/>
          <w:numId w:val="1"/>
        </w:numPr>
        <w:jc w:val="both"/>
        <w:rPr>
          <w:rFonts w:ascii="Arial" w:hAnsi="Arial" w:cs="Arial"/>
          <w:color w:val="000000"/>
        </w:rPr>
      </w:pPr>
      <w:r w:rsidRPr="007B69A3">
        <w:rPr>
          <w:rFonts w:ascii="Arial" w:hAnsi="Arial" w:cs="Arial"/>
          <w:color w:val="000000"/>
        </w:rPr>
        <w:t>Foro Titulado “Como veo el futuro desde mi Aula”, de fecha 26 de mayo de 2025.</w:t>
      </w:r>
    </w:p>
    <w:p w14:paraId="06EC0662" w14:textId="52776B41" w:rsidR="007B69A3" w:rsidRDefault="007B69A3" w:rsidP="007B69A3">
      <w:pPr>
        <w:pStyle w:val="NormalWeb"/>
        <w:jc w:val="both"/>
        <w:rPr>
          <w:rFonts w:ascii="Arial" w:hAnsi="Arial" w:cs="Arial"/>
          <w:color w:val="000000"/>
        </w:rPr>
      </w:pPr>
      <w:r>
        <w:rPr>
          <w:noProof/>
        </w:rPr>
        <w:lastRenderedPageBreak/>
        <w:drawing>
          <wp:anchor distT="0" distB="0" distL="114300" distR="114300" simplePos="0" relativeHeight="251658240" behindDoc="0" locked="0" layoutInCell="1" allowOverlap="1" wp14:anchorId="055372C9" wp14:editId="5B4AFEBC">
            <wp:simplePos x="0" y="0"/>
            <wp:positionH relativeFrom="column">
              <wp:posOffset>501015</wp:posOffset>
            </wp:positionH>
            <wp:positionV relativeFrom="paragraph">
              <wp:posOffset>200025</wp:posOffset>
            </wp:positionV>
            <wp:extent cx="4419600" cy="54864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1852" w14:textId="3F96D7E2" w:rsidR="007B69A3" w:rsidRDefault="007B69A3" w:rsidP="007B69A3">
      <w:pPr>
        <w:pStyle w:val="NormalWeb"/>
        <w:jc w:val="both"/>
        <w:rPr>
          <w:rFonts w:ascii="Arial" w:hAnsi="Arial" w:cs="Arial"/>
          <w:color w:val="000000"/>
        </w:rPr>
      </w:pPr>
    </w:p>
    <w:p w14:paraId="18E4C7A1" w14:textId="77777777" w:rsidR="007B69A3" w:rsidRPr="007B69A3" w:rsidRDefault="007B69A3" w:rsidP="007B69A3">
      <w:pPr>
        <w:pStyle w:val="NormalWeb"/>
        <w:jc w:val="both"/>
        <w:rPr>
          <w:rFonts w:ascii="Arial" w:hAnsi="Arial" w:cs="Arial"/>
          <w:color w:val="000000"/>
        </w:rPr>
      </w:pPr>
    </w:p>
    <w:p w14:paraId="24B7E159" w14:textId="3D4CDD70" w:rsidR="00873E34" w:rsidRDefault="00873E34" w:rsidP="00873E34"/>
    <w:p w14:paraId="48D7DDD0" w14:textId="6FB290E2" w:rsidR="00873E34" w:rsidRDefault="00873E34" w:rsidP="00873E34"/>
    <w:p w14:paraId="7D3B2D19" w14:textId="6250745B" w:rsidR="00205CC7" w:rsidRDefault="00205CC7" w:rsidP="00205CC7">
      <w:pPr>
        <w:tabs>
          <w:tab w:val="left" w:pos="1021"/>
          <w:tab w:val="center" w:pos="4599"/>
        </w:tabs>
        <w:spacing w:after="0" w:line="240" w:lineRule="auto"/>
        <w:ind w:left="360"/>
        <w:rPr>
          <w:rFonts w:ascii="Arial" w:hAnsi="Arial" w:cs="Arial"/>
        </w:rPr>
      </w:pPr>
    </w:p>
    <w:p w14:paraId="312752BF" w14:textId="67B53E49" w:rsidR="00205CC7" w:rsidRDefault="00205CC7" w:rsidP="00205CC7">
      <w:pPr>
        <w:spacing w:after="0" w:line="240" w:lineRule="auto"/>
        <w:ind w:left="360"/>
        <w:jc w:val="center"/>
        <w:rPr>
          <w:rFonts w:ascii="Arial" w:hAnsi="Arial" w:cs="Arial"/>
        </w:rPr>
      </w:pPr>
    </w:p>
    <w:p w14:paraId="0941CEBE" w14:textId="3CA4F277" w:rsidR="00205CC7" w:rsidRDefault="00205CC7" w:rsidP="00205CC7">
      <w:pPr>
        <w:spacing w:after="0" w:line="240" w:lineRule="auto"/>
        <w:ind w:left="360"/>
        <w:jc w:val="center"/>
        <w:rPr>
          <w:rFonts w:ascii="Arial" w:hAnsi="Arial" w:cs="Arial"/>
        </w:rPr>
      </w:pPr>
    </w:p>
    <w:p w14:paraId="1EF695DA" w14:textId="74DF7EC5" w:rsidR="00205CC7" w:rsidRDefault="00205CC7" w:rsidP="00205CC7">
      <w:pPr>
        <w:spacing w:after="0" w:line="240" w:lineRule="auto"/>
        <w:ind w:left="360"/>
        <w:jc w:val="center"/>
        <w:rPr>
          <w:rFonts w:ascii="Arial" w:hAnsi="Arial" w:cs="Arial"/>
        </w:rPr>
      </w:pPr>
    </w:p>
    <w:p w14:paraId="3D0F3CB5" w14:textId="6BB431F0" w:rsidR="00205CC7" w:rsidRDefault="00205CC7" w:rsidP="00205CC7">
      <w:pPr>
        <w:spacing w:after="0" w:line="240" w:lineRule="auto"/>
        <w:ind w:left="360"/>
        <w:jc w:val="center"/>
        <w:rPr>
          <w:rFonts w:ascii="Arial" w:hAnsi="Arial" w:cs="Arial"/>
        </w:rPr>
      </w:pPr>
    </w:p>
    <w:p w14:paraId="5D7F1744" w14:textId="6FAC7978" w:rsidR="00205CC7" w:rsidRDefault="00205CC7" w:rsidP="00205CC7">
      <w:pPr>
        <w:spacing w:after="0" w:line="240" w:lineRule="auto"/>
        <w:ind w:left="360"/>
        <w:jc w:val="center"/>
        <w:rPr>
          <w:rFonts w:ascii="Arial" w:hAnsi="Arial" w:cs="Arial"/>
        </w:rPr>
      </w:pPr>
    </w:p>
    <w:p w14:paraId="46BCF4C4" w14:textId="5A06ECED" w:rsidR="00205CC7" w:rsidRDefault="00205CC7" w:rsidP="00205CC7">
      <w:pPr>
        <w:spacing w:after="0" w:line="240" w:lineRule="auto"/>
        <w:ind w:left="360"/>
        <w:jc w:val="center"/>
        <w:rPr>
          <w:rFonts w:ascii="Arial" w:hAnsi="Arial" w:cs="Arial"/>
        </w:rPr>
      </w:pPr>
    </w:p>
    <w:p w14:paraId="56BC2540" w14:textId="0AEF3515" w:rsidR="00205CC7" w:rsidRDefault="00205CC7" w:rsidP="00205CC7">
      <w:pPr>
        <w:spacing w:after="0" w:line="240" w:lineRule="auto"/>
        <w:ind w:left="360"/>
        <w:jc w:val="center"/>
        <w:rPr>
          <w:rFonts w:ascii="Arial" w:hAnsi="Arial" w:cs="Arial"/>
        </w:rPr>
      </w:pPr>
    </w:p>
    <w:p w14:paraId="64438FCD" w14:textId="5C41BA29" w:rsidR="00205CC7" w:rsidRDefault="00205CC7" w:rsidP="00205CC7">
      <w:pPr>
        <w:spacing w:after="0" w:line="240" w:lineRule="auto"/>
        <w:ind w:left="360"/>
        <w:jc w:val="center"/>
        <w:rPr>
          <w:rFonts w:ascii="Arial" w:hAnsi="Arial" w:cs="Arial"/>
        </w:rPr>
      </w:pPr>
    </w:p>
    <w:p w14:paraId="3D34145B" w14:textId="78407961" w:rsidR="00205CC7" w:rsidRDefault="00205CC7" w:rsidP="00205CC7">
      <w:pPr>
        <w:spacing w:after="0" w:line="240" w:lineRule="auto"/>
        <w:ind w:left="360"/>
        <w:jc w:val="center"/>
        <w:rPr>
          <w:rFonts w:ascii="Arial" w:hAnsi="Arial" w:cs="Arial"/>
        </w:rPr>
      </w:pPr>
    </w:p>
    <w:p w14:paraId="4C31E801" w14:textId="3D778955" w:rsidR="00205CC7" w:rsidRDefault="00205CC7" w:rsidP="00205CC7">
      <w:pPr>
        <w:spacing w:after="0" w:line="240" w:lineRule="auto"/>
        <w:ind w:left="360"/>
        <w:jc w:val="center"/>
        <w:rPr>
          <w:rFonts w:ascii="Arial" w:hAnsi="Arial" w:cs="Arial"/>
        </w:rPr>
      </w:pPr>
    </w:p>
    <w:p w14:paraId="23751FD6" w14:textId="533CEB39" w:rsidR="00205CC7" w:rsidRDefault="00205CC7" w:rsidP="00205CC7">
      <w:pPr>
        <w:spacing w:after="0" w:line="240" w:lineRule="auto"/>
        <w:ind w:left="360"/>
        <w:jc w:val="center"/>
        <w:rPr>
          <w:rFonts w:ascii="Arial" w:hAnsi="Arial" w:cs="Arial"/>
        </w:rPr>
      </w:pPr>
    </w:p>
    <w:p w14:paraId="12323E34" w14:textId="34EE5D07" w:rsidR="00205CC7" w:rsidRDefault="00205CC7" w:rsidP="00205CC7">
      <w:pPr>
        <w:spacing w:after="0" w:line="240" w:lineRule="auto"/>
        <w:ind w:left="360"/>
        <w:jc w:val="center"/>
        <w:rPr>
          <w:rFonts w:ascii="Arial" w:hAnsi="Arial" w:cs="Arial"/>
        </w:rPr>
      </w:pPr>
    </w:p>
    <w:p w14:paraId="22B53694" w14:textId="49B786BD" w:rsidR="00205CC7" w:rsidRDefault="00205CC7" w:rsidP="00205CC7">
      <w:pPr>
        <w:spacing w:after="0" w:line="240" w:lineRule="auto"/>
        <w:ind w:left="360"/>
        <w:jc w:val="center"/>
        <w:rPr>
          <w:rFonts w:ascii="Arial" w:hAnsi="Arial" w:cs="Arial"/>
        </w:rPr>
      </w:pPr>
    </w:p>
    <w:p w14:paraId="7797FBD4" w14:textId="20B8DE19" w:rsidR="00205CC7" w:rsidRDefault="00205CC7" w:rsidP="00205CC7">
      <w:pPr>
        <w:spacing w:after="0" w:line="240" w:lineRule="auto"/>
        <w:ind w:left="360"/>
        <w:jc w:val="center"/>
        <w:rPr>
          <w:rFonts w:ascii="Arial" w:hAnsi="Arial" w:cs="Arial"/>
        </w:rPr>
      </w:pPr>
    </w:p>
    <w:p w14:paraId="547BC05B" w14:textId="08420492" w:rsidR="00205CC7" w:rsidRDefault="00205CC7" w:rsidP="00205CC7">
      <w:pPr>
        <w:spacing w:after="0" w:line="240" w:lineRule="auto"/>
        <w:ind w:left="360"/>
        <w:jc w:val="center"/>
        <w:rPr>
          <w:rFonts w:ascii="Arial" w:hAnsi="Arial" w:cs="Arial"/>
        </w:rPr>
      </w:pPr>
    </w:p>
    <w:p w14:paraId="568179CF" w14:textId="5C68B18E" w:rsidR="00205CC7" w:rsidRDefault="00205CC7" w:rsidP="00205CC7">
      <w:pPr>
        <w:spacing w:after="0" w:line="240" w:lineRule="auto"/>
        <w:ind w:left="360"/>
        <w:jc w:val="center"/>
        <w:rPr>
          <w:rFonts w:ascii="Arial" w:hAnsi="Arial" w:cs="Arial"/>
        </w:rPr>
      </w:pPr>
    </w:p>
    <w:p w14:paraId="47518714" w14:textId="43E866DA" w:rsidR="00205CC7" w:rsidRDefault="00205CC7" w:rsidP="00205CC7">
      <w:pPr>
        <w:spacing w:after="0" w:line="240" w:lineRule="auto"/>
        <w:ind w:left="360"/>
        <w:jc w:val="center"/>
        <w:rPr>
          <w:rFonts w:ascii="Arial" w:hAnsi="Arial" w:cs="Arial"/>
        </w:rPr>
      </w:pPr>
    </w:p>
    <w:p w14:paraId="33B3A61A" w14:textId="1301BF57" w:rsidR="00205CC7" w:rsidRDefault="00205CC7" w:rsidP="00205CC7">
      <w:pPr>
        <w:spacing w:after="0" w:line="240" w:lineRule="auto"/>
        <w:ind w:left="360"/>
        <w:jc w:val="center"/>
        <w:rPr>
          <w:rFonts w:ascii="Arial" w:hAnsi="Arial" w:cs="Arial"/>
        </w:rPr>
      </w:pPr>
    </w:p>
    <w:p w14:paraId="7D7659F8" w14:textId="34B65A42" w:rsidR="00205CC7" w:rsidRDefault="00205CC7" w:rsidP="00205CC7">
      <w:pPr>
        <w:spacing w:after="0" w:line="240" w:lineRule="auto"/>
        <w:ind w:left="360"/>
        <w:jc w:val="center"/>
        <w:rPr>
          <w:rFonts w:ascii="Arial" w:hAnsi="Arial" w:cs="Arial"/>
        </w:rPr>
      </w:pPr>
    </w:p>
    <w:p w14:paraId="349EF5D8" w14:textId="0EA38B48" w:rsidR="00205CC7" w:rsidRDefault="00205CC7" w:rsidP="00205CC7">
      <w:pPr>
        <w:spacing w:after="0" w:line="240" w:lineRule="auto"/>
        <w:ind w:left="360"/>
        <w:jc w:val="center"/>
        <w:rPr>
          <w:rFonts w:ascii="Arial" w:hAnsi="Arial" w:cs="Arial"/>
        </w:rPr>
      </w:pPr>
    </w:p>
    <w:p w14:paraId="259413BF" w14:textId="3FFA7BAB" w:rsidR="00205CC7" w:rsidRDefault="00205CC7" w:rsidP="00205CC7">
      <w:pPr>
        <w:spacing w:after="0" w:line="240" w:lineRule="auto"/>
        <w:ind w:left="360"/>
        <w:jc w:val="center"/>
        <w:rPr>
          <w:rFonts w:ascii="Arial" w:hAnsi="Arial" w:cs="Arial"/>
        </w:rPr>
      </w:pPr>
    </w:p>
    <w:p w14:paraId="1EF0DF11" w14:textId="6B53FC1C" w:rsidR="00205CC7" w:rsidRDefault="00205CC7" w:rsidP="00205CC7">
      <w:pPr>
        <w:spacing w:after="0" w:line="240" w:lineRule="auto"/>
        <w:ind w:left="360"/>
        <w:jc w:val="center"/>
        <w:rPr>
          <w:rFonts w:ascii="Arial" w:hAnsi="Arial" w:cs="Arial"/>
        </w:rPr>
      </w:pPr>
    </w:p>
    <w:p w14:paraId="7F8851B9" w14:textId="6391040E" w:rsidR="00205CC7" w:rsidRDefault="00205CC7" w:rsidP="00205CC7">
      <w:pPr>
        <w:spacing w:after="0" w:line="240" w:lineRule="auto"/>
        <w:ind w:left="360"/>
        <w:jc w:val="center"/>
        <w:rPr>
          <w:rFonts w:ascii="Arial" w:hAnsi="Arial" w:cs="Arial"/>
        </w:rPr>
      </w:pPr>
    </w:p>
    <w:p w14:paraId="37A88DAF" w14:textId="60A69C2D" w:rsidR="00205CC7" w:rsidRDefault="00205CC7" w:rsidP="00205CC7">
      <w:pPr>
        <w:spacing w:after="0" w:line="240" w:lineRule="auto"/>
        <w:ind w:left="360"/>
        <w:jc w:val="center"/>
        <w:rPr>
          <w:rFonts w:ascii="Arial" w:hAnsi="Arial" w:cs="Arial"/>
        </w:rPr>
      </w:pPr>
    </w:p>
    <w:p w14:paraId="1BF4EBA8" w14:textId="626E9235" w:rsidR="00205CC7" w:rsidRDefault="00205CC7" w:rsidP="00205CC7">
      <w:pPr>
        <w:spacing w:after="0" w:line="240" w:lineRule="auto"/>
        <w:ind w:left="360"/>
        <w:jc w:val="center"/>
        <w:rPr>
          <w:rFonts w:ascii="Arial" w:hAnsi="Arial" w:cs="Arial"/>
        </w:rPr>
      </w:pPr>
    </w:p>
    <w:p w14:paraId="323E80C5" w14:textId="77777777" w:rsidR="00205CC7" w:rsidRDefault="00205CC7" w:rsidP="00205CC7">
      <w:pPr>
        <w:spacing w:after="0" w:line="240" w:lineRule="auto"/>
        <w:ind w:left="360"/>
        <w:jc w:val="center"/>
        <w:rPr>
          <w:rFonts w:ascii="Arial" w:hAnsi="Arial" w:cs="Arial"/>
        </w:rPr>
      </w:pPr>
    </w:p>
    <w:p w14:paraId="57D7B0DD" w14:textId="47964D9F" w:rsidR="00205CC7" w:rsidRDefault="00205CC7" w:rsidP="00205CC7">
      <w:pPr>
        <w:spacing w:after="0" w:line="240" w:lineRule="auto"/>
        <w:ind w:left="360"/>
        <w:jc w:val="center"/>
        <w:rPr>
          <w:rFonts w:ascii="Arial" w:hAnsi="Arial" w:cs="Arial"/>
        </w:rPr>
      </w:pPr>
    </w:p>
    <w:p w14:paraId="6C2CB762" w14:textId="21598EDD" w:rsidR="00873E34" w:rsidRDefault="00873E34" w:rsidP="00205CC7">
      <w:pPr>
        <w:spacing w:after="0" w:line="240" w:lineRule="auto"/>
        <w:ind w:left="360"/>
        <w:jc w:val="center"/>
        <w:rPr>
          <w:rFonts w:ascii="Arial" w:hAnsi="Arial" w:cs="Arial"/>
        </w:rPr>
      </w:pPr>
    </w:p>
    <w:p w14:paraId="03CA7507" w14:textId="08F83EA0" w:rsidR="00873E34" w:rsidRDefault="00873E34" w:rsidP="00205CC7">
      <w:pPr>
        <w:spacing w:after="0" w:line="240" w:lineRule="auto"/>
        <w:ind w:left="360"/>
        <w:jc w:val="center"/>
        <w:rPr>
          <w:rFonts w:ascii="Arial" w:hAnsi="Arial" w:cs="Arial"/>
        </w:rPr>
      </w:pPr>
    </w:p>
    <w:p w14:paraId="368732A1" w14:textId="7BAE0E4C" w:rsidR="00873E34" w:rsidRDefault="00873E34" w:rsidP="00205CC7">
      <w:pPr>
        <w:spacing w:after="0" w:line="240" w:lineRule="auto"/>
        <w:ind w:left="360"/>
        <w:jc w:val="center"/>
        <w:rPr>
          <w:rFonts w:ascii="Arial" w:hAnsi="Arial" w:cs="Arial"/>
        </w:rPr>
      </w:pPr>
    </w:p>
    <w:p w14:paraId="5F676235" w14:textId="1C2F7AF9" w:rsidR="00873E34" w:rsidRDefault="00873E34" w:rsidP="00205CC7">
      <w:pPr>
        <w:spacing w:after="0" w:line="240" w:lineRule="auto"/>
        <w:ind w:left="360"/>
        <w:jc w:val="center"/>
        <w:rPr>
          <w:rFonts w:ascii="Arial" w:hAnsi="Arial" w:cs="Arial"/>
        </w:rPr>
      </w:pPr>
    </w:p>
    <w:p w14:paraId="648D75A0" w14:textId="21E66CCB" w:rsidR="00873E34" w:rsidRDefault="00873E34" w:rsidP="00205CC7">
      <w:pPr>
        <w:spacing w:after="0" w:line="240" w:lineRule="auto"/>
        <w:ind w:left="360"/>
        <w:jc w:val="center"/>
        <w:rPr>
          <w:rFonts w:ascii="Arial" w:hAnsi="Arial" w:cs="Arial"/>
        </w:rPr>
      </w:pPr>
    </w:p>
    <w:p w14:paraId="1FE87047" w14:textId="5A006391" w:rsidR="00873E34" w:rsidRDefault="00873E34" w:rsidP="00205CC7">
      <w:pPr>
        <w:spacing w:after="0" w:line="240" w:lineRule="auto"/>
        <w:ind w:left="360"/>
        <w:jc w:val="center"/>
        <w:rPr>
          <w:rFonts w:ascii="Arial" w:hAnsi="Arial" w:cs="Arial"/>
        </w:rPr>
      </w:pPr>
    </w:p>
    <w:p w14:paraId="266E7CE8" w14:textId="3F7C63C6" w:rsidR="00873E34" w:rsidRDefault="00912CBF" w:rsidP="00205CC7">
      <w:pPr>
        <w:spacing w:after="0" w:line="240" w:lineRule="auto"/>
        <w:ind w:left="360"/>
        <w:jc w:val="center"/>
        <w:rPr>
          <w:rFonts w:ascii="Arial" w:hAnsi="Arial" w:cs="Arial"/>
        </w:rPr>
      </w:pPr>
      <w:r>
        <w:rPr>
          <w:noProof/>
        </w:rPr>
        <w:lastRenderedPageBreak/>
        <w:drawing>
          <wp:anchor distT="0" distB="0" distL="114300" distR="114300" simplePos="0" relativeHeight="251664384" behindDoc="0" locked="0" layoutInCell="1" allowOverlap="1" wp14:anchorId="67F33847" wp14:editId="5CA88DA5">
            <wp:simplePos x="0" y="0"/>
            <wp:positionH relativeFrom="column">
              <wp:posOffset>491490</wp:posOffset>
            </wp:positionH>
            <wp:positionV relativeFrom="paragraph">
              <wp:posOffset>101600</wp:posOffset>
            </wp:positionV>
            <wp:extent cx="4457700" cy="263842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32" t="22966" r="9539" b="14666"/>
                    <a:stretch/>
                  </pic:blipFill>
                  <pic:spPr bwMode="auto">
                    <a:xfrm>
                      <a:off x="0" y="0"/>
                      <a:ext cx="4457700"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71DEC" w14:textId="4636CDA7" w:rsidR="00873E34" w:rsidRDefault="00873E34" w:rsidP="00205CC7">
      <w:pPr>
        <w:spacing w:after="0" w:line="240" w:lineRule="auto"/>
        <w:ind w:left="360"/>
        <w:jc w:val="center"/>
        <w:rPr>
          <w:rFonts w:ascii="Arial" w:hAnsi="Arial" w:cs="Arial"/>
        </w:rPr>
      </w:pPr>
    </w:p>
    <w:p w14:paraId="523FCC69" w14:textId="5C345C33" w:rsidR="00205CC7" w:rsidRDefault="00205CC7" w:rsidP="00205CC7">
      <w:pPr>
        <w:spacing w:after="0" w:line="240" w:lineRule="auto"/>
        <w:ind w:left="360"/>
        <w:jc w:val="center"/>
        <w:rPr>
          <w:rFonts w:ascii="Arial" w:hAnsi="Arial" w:cs="Arial"/>
        </w:rPr>
      </w:pPr>
    </w:p>
    <w:p w14:paraId="13CD8913" w14:textId="00FBB108" w:rsidR="00205CC7" w:rsidRDefault="00205CC7" w:rsidP="00205CC7">
      <w:pPr>
        <w:spacing w:after="0" w:line="240" w:lineRule="auto"/>
        <w:ind w:left="360"/>
        <w:jc w:val="center"/>
        <w:rPr>
          <w:rFonts w:ascii="Arial" w:hAnsi="Arial" w:cs="Arial"/>
        </w:rPr>
      </w:pPr>
    </w:p>
    <w:p w14:paraId="00594D2A" w14:textId="73E5ACA9" w:rsidR="00205CC7" w:rsidRDefault="00205CC7" w:rsidP="00205CC7">
      <w:pPr>
        <w:spacing w:after="0" w:line="240" w:lineRule="auto"/>
        <w:ind w:left="360"/>
        <w:jc w:val="center"/>
        <w:rPr>
          <w:rFonts w:ascii="Arial" w:hAnsi="Arial" w:cs="Arial"/>
        </w:rPr>
      </w:pPr>
    </w:p>
    <w:p w14:paraId="0BB55BA1" w14:textId="4788E596" w:rsidR="00205CC7" w:rsidRDefault="00205CC7" w:rsidP="00205CC7">
      <w:pPr>
        <w:spacing w:after="0" w:line="240" w:lineRule="auto"/>
        <w:ind w:left="360"/>
        <w:jc w:val="center"/>
        <w:rPr>
          <w:rFonts w:ascii="Arial" w:hAnsi="Arial" w:cs="Arial"/>
        </w:rPr>
      </w:pPr>
    </w:p>
    <w:p w14:paraId="69DC8AE0" w14:textId="77EB1794" w:rsidR="00205CC7" w:rsidRDefault="00205CC7" w:rsidP="00205CC7">
      <w:pPr>
        <w:spacing w:after="0" w:line="240" w:lineRule="auto"/>
        <w:ind w:left="360"/>
        <w:jc w:val="center"/>
        <w:rPr>
          <w:rFonts w:ascii="Arial" w:hAnsi="Arial" w:cs="Arial"/>
        </w:rPr>
      </w:pPr>
    </w:p>
    <w:p w14:paraId="462E9985" w14:textId="2FA87D2A" w:rsidR="00205CC7" w:rsidRDefault="00205CC7" w:rsidP="00205CC7">
      <w:pPr>
        <w:spacing w:after="0" w:line="240" w:lineRule="auto"/>
        <w:ind w:left="360"/>
        <w:jc w:val="center"/>
        <w:rPr>
          <w:rFonts w:ascii="Arial" w:hAnsi="Arial" w:cs="Arial"/>
        </w:rPr>
      </w:pPr>
    </w:p>
    <w:p w14:paraId="7EA09D65" w14:textId="72C327C5" w:rsidR="00205CC7" w:rsidRDefault="00205CC7" w:rsidP="00205CC7">
      <w:pPr>
        <w:spacing w:after="0" w:line="240" w:lineRule="auto"/>
        <w:ind w:left="360"/>
        <w:jc w:val="center"/>
        <w:rPr>
          <w:rFonts w:ascii="Arial" w:hAnsi="Arial" w:cs="Arial"/>
        </w:rPr>
      </w:pPr>
    </w:p>
    <w:p w14:paraId="43D9A8FA" w14:textId="103454C4" w:rsidR="00205CC7" w:rsidRDefault="00205CC7" w:rsidP="00205CC7">
      <w:pPr>
        <w:spacing w:after="0" w:line="240" w:lineRule="auto"/>
        <w:ind w:left="360"/>
        <w:jc w:val="center"/>
        <w:rPr>
          <w:rFonts w:ascii="Arial" w:hAnsi="Arial" w:cs="Arial"/>
        </w:rPr>
      </w:pPr>
    </w:p>
    <w:p w14:paraId="42A4A3CB" w14:textId="412C6C40" w:rsidR="00205CC7" w:rsidRDefault="00205CC7" w:rsidP="00205CC7">
      <w:pPr>
        <w:spacing w:after="0" w:line="240" w:lineRule="auto"/>
        <w:ind w:left="360"/>
        <w:jc w:val="center"/>
        <w:rPr>
          <w:rFonts w:ascii="Arial" w:hAnsi="Arial" w:cs="Arial"/>
        </w:rPr>
      </w:pPr>
    </w:p>
    <w:p w14:paraId="6041B45B" w14:textId="53B0F07B" w:rsidR="00205CC7" w:rsidRDefault="00205CC7" w:rsidP="00205CC7">
      <w:pPr>
        <w:spacing w:after="0" w:line="240" w:lineRule="auto"/>
        <w:ind w:left="360"/>
        <w:jc w:val="center"/>
        <w:rPr>
          <w:rFonts w:ascii="Arial" w:hAnsi="Arial" w:cs="Arial"/>
        </w:rPr>
      </w:pPr>
    </w:p>
    <w:p w14:paraId="46068E54" w14:textId="048EF8B9" w:rsidR="00205CC7" w:rsidRDefault="00205CC7" w:rsidP="00205CC7">
      <w:pPr>
        <w:spacing w:after="0" w:line="240" w:lineRule="auto"/>
        <w:ind w:left="360"/>
        <w:jc w:val="center"/>
        <w:rPr>
          <w:rFonts w:ascii="Arial" w:hAnsi="Arial" w:cs="Arial"/>
        </w:rPr>
      </w:pPr>
    </w:p>
    <w:p w14:paraId="7BE87A44" w14:textId="20A77139" w:rsidR="00205CC7" w:rsidRDefault="00205CC7" w:rsidP="00205CC7">
      <w:pPr>
        <w:spacing w:after="0" w:line="240" w:lineRule="auto"/>
        <w:ind w:left="360"/>
        <w:jc w:val="center"/>
        <w:rPr>
          <w:rFonts w:ascii="Arial" w:hAnsi="Arial" w:cs="Arial"/>
        </w:rPr>
      </w:pPr>
    </w:p>
    <w:p w14:paraId="52AF6E8C" w14:textId="2F30DEB5" w:rsidR="00205CC7" w:rsidRDefault="00205CC7" w:rsidP="00205CC7">
      <w:pPr>
        <w:spacing w:after="0" w:line="240" w:lineRule="auto"/>
        <w:ind w:left="360"/>
        <w:jc w:val="center"/>
        <w:rPr>
          <w:rFonts w:ascii="Arial" w:hAnsi="Arial" w:cs="Arial"/>
        </w:rPr>
      </w:pPr>
    </w:p>
    <w:p w14:paraId="00DC842C" w14:textId="26C74B3A" w:rsidR="00205CC7" w:rsidRDefault="00205CC7" w:rsidP="00205CC7">
      <w:pPr>
        <w:spacing w:after="0" w:line="240" w:lineRule="auto"/>
        <w:ind w:left="360"/>
        <w:jc w:val="center"/>
        <w:rPr>
          <w:rFonts w:ascii="Arial" w:hAnsi="Arial" w:cs="Arial"/>
        </w:rPr>
      </w:pPr>
    </w:p>
    <w:p w14:paraId="749FDE98" w14:textId="342B5166" w:rsidR="00205CC7" w:rsidRDefault="00205CC7" w:rsidP="00205CC7">
      <w:pPr>
        <w:spacing w:after="0" w:line="240" w:lineRule="auto"/>
        <w:ind w:left="360"/>
        <w:jc w:val="center"/>
        <w:rPr>
          <w:rFonts w:ascii="Arial" w:hAnsi="Arial" w:cs="Arial"/>
        </w:rPr>
      </w:pPr>
    </w:p>
    <w:p w14:paraId="7CDE8A58" w14:textId="006E5F70" w:rsidR="00205CC7" w:rsidRDefault="00205CC7" w:rsidP="00205CC7">
      <w:pPr>
        <w:spacing w:after="0" w:line="240" w:lineRule="auto"/>
        <w:ind w:left="360"/>
        <w:jc w:val="center"/>
        <w:rPr>
          <w:rFonts w:ascii="Arial" w:hAnsi="Arial" w:cs="Arial"/>
        </w:rPr>
      </w:pPr>
    </w:p>
    <w:p w14:paraId="08A0C413" w14:textId="46F11B71" w:rsidR="00205CC7" w:rsidRDefault="00912CBF" w:rsidP="00205CC7">
      <w:pPr>
        <w:ind w:right="477"/>
        <w:jc w:val="center"/>
        <w:rPr>
          <w:rFonts w:ascii="Verdana" w:hAnsi="Verdana"/>
          <w:b/>
        </w:rPr>
      </w:pPr>
      <w:r>
        <w:rPr>
          <w:noProof/>
        </w:rPr>
        <w:drawing>
          <wp:anchor distT="0" distB="0" distL="114300" distR="114300" simplePos="0" relativeHeight="251666432" behindDoc="0" locked="0" layoutInCell="1" allowOverlap="1" wp14:anchorId="2A2FF162" wp14:editId="44AEEEDB">
            <wp:simplePos x="0" y="0"/>
            <wp:positionH relativeFrom="column">
              <wp:posOffset>520065</wp:posOffset>
            </wp:positionH>
            <wp:positionV relativeFrom="paragraph">
              <wp:posOffset>67310</wp:posOffset>
            </wp:positionV>
            <wp:extent cx="4381500" cy="48482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84" t="16675" r="8180" b="18534"/>
                    <a:stretch/>
                  </pic:blipFill>
                  <pic:spPr bwMode="auto">
                    <a:xfrm>
                      <a:off x="0" y="0"/>
                      <a:ext cx="4381500" cy="484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BFE42" w14:textId="0AC1C6B7" w:rsidR="00912CBF" w:rsidRDefault="00912CBF" w:rsidP="00205CC7">
      <w:pPr>
        <w:ind w:right="477"/>
        <w:jc w:val="center"/>
        <w:rPr>
          <w:rFonts w:ascii="Arial" w:hAnsi="Arial" w:cs="Arial"/>
          <w:b/>
        </w:rPr>
      </w:pPr>
    </w:p>
    <w:p w14:paraId="44B63761" w14:textId="77777777" w:rsidR="00912CBF" w:rsidRDefault="00912CBF" w:rsidP="00205CC7">
      <w:pPr>
        <w:ind w:right="477"/>
        <w:jc w:val="center"/>
        <w:rPr>
          <w:rFonts w:ascii="Arial" w:hAnsi="Arial" w:cs="Arial"/>
          <w:b/>
        </w:rPr>
      </w:pPr>
    </w:p>
    <w:p w14:paraId="0A1E5763" w14:textId="77777777" w:rsidR="00912CBF" w:rsidRDefault="00912CBF" w:rsidP="00205CC7">
      <w:pPr>
        <w:ind w:right="477"/>
        <w:jc w:val="center"/>
        <w:rPr>
          <w:rFonts w:ascii="Arial" w:hAnsi="Arial" w:cs="Arial"/>
          <w:b/>
        </w:rPr>
      </w:pPr>
    </w:p>
    <w:p w14:paraId="4A3A2377" w14:textId="77777777" w:rsidR="00912CBF" w:rsidRDefault="00912CBF" w:rsidP="00205CC7">
      <w:pPr>
        <w:ind w:right="477"/>
        <w:jc w:val="center"/>
        <w:rPr>
          <w:rFonts w:ascii="Arial" w:hAnsi="Arial" w:cs="Arial"/>
          <w:b/>
        </w:rPr>
      </w:pPr>
    </w:p>
    <w:p w14:paraId="550482B1" w14:textId="77777777" w:rsidR="00912CBF" w:rsidRDefault="00912CBF" w:rsidP="00205CC7">
      <w:pPr>
        <w:ind w:right="477"/>
        <w:jc w:val="center"/>
        <w:rPr>
          <w:rFonts w:ascii="Arial" w:hAnsi="Arial" w:cs="Arial"/>
          <w:b/>
        </w:rPr>
      </w:pPr>
    </w:p>
    <w:p w14:paraId="63B3E248" w14:textId="77777777" w:rsidR="00912CBF" w:rsidRDefault="00912CBF" w:rsidP="00205CC7">
      <w:pPr>
        <w:ind w:right="477"/>
        <w:jc w:val="center"/>
        <w:rPr>
          <w:rFonts w:ascii="Arial" w:hAnsi="Arial" w:cs="Arial"/>
          <w:b/>
        </w:rPr>
      </w:pPr>
    </w:p>
    <w:p w14:paraId="2C9E0871" w14:textId="77777777" w:rsidR="00912CBF" w:rsidRDefault="00912CBF" w:rsidP="00205CC7">
      <w:pPr>
        <w:ind w:right="477"/>
        <w:jc w:val="center"/>
        <w:rPr>
          <w:rFonts w:ascii="Arial" w:hAnsi="Arial" w:cs="Arial"/>
          <w:b/>
        </w:rPr>
      </w:pPr>
    </w:p>
    <w:p w14:paraId="0CEC29A9" w14:textId="77777777" w:rsidR="00912CBF" w:rsidRDefault="00912CBF" w:rsidP="00205CC7">
      <w:pPr>
        <w:ind w:right="477"/>
        <w:jc w:val="center"/>
        <w:rPr>
          <w:rFonts w:ascii="Arial" w:hAnsi="Arial" w:cs="Arial"/>
          <w:b/>
        </w:rPr>
      </w:pPr>
    </w:p>
    <w:p w14:paraId="316BB484" w14:textId="77777777" w:rsidR="00912CBF" w:rsidRDefault="00912CBF" w:rsidP="00205CC7">
      <w:pPr>
        <w:ind w:right="477"/>
        <w:jc w:val="center"/>
        <w:rPr>
          <w:rFonts w:ascii="Arial" w:hAnsi="Arial" w:cs="Arial"/>
          <w:b/>
        </w:rPr>
      </w:pPr>
    </w:p>
    <w:p w14:paraId="6926E806" w14:textId="77777777" w:rsidR="00912CBF" w:rsidRDefault="00912CBF" w:rsidP="00205CC7">
      <w:pPr>
        <w:ind w:right="477"/>
        <w:jc w:val="center"/>
        <w:rPr>
          <w:rFonts w:ascii="Arial" w:hAnsi="Arial" w:cs="Arial"/>
          <w:b/>
        </w:rPr>
      </w:pPr>
    </w:p>
    <w:p w14:paraId="5BDBE86A" w14:textId="77777777" w:rsidR="00912CBF" w:rsidRDefault="00912CBF" w:rsidP="00205CC7">
      <w:pPr>
        <w:ind w:right="477"/>
        <w:jc w:val="center"/>
        <w:rPr>
          <w:rFonts w:ascii="Arial" w:hAnsi="Arial" w:cs="Arial"/>
          <w:b/>
        </w:rPr>
      </w:pPr>
    </w:p>
    <w:p w14:paraId="4F09A676" w14:textId="77777777" w:rsidR="00912CBF" w:rsidRDefault="00912CBF" w:rsidP="00205CC7">
      <w:pPr>
        <w:ind w:right="477"/>
        <w:jc w:val="center"/>
        <w:rPr>
          <w:rFonts w:ascii="Arial" w:hAnsi="Arial" w:cs="Arial"/>
          <w:b/>
        </w:rPr>
      </w:pPr>
    </w:p>
    <w:p w14:paraId="08878D4A" w14:textId="77777777" w:rsidR="00912CBF" w:rsidRDefault="00912CBF" w:rsidP="00205CC7">
      <w:pPr>
        <w:ind w:right="477"/>
        <w:jc w:val="center"/>
        <w:rPr>
          <w:rFonts w:ascii="Arial" w:hAnsi="Arial" w:cs="Arial"/>
          <w:b/>
        </w:rPr>
      </w:pPr>
    </w:p>
    <w:p w14:paraId="711F8AAA" w14:textId="77777777" w:rsidR="00912CBF" w:rsidRDefault="00912CBF" w:rsidP="00205CC7">
      <w:pPr>
        <w:ind w:right="477"/>
        <w:jc w:val="center"/>
        <w:rPr>
          <w:rFonts w:ascii="Arial" w:hAnsi="Arial" w:cs="Arial"/>
          <w:b/>
        </w:rPr>
      </w:pPr>
    </w:p>
    <w:p w14:paraId="3B51A5F2" w14:textId="77777777" w:rsidR="00912CBF" w:rsidRDefault="00912CBF" w:rsidP="00205CC7">
      <w:pPr>
        <w:ind w:right="477"/>
        <w:jc w:val="center"/>
        <w:rPr>
          <w:rFonts w:ascii="Arial" w:hAnsi="Arial" w:cs="Arial"/>
          <w:b/>
        </w:rPr>
      </w:pPr>
    </w:p>
    <w:p w14:paraId="3CB362D8" w14:textId="77777777" w:rsidR="00912CBF" w:rsidRDefault="00912CBF" w:rsidP="00205CC7">
      <w:pPr>
        <w:ind w:right="477"/>
        <w:jc w:val="center"/>
        <w:rPr>
          <w:rFonts w:ascii="Arial" w:hAnsi="Arial" w:cs="Arial"/>
          <w:b/>
        </w:rPr>
      </w:pPr>
    </w:p>
    <w:p w14:paraId="668C57EE" w14:textId="77777777" w:rsidR="00912CBF" w:rsidRDefault="00912CBF" w:rsidP="00205CC7">
      <w:pPr>
        <w:ind w:right="477"/>
        <w:jc w:val="center"/>
        <w:rPr>
          <w:rFonts w:ascii="Arial" w:hAnsi="Arial" w:cs="Arial"/>
          <w:b/>
        </w:rPr>
      </w:pPr>
    </w:p>
    <w:p w14:paraId="3C39966D" w14:textId="77777777" w:rsidR="00912CBF" w:rsidRDefault="00912CBF" w:rsidP="00205CC7">
      <w:pPr>
        <w:ind w:right="477"/>
        <w:jc w:val="center"/>
        <w:rPr>
          <w:rFonts w:ascii="Arial" w:hAnsi="Arial" w:cs="Arial"/>
          <w:b/>
        </w:rPr>
      </w:pPr>
    </w:p>
    <w:p w14:paraId="7E3C6F29" w14:textId="07643AE2" w:rsidR="00912CBF" w:rsidRDefault="00912CBF" w:rsidP="00205CC7">
      <w:pPr>
        <w:ind w:right="477"/>
        <w:jc w:val="center"/>
        <w:rPr>
          <w:rFonts w:ascii="Arial" w:hAnsi="Arial" w:cs="Arial"/>
          <w:b/>
        </w:rPr>
      </w:pPr>
      <w:r>
        <w:rPr>
          <w:noProof/>
        </w:rPr>
        <w:lastRenderedPageBreak/>
        <w:drawing>
          <wp:anchor distT="0" distB="0" distL="114300" distR="114300" simplePos="0" relativeHeight="251716608" behindDoc="0" locked="0" layoutInCell="1" allowOverlap="1" wp14:anchorId="4552BBDC" wp14:editId="330115B1">
            <wp:simplePos x="0" y="0"/>
            <wp:positionH relativeFrom="column">
              <wp:posOffset>167640</wp:posOffset>
            </wp:positionH>
            <wp:positionV relativeFrom="paragraph">
              <wp:posOffset>2548255</wp:posOffset>
            </wp:positionV>
            <wp:extent cx="5086350" cy="25908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a:extLst>
                        <a:ext uri="{28A0092B-C50C-407E-A947-70E740481C1C}">
                          <a14:useLocalDpi xmlns:a14="http://schemas.microsoft.com/office/drawing/2010/main" val="0"/>
                        </a:ext>
                      </a:extLst>
                    </a:blip>
                    <a:srcRect l="5261" t="22631" r="4108" b="15194"/>
                    <a:stretch/>
                  </pic:blipFill>
                  <pic:spPr bwMode="auto">
                    <a:xfrm>
                      <a:off x="0" y="0"/>
                      <a:ext cx="508635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4A074AA" wp14:editId="0D359C08">
            <wp:simplePos x="0" y="0"/>
            <wp:positionH relativeFrom="column">
              <wp:posOffset>2958465</wp:posOffset>
            </wp:positionH>
            <wp:positionV relativeFrom="paragraph">
              <wp:posOffset>176833</wp:posOffset>
            </wp:positionV>
            <wp:extent cx="3060469" cy="2295525"/>
            <wp:effectExtent l="0" t="0" r="698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469"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55C4109" wp14:editId="6606F05D">
            <wp:simplePos x="0" y="0"/>
            <wp:positionH relativeFrom="column">
              <wp:posOffset>-384810</wp:posOffset>
            </wp:positionH>
            <wp:positionV relativeFrom="paragraph">
              <wp:posOffset>176530</wp:posOffset>
            </wp:positionV>
            <wp:extent cx="3190875" cy="2295525"/>
            <wp:effectExtent l="0" t="0" r="952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4C357" w14:textId="590750F0" w:rsidR="00912CBF" w:rsidRDefault="00912CBF" w:rsidP="00205CC7">
      <w:pPr>
        <w:ind w:right="477"/>
        <w:jc w:val="center"/>
        <w:rPr>
          <w:rFonts w:ascii="Arial" w:hAnsi="Arial" w:cs="Arial"/>
          <w:b/>
        </w:rPr>
      </w:pPr>
      <w:r>
        <w:rPr>
          <w:noProof/>
        </w:rPr>
        <w:drawing>
          <wp:anchor distT="0" distB="0" distL="114300" distR="114300" simplePos="0" relativeHeight="251732992" behindDoc="0" locked="0" layoutInCell="1" allowOverlap="1" wp14:anchorId="5BE2D72B" wp14:editId="7345062C">
            <wp:simplePos x="0" y="0"/>
            <wp:positionH relativeFrom="column">
              <wp:posOffset>272415</wp:posOffset>
            </wp:positionH>
            <wp:positionV relativeFrom="paragraph">
              <wp:posOffset>4949190</wp:posOffset>
            </wp:positionV>
            <wp:extent cx="4886325" cy="2638425"/>
            <wp:effectExtent l="0" t="0" r="9525"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
                      <a:extLst>
                        <a:ext uri="{28A0092B-C50C-407E-A947-70E740481C1C}">
                          <a14:useLocalDpi xmlns:a14="http://schemas.microsoft.com/office/drawing/2010/main" val="0"/>
                        </a:ext>
                      </a:extLst>
                    </a:blip>
                    <a:srcRect t="27750" r="8859" b="20188"/>
                    <a:stretch/>
                  </pic:blipFill>
                  <pic:spPr bwMode="auto">
                    <a:xfrm>
                      <a:off x="0" y="0"/>
                      <a:ext cx="4886325"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2E90E" w14:textId="7A2ADA58" w:rsidR="00912CBF" w:rsidRDefault="00912CBF" w:rsidP="00205CC7">
      <w:pPr>
        <w:ind w:right="477"/>
        <w:jc w:val="center"/>
        <w:rPr>
          <w:rFonts w:ascii="Arial" w:hAnsi="Arial" w:cs="Arial"/>
          <w:b/>
        </w:rPr>
      </w:pPr>
    </w:p>
    <w:p w14:paraId="13AB976D" w14:textId="07A6D83C" w:rsidR="00912CBF" w:rsidRDefault="00912CBF" w:rsidP="00205CC7">
      <w:pPr>
        <w:ind w:right="477"/>
        <w:jc w:val="center"/>
        <w:rPr>
          <w:rFonts w:ascii="Arial" w:hAnsi="Arial" w:cs="Arial"/>
          <w:b/>
        </w:rPr>
      </w:pPr>
    </w:p>
    <w:p w14:paraId="0CC4C2FA" w14:textId="625213FE" w:rsidR="00912CBF" w:rsidRDefault="00912CBF" w:rsidP="00205CC7">
      <w:pPr>
        <w:ind w:right="477"/>
        <w:jc w:val="center"/>
        <w:rPr>
          <w:rFonts w:ascii="Arial" w:hAnsi="Arial" w:cs="Arial"/>
          <w:b/>
        </w:rPr>
      </w:pPr>
    </w:p>
    <w:p w14:paraId="7432E113" w14:textId="5340639E" w:rsidR="00912CBF" w:rsidRDefault="00912CBF" w:rsidP="00205CC7">
      <w:pPr>
        <w:ind w:right="477"/>
        <w:jc w:val="center"/>
        <w:rPr>
          <w:rFonts w:ascii="Arial" w:hAnsi="Arial" w:cs="Arial"/>
          <w:b/>
        </w:rPr>
      </w:pPr>
    </w:p>
    <w:p w14:paraId="73B3EB97" w14:textId="1226CE9F" w:rsidR="00912CBF" w:rsidRDefault="00912CBF" w:rsidP="00205CC7">
      <w:pPr>
        <w:ind w:right="477"/>
        <w:jc w:val="center"/>
        <w:rPr>
          <w:rFonts w:ascii="Arial" w:hAnsi="Arial" w:cs="Arial"/>
          <w:b/>
        </w:rPr>
      </w:pPr>
    </w:p>
    <w:p w14:paraId="3FBAD306" w14:textId="0D6567D4" w:rsidR="00912CBF" w:rsidRDefault="00912CBF" w:rsidP="00205CC7">
      <w:pPr>
        <w:ind w:right="477"/>
        <w:jc w:val="center"/>
        <w:rPr>
          <w:rFonts w:ascii="Arial" w:hAnsi="Arial" w:cs="Arial"/>
          <w:b/>
        </w:rPr>
      </w:pPr>
    </w:p>
    <w:p w14:paraId="603F02C0" w14:textId="4D79E2B3" w:rsidR="00912CBF" w:rsidRDefault="00912CBF" w:rsidP="00205CC7">
      <w:pPr>
        <w:ind w:right="477"/>
        <w:jc w:val="center"/>
        <w:rPr>
          <w:rFonts w:ascii="Arial" w:hAnsi="Arial" w:cs="Arial"/>
          <w:b/>
        </w:rPr>
      </w:pPr>
    </w:p>
    <w:p w14:paraId="3E555EEB" w14:textId="48AC26DC" w:rsidR="00912CBF" w:rsidRDefault="00912CBF" w:rsidP="00205CC7">
      <w:pPr>
        <w:ind w:right="477"/>
        <w:jc w:val="center"/>
        <w:rPr>
          <w:rFonts w:ascii="Arial" w:hAnsi="Arial" w:cs="Arial"/>
          <w:b/>
        </w:rPr>
      </w:pPr>
    </w:p>
    <w:p w14:paraId="38F95338" w14:textId="760A38AA" w:rsidR="00912CBF" w:rsidRDefault="00912CBF" w:rsidP="00205CC7">
      <w:pPr>
        <w:ind w:right="477"/>
        <w:jc w:val="center"/>
        <w:rPr>
          <w:rFonts w:ascii="Arial" w:hAnsi="Arial" w:cs="Arial"/>
          <w:b/>
        </w:rPr>
      </w:pPr>
    </w:p>
    <w:p w14:paraId="2B27A0C9" w14:textId="77777777" w:rsidR="00912CBF" w:rsidRDefault="00912CBF" w:rsidP="00205CC7">
      <w:pPr>
        <w:ind w:right="477"/>
        <w:jc w:val="center"/>
        <w:rPr>
          <w:rFonts w:ascii="Arial" w:hAnsi="Arial" w:cs="Arial"/>
          <w:b/>
        </w:rPr>
      </w:pPr>
    </w:p>
    <w:p w14:paraId="58EB7A3D" w14:textId="4D87C28F" w:rsidR="00912CBF" w:rsidRDefault="00912CBF" w:rsidP="00205CC7">
      <w:pPr>
        <w:ind w:right="477"/>
        <w:jc w:val="center"/>
        <w:rPr>
          <w:rFonts w:ascii="Arial" w:hAnsi="Arial" w:cs="Arial"/>
          <w:b/>
        </w:rPr>
      </w:pPr>
    </w:p>
    <w:p w14:paraId="623CDA0D" w14:textId="7F24E59C" w:rsidR="00912CBF" w:rsidRDefault="00912CBF" w:rsidP="00205CC7">
      <w:pPr>
        <w:ind w:right="477"/>
        <w:jc w:val="center"/>
        <w:rPr>
          <w:rFonts w:ascii="Arial" w:hAnsi="Arial" w:cs="Arial"/>
          <w:b/>
        </w:rPr>
      </w:pPr>
    </w:p>
    <w:p w14:paraId="59130E7F" w14:textId="458981C4" w:rsidR="00912CBF" w:rsidRDefault="00912CBF" w:rsidP="00205CC7">
      <w:pPr>
        <w:ind w:right="477"/>
        <w:jc w:val="center"/>
        <w:rPr>
          <w:rFonts w:ascii="Arial" w:hAnsi="Arial" w:cs="Arial"/>
          <w:b/>
        </w:rPr>
      </w:pPr>
      <w:r>
        <w:rPr>
          <w:noProof/>
        </w:rPr>
        <w:drawing>
          <wp:anchor distT="0" distB="0" distL="114300" distR="114300" simplePos="0" relativeHeight="251743232" behindDoc="0" locked="0" layoutInCell="1" allowOverlap="1" wp14:anchorId="3509915F" wp14:editId="039A6DEE">
            <wp:simplePos x="0" y="0"/>
            <wp:positionH relativeFrom="column">
              <wp:posOffset>148590</wp:posOffset>
            </wp:positionH>
            <wp:positionV relativeFrom="paragraph">
              <wp:posOffset>245745</wp:posOffset>
            </wp:positionV>
            <wp:extent cx="5191125" cy="2619375"/>
            <wp:effectExtent l="0" t="0" r="952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401" r="7502" b="15372"/>
                    <a:stretch/>
                  </pic:blipFill>
                  <pic:spPr bwMode="auto">
                    <a:xfrm>
                      <a:off x="0" y="0"/>
                      <a:ext cx="519112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322A5" w14:textId="6F3FB221" w:rsidR="00912CBF" w:rsidRDefault="00912CBF" w:rsidP="00205CC7">
      <w:pPr>
        <w:ind w:right="477"/>
        <w:jc w:val="center"/>
        <w:rPr>
          <w:rFonts w:ascii="Arial" w:hAnsi="Arial" w:cs="Arial"/>
          <w:b/>
        </w:rPr>
      </w:pPr>
    </w:p>
    <w:p w14:paraId="5D7A51E5" w14:textId="71FE261B" w:rsidR="00912CBF" w:rsidRDefault="00912CBF" w:rsidP="00205CC7">
      <w:pPr>
        <w:ind w:right="477"/>
        <w:jc w:val="center"/>
        <w:rPr>
          <w:rFonts w:ascii="Arial" w:hAnsi="Arial" w:cs="Arial"/>
          <w:b/>
        </w:rPr>
      </w:pPr>
    </w:p>
    <w:p w14:paraId="284DF6FD" w14:textId="175B753B" w:rsidR="00912CBF" w:rsidRDefault="00912CBF" w:rsidP="00205CC7">
      <w:pPr>
        <w:ind w:right="477"/>
        <w:jc w:val="center"/>
        <w:rPr>
          <w:rFonts w:ascii="Arial" w:hAnsi="Arial" w:cs="Arial"/>
          <w:b/>
        </w:rPr>
      </w:pPr>
      <w:r>
        <w:rPr>
          <w:noProof/>
        </w:rPr>
        <w:drawing>
          <wp:anchor distT="0" distB="0" distL="114300" distR="114300" simplePos="0" relativeHeight="251763712" behindDoc="0" locked="0" layoutInCell="1" allowOverlap="1" wp14:anchorId="3856012E" wp14:editId="4D1BCAE4">
            <wp:simplePos x="0" y="0"/>
            <wp:positionH relativeFrom="column">
              <wp:posOffset>3291840</wp:posOffset>
            </wp:positionH>
            <wp:positionV relativeFrom="paragraph">
              <wp:posOffset>261620</wp:posOffset>
            </wp:positionV>
            <wp:extent cx="2257425" cy="280987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763" b="23189"/>
                    <a:stretch/>
                  </pic:blipFill>
                  <pic:spPr bwMode="auto">
                    <a:xfrm>
                      <a:off x="0" y="0"/>
                      <a:ext cx="225742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281B0" w14:textId="5BBED59D" w:rsidR="00912CBF" w:rsidRDefault="00912CBF" w:rsidP="00205CC7">
      <w:pPr>
        <w:ind w:right="477"/>
        <w:jc w:val="center"/>
        <w:rPr>
          <w:rFonts w:ascii="Arial" w:hAnsi="Arial" w:cs="Arial"/>
          <w:b/>
        </w:rPr>
      </w:pPr>
    </w:p>
    <w:p w14:paraId="61A33D61" w14:textId="2E6515BE" w:rsidR="00912CBF" w:rsidRDefault="00912CBF" w:rsidP="00205CC7">
      <w:pPr>
        <w:ind w:right="477"/>
        <w:jc w:val="center"/>
        <w:rPr>
          <w:rFonts w:ascii="Arial" w:hAnsi="Arial" w:cs="Arial"/>
          <w:b/>
        </w:rPr>
      </w:pPr>
    </w:p>
    <w:p w14:paraId="3949BA80" w14:textId="3284BE21" w:rsidR="00912CBF" w:rsidRDefault="00912CBF" w:rsidP="00205CC7">
      <w:pPr>
        <w:ind w:right="477"/>
        <w:jc w:val="center"/>
        <w:rPr>
          <w:rFonts w:ascii="Arial" w:hAnsi="Arial" w:cs="Arial"/>
          <w:b/>
        </w:rPr>
      </w:pPr>
      <w:r>
        <w:rPr>
          <w:noProof/>
        </w:rPr>
        <w:drawing>
          <wp:anchor distT="0" distB="0" distL="114300" distR="114300" simplePos="0" relativeHeight="251755520" behindDoc="0" locked="0" layoutInCell="1" allowOverlap="1" wp14:anchorId="5F6B6D57" wp14:editId="0AB5AC01">
            <wp:simplePos x="0" y="0"/>
            <wp:positionH relativeFrom="column">
              <wp:posOffset>-60960</wp:posOffset>
            </wp:positionH>
            <wp:positionV relativeFrom="paragraph">
              <wp:posOffset>170815</wp:posOffset>
            </wp:positionV>
            <wp:extent cx="3295650" cy="20764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862" t="27606" r="13273" b="23065"/>
                    <a:stretch/>
                  </pic:blipFill>
                  <pic:spPr bwMode="auto">
                    <a:xfrm>
                      <a:off x="0" y="0"/>
                      <a:ext cx="329565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B9FAE" w14:textId="47440BDA" w:rsidR="00912CBF" w:rsidRDefault="00912CBF" w:rsidP="00205CC7">
      <w:pPr>
        <w:ind w:right="477"/>
        <w:jc w:val="center"/>
        <w:rPr>
          <w:rFonts w:ascii="Arial" w:hAnsi="Arial" w:cs="Arial"/>
          <w:b/>
        </w:rPr>
      </w:pPr>
    </w:p>
    <w:p w14:paraId="18878742" w14:textId="225CB962" w:rsidR="00912CBF" w:rsidRDefault="00912CBF" w:rsidP="00205CC7">
      <w:pPr>
        <w:ind w:right="477"/>
        <w:jc w:val="center"/>
        <w:rPr>
          <w:rFonts w:ascii="Arial" w:hAnsi="Arial" w:cs="Arial"/>
          <w:b/>
        </w:rPr>
      </w:pPr>
    </w:p>
    <w:p w14:paraId="5A40A63D" w14:textId="7D36507E" w:rsidR="00912CBF" w:rsidRDefault="00912CBF" w:rsidP="00205CC7">
      <w:pPr>
        <w:ind w:right="477"/>
        <w:jc w:val="center"/>
        <w:rPr>
          <w:rFonts w:ascii="Arial" w:hAnsi="Arial" w:cs="Arial"/>
          <w:b/>
        </w:rPr>
      </w:pPr>
    </w:p>
    <w:p w14:paraId="27BAE5EA" w14:textId="48130A77" w:rsidR="00912CBF" w:rsidRDefault="00912CBF" w:rsidP="00205CC7">
      <w:pPr>
        <w:ind w:right="477"/>
        <w:jc w:val="center"/>
        <w:rPr>
          <w:rFonts w:ascii="Arial" w:hAnsi="Arial" w:cs="Arial"/>
          <w:b/>
        </w:rPr>
      </w:pPr>
    </w:p>
    <w:p w14:paraId="1D854383" w14:textId="1C7BA89F" w:rsidR="00912CBF" w:rsidRDefault="00912CBF" w:rsidP="00205CC7">
      <w:pPr>
        <w:ind w:right="477"/>
        <w:jc w:val="center"/>
        <w:rPr>
          <w:rFonts w:ascii="Arial" w:hAnsi="Arial" w:cs="Arial"/>
          <w:b/>
        </w:rPr>
      </w:pPr>
    </w:p>
    <w:p w14:paraId="4F009FCC" w14:textId="65FF2C40" w:rsidR="00912CBF" w:rsidRDefault="00912CBF" w:rsidP="00205CC7">
      <w:pPr>
        <w:ind w:right="477"/>
        <w:jc w:val="center"/>
        <w:rPr>
          <w:rFonts w:ascii="Arial" w:hAnsi="Arial" w:cs="Arial"/>
          <w:b/>
        </w:rPr>
      </w:pPr>
    </w:p>
    <w:p w14:paraId="0951769C" w14:textId="5D324962" w:rsidR="00912CBF" w:rsidRDefault="007B69A3" w:rsidP="00205CC7">
      <w:pPr>
        <w:ind w:right="477"/>
        <w:jc w:val="center"/>
        <w:rPr>
          <w:rFonts w:ascii="Arial" w:hAnsi="Arial" w:cs="Arial"/>
          <w:b/>
        </w:rPr>
      </w:pPr>
      <w:r>
        <w:rPr>
          <w:noProof/>
        </w:rPr>
        <w:drawing>
          <wp:anchor distT="0" distB="0" distL="114300" distR="114300" simplePos="0" relativeHeight="251765760" behindDoc="0" locked="0" layoutInCell="1" allowOverlap="1" wp14:anchorId="7678EE8F" wp14:editId="114C340B">
            <wp:simplePos x="0" y="0"/>
            <wp:positionH relativeFrom="column">
              <wp:posOffset>-51435</wp:posOffset>
            </wp:positionH>
            <wp:positionV relativeFrom="paragraph">
              <wp:posOffset>3331845</wp:posOffset>
            </wp:positionV>
            <wp:extent cx="5612130" cy="3031490"/>
            <wp:effectExtent l="0" t="0" r="762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CBF">
        <w:rPr>
          <w:noProof/>
        </w:rPr>
        <w:drawing>
          <wp:inline distT="0" distB="0" distL="0" distR="0" wp14:anchorId="1EDD7757" wp14:editId="0B90EC54">
            <wp:extent cx="4371975" cy="3133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523" r="11576" b="25554"/>
                    <a:stretch/>
                  </pic:blipFill>
                  <pic:spPr bwMode="auto">
                    <a:xfrm>
                      <a:off x="0" y="0"/>
                      <a:ext cx="4371975"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22739B57" w14:textId="55FD8571" w:rsidR="00912CBF" w:rsidRDefault="00912CBF" w:rsidP="00205CC7">
      <w:pPr>
        <w:ind w:right="477"/>
        <w:jc w:val="center"/>
        <w:rPr>
          <w:rFonts w:ascii="Arial" w:hAnsi="Arial" w:cs="Arial"/>
          <w:b/>
        </w:rPr>
      </w:pPr>
    </w:p>
    <w:p w14:paraId="553D3EAA" w14:textId="6D362345" w:rsidR="00912CBF" w:rsidRDefault="00912CBF" w:rsidP="00205CC7">
      <w:pPr>
        <w:ind w:right="477"/>
        <w:jc w:val="center"/>
        <w:rPr>
          <w:rFonts w:ascii="Arial" w:hAnsi="Arial" w:cs="Arial"/>
          <w:b/>
        </w:rPr>
      </w:pPr>
    </w:p>
    <w:p w14:paraId="50F3F2C5" w14:textId="4BDCF7AF" w:rsidR="007B69A3" w:rsidRDefault="007B69A3" w:rsidP="00205CC7">
      <w:pPr>
        <w:ind w:right="477"/>
        <w:jc w:val="center"/>
        <w:rPr>
          <w:rFonts w:ascii="Arial" w:hAnsi="Arial" w:cs="Arial"/>
          <w:b/>
        </w:rPr>
      </w:pPr>
    </w:p>
    <w:p w14:paraId="7716CC16" w14:textId="40A06E30" w:rsidR="007B69A3" w:rsidRDefault="007B69A3" w:rsidP="00205CC7">
      <w:pPr>
        <w:ind w:right="477"/>
        <w:jc w:val="center"/>
        <w:rPr>
          <w:rFonts w:ascii="Arial" w:hAnsi="Arial" w:cs="Arial"/>
          <w:b/>
        </w:rPr>
      </w:pPr>
    </w:p>
    <w:p w14:paraId="65B00D90" w14:textId="2E053D42" w:rsidR="007B69A3" w:rsidRDefault="007B69A3" w:rsidP="00205CC7">
      <w:pPr>
        <w:ind w:right="477"/>
        <w:jc w:val="center"/>
        <w:rPr>
          <w:rFonts w:ascii="Arial" w:hAnsi="Arial" w:cs="Arial"/>
          <w:b/>
        </w:rPr>
      </w:pPr>
    </w:p>
    <w:p w14:paraId="1A0BCEB1" w14:textId="54C02649" w:rsidR="007B69A3" w:rsidRDefault="007B69A3" w:rsidP="00205CC7">
      <w:pPr>
        <w:ind w:right="477"/>
        <w:jc w:val="center"/>
        <w:rPr>
          <w:rFonts w:ascii="Arial" w:hAnsi="Arial" w:cs="Arial"/>
          <w:b/>
        </w:rPr>
      </w:pPr>
    </w:p>
    <w:p w14:paraId="28F2E32E" w14:textId="32FAFB45" w:rsidR="007B69A3" w:rsidRDefault="007B69A3" w:rsidP="00205CC7">
      <w:pPr>
        <w:ind w:right="477"/>
        <w:jc w:val="center"/>
        <w:rPr>
          <w:rFonts w:ascii="Arial" w:hAnsi="Arial" w:cs="Arial"/>
          <w:b/>
        </w:rPr>
      </w:pPr>
      <w:r>
        <w:rPr>
          <w:noProof/>
        </w:rPr>
        <w:drawing>
          <wp:anchor distT="0" distB="0" distL="114300" distR="114300" simplePos="0" relativeHeight="251769856" behindDoc="1" locked="0" layoutInCell="1" allowOverlap="1" wp14:anchorId="62548FDD" wp14:editId="44BDD8D3">
            <wp:simplePos x="0" y="0"/>
            <wp:positionH relativeFrom="column">
              <wp:posOffset>1322070</wp:posOffset>
            </wp:positionH>
            <wp:positionV relativeFrom="paragraph">
              <wp:posOffset>3006725</wp:posOffset>
            </wp:positionV>
            <wp:extent cx="2769235" cy="38862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52" t="30041" r="37203" b="8860"/>
                    <a:stretch/>
                  </pic:blipFill>
                  <pic:spPr bwMode="auto">
                    <a:xfrm>
                      <a:off x="0" y="0"/>
                      <a:ext cx="2769235"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01B0ED" wp14:editId="6385F38B">
            <wp:extent cx="4229100" cy="291797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5837" cy="2922622"/>
                    </a:xfrm>
                    <a:prstGeom prst="rect">
                      <a:avLst/>
                    </a:prstGeom>
                    <a:noFill/>
                    <a:ln>
                      <a:noFill/>
                    </a:ln>
                  </pic:spPr>
                </pic:pic>
              </a:graphicData>
            </a:graphic>
          </wp:inline>
        </w:drawing>
      </w:r>
    </w:p>
    <w:p w14:paraId="0FC7628A" w14:textId="10EB6E81" w:rsidR="00912CBF" w:rsidRDefault="00912CBF" w:rsidP="00205CC7">
      <w:pPr>
        <w:ind w:right="477"/>
        <w:jc w:val="center"/>
        <w:rPr>
          <w:rFonts w:ascii="Arial" w:hAnsi="Arial" w:cs="Arial"/>
          <w:b/>
        </w:rPr>
      </w:pPr>
    </w:p>
    <w:p w14:paraId="211FEF5F" w14:textId="4D4AF9A4" w:rsidR="00912CBF" w:rsidRDefault="00912CBF" w:rsidP="00205CC7">
      <w:pPr>
        <w:ind w:right="477"/>
        <w:jc w:val="center"/>
        <w:rPr>
          <w:rFonts w:ascii="Arial" w:hAnsi="Arial" w:cs="Arial"/>
          <w:b/>
        </w:rPr>
      </w:pPr>
    </w:p>
    <w:p w14:paraId="5A5171B3" w14:textId="492D2AD0" w:rsidR="00912CBF" w:rsidRDefault="00912CBF" w:rsidP="00205CC7">
      <w:pPr>
        <w:ind w:right="477"/>
        <w:jc w:val="center"/>
        <w:rPr>
          <w:rFonts w:ascii="Arial" w:hAnsi="Arial" w:cs="Arial"/>
          <w:b/>
        </w:rPr>
      </w:pPr>
    </w:p>
    <w:p w14:paraId="39E518A0" w14:textId="3A58E3E2" w:rsidR="00912CBF" w:rsidRDefault="00912CBF" w:rsidP="00205CC7">
      <w:pPr>
        <w:ind w:right="477"/>
        <w:jc w:val="center"/>
        <w:rPr>
          <w:rFonts w:ascii="Arial" w:hAnsi="Arial" w:cs="Arial"/>
          <w:b/>
        </w:rPr>
      </w:pPr>
    </w:p>
    <w:p w14:paraId="6DCA27E2" w14:textId="77777777" w:rsidR="00912CBF" w:rsidRDefault="00912CBF" w:rsidP="00205CC7">
      <w:pPr>
        <w:ind w:right="477"/>
        <w:jc w:val="center"/>
        <w:rPr>
          <w:rFonts w:ascii="Arial" w:hAnsi="Arial" w:cs="Arial"/>
          <w:b/>
        </w:rPr>
      </w:pPr>
    </w:p>
    <w:p w14:paraId="785DCC1F" w14:textId="77777777" w:rsidR="00912CBF" w:rsidRDefault="00912CBF" w:rsidP="00205CC7">
      <w:pPr>
        <w:ind w:right="477"/>
        <w:jc w:val="center"/>
        <w:rPr>
          <w:rFonts w:ascii="Arial" w:hAnsi="Arial" w:cs="Arial"/>
          <w:b/>
        </w:rPr>
      </w:pPr>
    </w:p>
    <w:p w14:paraId="033E4FE1" w14:textId="77777777" w:rsidR="00912CBF" w:rsidRDefault="00912CBF" w:rsidP="00205CC7">
      <w:pPr>
        <w:ind w:right="477"/>
        <w:jc w:val="center"/>
        <w:rPr>
          <w:rFonts w:ascii="Arial" w:hAnsi="Arial" w:cs="Arial"/>
          <w:b/>
        </w:rPr>
      </w:pPr>
    </w:p>
    <w:p w14:paraId="5C609229" w14:textId="77777777" w:rsidR="00912CBF" w:rsidRDefault="00912CBF" w:rsidP="00205CC7">
      <w:pPr>
        <w:ind w:right="477"/>
        <w:jc w:val="center"/>
        <w:rPr>
          <w:rFonts w:ascii="Arial" w:hAnsi="Arial" w:cs="Arial"/>
          <w:b/>
        </w:rPr>
      </w:pPr>
    </w:p>
    <w:p w14:paraId="08535C70" w14:textId="77777777" w:rsidR="00912CBF" w:rsidRDefault="00912CBF" w:rsidP="00205CC7">
      <w:pPr>
        <w:ind w:right="477"/>
        <w:jc w:val="center"/>
        <w:rPr>
          <w:rFonts w:ascii="Arial" w:hAnsi="Arial" w:cs="Arial"/>
          <w:b/>
        </w:rPr>
      </w:pPr>
    </w:p>
    <w:p w14:paraId="0E485CA8" w14:textId="77777777" w:rsidR="00912CBF" w:rsidRDefault="00912CBF" w:rsidP="00205CC7">
      <w:pPr>
        <w:ind w:right="477"/>
        <w:jc w:val="center"/>
        <w:rPr>
          <w:rFonts w:ascii="Arial" w:hAnsi="Arial" w:cs="Arial"/>
          <w:b/>
        </w:rPr>
      </w:pPr>
    </w:p>
    <w:p w14:paraId="5E85ACE6" w14:textId="77777777" w:rsidR="00912CBF" w:rsidRDefault="00912CBF" w:rsidP="00205CC7">
      <w:pPr>
        <w:ind w:right="477"/>
        <w:jc w:val="center"/>
        <w:rPr>
          <w:rFonts w:ascii="Arial" w:hAnsi="Arial" w:cs="Arial"/>
          <w:b/>
        </w:rPr>
      </w:pPr>
    </w:p>
    <w:p w14:paraId="7CCC77B7" w14:textId="77777777" w:rsidR="007B69A3" w:rsidRDefault="007B69A3" w:rsidP="00205CC7">
      <w:pPr>
        <w:ind w:right="477"/>
        <w:jc w:val="center"/>
        <w:rPr>
          <w:rFonts w:ascii="Arial" w:hAnsi="Arial" w:cs="Arial"/>
          <w:b/>
        </w:rPr>
      </w:pPr>
    </w:p>
    <w:p w14:paraId="334B2A6D" w14:textId="77777777" w:rsidR="007B69A3" w:rsidRDefault="007B69A3" w:rsidP="00205CC7">
      <w:pPr>
        <w:ind w:right="477"/>
        <w:jc w:val="center"/>
        <w:rPr>
          <w:rFonts w:ascii="Arial" w:hAnsi="Arial" w:cs="Arial"/>
          <w:b/>
        </w:rPr>
      </w:pPr>
    </w:p>
    <w:p w14:paraId="5F9E7690" w14:textId="77777777" w:rsidR="007B69A3" w:rsidRDefault="007B69A3" w:rsidP="00205CC7">
      <w:pPr>
        <w:ind w:right="477"/>
        <w:jc w:val="center"/>
        <w:rPr>
          <w:rFonts w:ascii="Arial" w:hAnsi="Arial" w:cs="Arial"/>
          <w:b/>
        </w:rPr>
      </w:pPr>
    </w:p>
    <w:p w14:paraId="2E9398C7" w14:textId="77777777" w:rsidR="007B69A3" w:rsidRDefault="007B69A3" w:rsidP="00205CC7">
      <w:pPr>
        <w:ind w:right="477"/>
        <w:jc w:val="center"/>
        <w:rPr>
          <w:rFonts w:ascii="Arial" w:hAnsi="Arial" w:cs="Arial"/>
          <w:b/>
        </w:rPr>
      </w:pPr>
    </w:p>
    <w:p w14:paraId="4100D4D7" w14:textId="77777777" w:rsidR="007B69A3" w:rsidRDefault="007B69A3" w:rsidP="00205CC7">
      <w:pPr>
        <w:ind w:right="477"/>
        <w:jc w:val="center"/>
        <w:rPr>
          <w:rFonts w:ascii="Arial" w:hAnsi="Arial" w:cs="Arial"/>
          <w:b/>
        </w:rPr>
      </w:pPr>
    </w:p>
    <w:p w14:paraId="7F575E87" w14:textId="77777777" w:rsidR="007B69A3" w:rsidRDefault="007B69A3" w:rsidP="00205CC7">
      <w:pPr>
        <w:ind w:right="477"/>
        <w:jc w:val="center"/>
        <w:rPr>
          <w:rFonts w:ascii="Arial" w:hAnsi="Arial" w:cs="Arial"/>
          <w:b/>
        </w:rPr>
      </w:pPr>
    </w:p>
    <w:p w14:paraId="02F4FF1F" w14:textId="77777777" w:rsidR="007B69A3" w:rsidRDefault="007B69A3" w:rsidP="00205CC7">
      <w:pPr>
        <w:ind w:right="477"/>
        <w:jc w:val="center"/>
        <w:rPr>
          <w:rFonts w:ascii="Arial" w:hAnsi="Arial" w:cs="Arial"/>
          <w:b/>
        </w:rPr>
      </w:pPr>
    </w:p>
    <w:p w14:paraId="75A70488" w14:textId="77777777" w:rsidR="007B69A3" w:rsidRDefault="007B69A3" w:rsidP="00205CC7">
      <w:pPr>
        <w:ind w:right="477"/>
        <w:jc w:val="center"/>
        <w:rPr>
          <w:rFonts w:ascii="Arial" w:hAnsi="Arial" w:cs="Arial"/>
          <w:b/>
        </w:rPr>
      </w:pPr>
    </w:p>
    <w:p w14:paraId="1A8EB5DA" w14:textId="0BEBF1C7" w:rsidR="00205CC7" w:rsidRPr="00205CC7" w:rsidRDefault="00205CC7" w:rsidP="00205CC7">
      <w:pPr>
        <w:ind w:right="477"/>
        <w:jc w:val="center"/>
        <w:rPr>
          <w:rFonts w:ascii="Arial" w:hAnsi="Arial" w:cs="Arial"/>
          <w:b/>
        </w:rPr>
      </w:pPr>
      <w:r w:rsidRPr="00205CC7">
        <w:rPr>
          <w:rFonts w:ascii="Arial" w:hAnsi="Arial" w:cs="Arial"/>
          <w:b/>
        </w:rPr>
        <w:t>A</w:t>
      </w:r>
      <w:r w:rsidRPr="00205CC7">
        <w:rPr>
          <w:rFonts w:ascii="Arial" w:hAnsi="Arial" w:cs="Arial"/>
          <w:b/>
          <w:spacing w:val="-3"/>
        </w:rPr>
        <w:t xml:space="preserve"> </w:t>
      </w:r>
      <w:r w:rsidRPr="00205CC7">
        <w:rPr>
          <w:rFonts w:ascii="Arial" w:hAnsi="Arial" w:cs="Arial"/>
          <w:b/>
        </w:rPr>
        <w:t>T</w:t>
      </w:r>
      <w:r w:rsidRPr="00205CC7">
        <w:rPr>
          <w:rFonts w:ascii="Arial" w:hAnsi="Arial" w:cs="Arial"/>
          <w:b/>
          <w:spacing w:val="-1"/>
        </w:rPr>
        <w:t xml:space="preserve"> </w:t>
      </w:r>
      <w:r w:rsidRPr="00205CC7">
        <w:rPr>
          <w:rFonts w:ascii="Arial" w:hAnsi="Arial" w:cs="Arial"/>
          <w:b/>
        </w:rPr>
        <w:t>E N</w:t>
      </w:r>
      <w:r w:rsidRPr="00205CC7">
        <w:rPr>
          <w:rFonts w:ascii="Arial" w:hAnsi="Arial" w:cs="Arial"/>
          <w:b/>
          <w:spacing w:val="1"/>
        </w:rPr>
        <w:t xml:space="preserve"> </w:t>
      </w:r>
      <w:r w:rsidRPr="00205CC7">
        <w:rPr>
          <w:rFonts w:ascii="Arial" w:hAnsi="Arial" w:cs="Arial"/>
          <w:b/>
        </w:rPr>
        <w:t>T</w:t>
      </w:r>
      <w:r w:rsidRPr="00205CC7">
        <w:rPr>
          <w:rFonts w:ascii="Arial" w:hAnsi="Arial" w:cs="Arial"/>
          <w:b/>
          <w:spacing w:val="2"/>
        </w:rPr>
        <w:t xml:space="preserve"> </w:t>
      </w:r>
      <w:r w:rsidRPr="00205CC7">
        <w:rPr>
          <w:rFonts w:ascii="Arial" w:hAnsi="Arial" w:cs="Arial"/>
          <w:b/>
        </w:rPr>
        <w:t>A</w:t>
      </w:r>
      <w:r w:rsidRPr="00205CC7">
        <w:rPr>
          <w:rFonts w:ascii="Arial" w:hAnsi="Arial" w:cs="Arial"/>
          <w:b/>
          <w:spacing w:val="-4"/>
        </w:rPr>
        <w:t xml:space="preserve"> </w:t>
      </w:r>
      <w:r w:rsidRPr="00205CC7">
        <w:rPr>
          <w:rFonts w:ascii="Arial" w:hAnsi="Arial" w:cs="Arial"/>
          <w:b/>
        </w:rPr>
        <w:t>M</w:t>
      </w:r>
      <w:r w:rsidRPr="00205CC7">
        <w:rPr>
          <w:rFonts w:ascii="Arial" w:hAnsi="Arial" w:cs="Arial"/>
          <w:b/>
          <w:spacing w:val="1"/>
        </w:rPr>
        <w:t xml:space="preserve"> </w:t>
      </w:r>
      <w:r w:rsidRPr="00205CC7">
        <w:rPr>
          <w:rFonts w:ascii="Arial" w:hAnsi="Arial" w:cs="Arial"/>
          <w:b/>
        </w:rPr>
        <w:t>E</w:t>
      </w:r>
      <w:r w:rsidRPr="00205CC7">
        <w:rPr>
          <w:rFonts w:ascii="Arial" w:hAnsi="Arial" w:cs="Arial"/>
          <w:b/>
          <w:spacing w:val="1"/>
        </w:rPr>
        <w:t xml:space="preserve"> </w:t>
      </w:r>
      <w:r w:rsidRPr="00205CC7">
        <w:rPr>
          <w:rFonts w:ascii="Arial" w:hAnsi="Arial" w:cs="Arial"/>
          <w:b/>
        </w:rPr>
        <w:t>N T</w:t>
      </w:r>
      <w:r w:rsidRPr="00205CC7">
        <w:rPr>
          <w:rFonts w:ascii="Arial" w:hAnsi="Arial" w:cs="Arial"/>
          <w:b/>
          <w:spacing w:val="-1"/>
        </w:rPr>
        <w:t xml:space="preserve"> </w:t>
      </w:r>
      <w:r w:rsidRPr="00205CC7">
        <w:rPr>
          <w:rFonts w:ascii="Arial" w:hAnsi="Arial" w:cs="Arial"/>
          <w:b/>
        </w:rPr>
        <w:t>E</w:t>
      </w:r>
    </w:p>
    <w:p w14:paraId="6FE33D14" w14:textId="525C7F07" w:rsidR="00205CC7" w:rsidRPr="00205CC7" w:rsidRDefault="00205CC7" w:rsidP="00205CC7">
      <w:pPr>
        <w:ind w:right="477"/>
        <w:jc w:val="center"/>
        <w:rPr>
          <w:rFonts w:ascii="Arial" w:hAnsi="Arial" w:cs="Arial"/>
          <w:b/>
          <w:sz w:val="14"/>
        </w:rPr>
      </w:pPr>
    </w:p>
    <w:p w14:paraId="7BAB1864" w14:textId="674601E9" w:rsidR="00205CC7" w:rsidRPr="00205CC7" w:rsidRDefault="00205CC7" w:rsidP="00205CC7">
      <w:pPr>
        <w:widowControl w:val="0"/>
        <w:autoSpaceDE w:val="0"/>
        <w:autoSpaceDN w:val="0"/>
        <w:spacing w:before="34"/>
        <w:ind w:right="340"/>
        <w:jc w:val="center"/>
        <w:rPr>
          <w:rFonts w:ascii="Arial" w:eastAsia="Arial" w:hAnsi="Arial" w:cs="Arial"/>
          <w:b/>
          <w:spacing w:val="4"/>
        </w:rPr>
      </w:pPr>
      <w:r w:rsidRPr="00205CC7">
        <w:rPr>
          <w:rFonts w:ascii="Arial" w:eastAsia="Arial" w:hAnsi="Arial" w:cs="Arial"/>
          <w:b/>
          <w:spacing w:val="4"/>
        </w:rPr>
        <w:t>“2025, AÑO DEL 130 ANIVERSARIO DEL NATALICIO DE LA MUSA Y ESCRITORA ZAPOTLENSE MARÍA GUADALUPE MARÍN PRECIADO”</w:t>
      </w:r>
    </w:p>
    <w:p w14:paraId="6DD3C11E" w14:textId="117AF53F" w:rsidR="00205CC7" w:rsidRPr="00205CC7" w:rsidRDefault="00205CC7" w:rsidP="00205CC7">
      <w:pPr>
        <w:ind w:left="361" w:right="479"/>
        <w:jc w:val="center"/>
        <w:rPr>
          <w:rFonts w:ascii="Arial" w:hAnsi="Arial" w:cs="Arial"/>
          <w:b/>
          <w:i/>
          <w:sz w:val="16"/>
        </w:rPr>
      </w:pPr>
      <w:r w:rsidRPr="00205CC7">
        <w:rPr>
          <w:rFonts w:ascii="Arial" w:eastAsia="Arial" w:hAnsi="Arial" w:cs="Arial"/>
          <w:spacing w:val="4"/>
        </w:rPr>
        <w:t xml:space="preserve">Ciudad Guzmán, Municipio de Zapotlán el Grande, Jalisco; </w:t>
      </w:r>
      <w:r w:rsidR="007B69A3">
        <w:rPr>
          <w:rFonts w:ascii="Arial" w:eastAsia="Arial" w:hAnsi="Arial" w:cs="Arial"/>
          <w:spacing w:val="4"/>
        </w:rPr>
        <w:t>03</w:t>
      </w:r>
      <w:r w:rsidRPr="00205CC7">
        <w:rPr>
          <w:rFonts w:ascii="Arial" w:eastAsia="Arial" w:hAnsi="Arial" w:cs="Arial"/>
          <w:spacing w:val="4"/>
        </w:rPr>
        <w:t xml:space="preserve"> de </w:t>
      </w:r>
      <w:r w:rsidR="007B69A3">
        <w:rPr>
          <w:rFonts w:ascii="Arial" w:eastAsia="Arial" w:hAnsi="Arial" w:cs="Arial"/>
          <w:spacing w:val="4"/>
        </w:rPr>
        <w:t>julio</w:t>
      </w:r>
      <w:r w:rsidRPr="00205CC7">
        <w:rPr>
          <w:rFonts w:ascii="Arial" w:eastAsia="Arial" w:hAnsi="Arial" w:cs="Arial"/>
          <w:spacing w:val="4"/>
        </w:rPr>
        <w:t xml:space="preserve"> del año 2025.</w:t>
      </w:r>
    </w:p>
    <w:p w14:paraId="6FA4816C" w14:textId="77777777" w:rsidR="00205CC7" w:rsidRPr="00205CC7" w:rsidRDefault="00205CC7" w:rsidP="00205CC7">
      <w:pPr>
        <w:spacing w:before="1"/>
        <w:ind w:left="318" w:right="367"/>
        <w:jc w:val="center"/>
        <w:rPr>
          <w:rFonts w:ascii="Arial" w:hAnsi="Arial" w:cs="Arial"/>
        </w:rPr>
      </w:pPr>
    </w:p>
    <w:p w14:paraId="1506113C" w14:textId="77777777" w:rsidR="00205CC7" w:rsidRPr="00205CC7" w:rsidRDefault="00205CC7" w:rsidP="00205CC7">
      <w:pPr>
        <w:spacing w:before="1"/>
        <w:ind w:left="318" w:right="367"/>
        <w:jc w:val="center"/>
        <w:rPr>
          <w:rFonts w:ascii="Arial" w:hAnsi="Arial" w:cs="Arial"/>
        </w:rPr>
      </w:pPr>
    </w:p>
    <w:p w14:paraId="3AAD70A8" w14:textId="77777777" w:rsidR="00205CC7" w:rsidRPr="00205CC7" w:rsidRDefault="00205CC7" w:rsidP="007B69A3">
      <w:pPr>
        <w:spacing w:before="1"/>
        <w:ind w:right="367"/>
        <w:rPr>
          <w:rFonts w:ascii="Arial" w:hAnsi="Arial" w:cs="Arial"/>
          <w:b/>
          <w:bCs/>
        </w:rPr>
      </w:pPr>
    </w:p>
    <w:p w14:paraId="49694A13" w14:textId="38DF8A36" w:rsidR="00205CC7" w:rsidRPr="00205CC7" w:rsidRDefault="00205CC7" w:rsidP="00205CC7">
      <w:pPr>
        <w:jc w:val="center"/>
        <w:rPr>
          <w:rFonts w:ascii="Arial" w:hAnsi="Arial" w:cs="Arial"/>
          <w:b/>
          <w:bCs/>
          <w:color w:val="006600"/>
        </w:rPr>
      </w:pPr>
      <w:r w:rsidRPr="00205CC7">
        <w:rPr>
          <w:rFonts w:ascii="Arial" w:hAnsi="Arial" w:cs="Arial"/>
          <w:b/>
          <w:bCs/>
        </w:rPr>
        <w:t>LIC. AURORA CECILIA ARAUJO ALVAREZ.</w:t>
      </w:r>
    </w:p>
    <w:p w14:paraId="674B8BF9" w14:textId="72C61567" w:rsidR="00205CC7" w:rsidRPr="00205CC7" w:rsidRDefault="00205CC7" w:rsidP="00205CC7">
      <w:pPr>
        <w:spacing w:before="1"/>
        <w:ind w:left="318" w:right="367"/>
        <w:jc w:val="center"/>
        <w:rPr>
          <w:rFonts w:ascii="Arial" w:hAnsi="Arial" w:cs="Arial"/>
          <w:b/>
          <w:bCs/>
        </w:rPr>
      </w:pPr>
      <w:r w:rsidRPr="00205CC7">
        <w:rPr>
          <w:rFonts w:ascii="Arial" w:hAnsi="Arial" w:cs="Arial"/>
          <w:b/>
          <w:bCs/>
        </w:rPr>
        <w:t>Regidora del Ayuntamiento de Zapotlán el Grande, Jalisco.</w:t>
      </w:r>
    </w:p>
    <w:p w14:paraId="254FFCC4" w14:textId="77777777" w:rsidR="00205CC7" w:rsidRPr="00205CC7" w:rsidRDefault="00205CC7" w:rsidP="00205CC7">
      <w:pPr>
        <w:spacing w:after="0" w:line="240" w:lineRule="auto"/>
        <w:ind w:left="360"/>
        <w:jc w:val="center"/>
        <w:rPr>
          <w:rFonts w:ascii="Arial" w:hAnsi="Arial" w:cs="Arial"/>
        </w:rPr>
      </w:pPr>
    </w:p>
    <w:sectPr w:rsidR="00205CC7" w:rsidRPr="00205CC7">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BB05C" w14:textId="77777777" w:rsidR="00205CC7" w:rsidRDefault="00205CC7" w:rsidP="00205CC7">
      <w:pPr>
        <w:spacing w:after="0" w:line="240" w:lineRule="auto"/>
      </w:pPr>
      <w:r>
        <w:separator/>
      </w:r>
    </w:p>
  </w:endnote>
  <w:endnote w:type="continuationSeparator" w:id="0">
    <w:p w14:paraId="30998909" w14:textId="77777777" w:rsidR="00205CC7" w:rsidRDefault="00205CC7" w:rsidP="0020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12">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A86C7" w14:textId="77777777" w:rsidR="00205CC7" w:rsidRDefault="00205CC7" w:rsidP="00205CC7">
      <w:pPr>
        <w:spacing w:after="0" w:line="240" w:lineRule="auto"/>
      </w:pPr>
      <w:r>
        <w:separator/>
      </w:r>
    </w:p>
  </w:footnote>
  <w:footnote w:type="continuationSeparator" w:id="0">
    <w:p w14:paraId="171D01F7" w14:textId="77777777" w:rsidR="00205CC7" w:rsidRDefault="00205CC7" w:rsidP="00205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4C6C" w14:textId="7F5536D1" w:rsidR="00205CC7" w:rsidRDefault="00A71B53">
    <w:pPr>
      <w:pStyle w:val="Encabezado"/>
    </w:pPr>
    <w:r>
      <w:rPr>
        <w:noProof/>
      </w:rPr>
      <w:pict w14:anchorId="0177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49" type="#_x0000_t75" alt="" style="position:absolute;margin-left:0;margin-top:0;width:612.35pt;height:792.35pt;z-index:-25165875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54D44"/>
    <w:multiLevelType w:val="hybridMultilevel"/>
    <w:tmpl w:val="DEE231BE"/>
    <w:lvl w:ilvl="0" w:tplc="31448C32">
      <w:start w:val="1"/>
      <w:numFmt w:val="upperRoman"/>
      <w:lvlText w:val="%1."/>
      <w:lvlJc w:val="left"/>
      <w:pPr>
        <w:ind w:left="1854"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264F506C"/>
    <w:multiLevelType w:val="hybridMultilevel"/>
    <w:tmpl w:val="808E6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FF60F7"/>
    <w:multiLevelType w:val="hybridMultilevel"/>
    <w:tmpl w:val="1CD80186"/>
    <w:lvl w:ilvl="0" w:tplc="9E604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F26520"/>
    <w:multiLevelType w:val="hybridMultilevel"/>
    <w:tmpl w:val="E0F00F3C"/>
    <w:lvl w:ilvl="0" w:tplc="889EBC9A">
      <w:start w:val="1"/>
      <w:numFmt w:val="upperRoman"/>
      <w:lvlText w:val="%1."/>
      <w:lvlJc w:val="left"/>
      <w:pPr>
        <w:ind w:left="1785" w:hanging="72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 w15:restartNumberingAfterBreak="0">
    <w:nsid w:val="43B9566A"/>
    <w:multiLevelType w:val="hybridMultilevel"/>
    <w:tmpl w:val="02A4A680"/>
    <w:lvl w:ilvl="0" w:tplc="007290D6">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509113C8"/>
    <w:multiLevelType w:val="hybridMultilevel"/>
    <w:tmpl w:val="B45CAD20"/>
    <w:lvl w:ilvl="0" w:tplc="A34ADAA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53E40EBC"/>
    <w:multiLevelType w:val="hybridMultilevel"/>
    <w:tmpl w:val="EEF49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CD36D8"/>
    <w:multiLevelType w:val="hybridMultilevel"/>
    <w:tmpl w:val="33385A92"/>
    <w:lvl w:ilvl="0" w:tplc="E926163A">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15:restartNumberingAfterBreak="0">
    <w:nsid w:val="79C96B7E"/>
    <w:multiLevelType w:val="hybridMultilevel"/>
    <w:tmpl w:val="B8C4ACAC"/>
    <w:lvl w:ilvl="0" w:tplc="B8FC49E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CEC2E63"/>
    <w:multiLevelType w:val="hybridMultilevel"/>
    <w:tmpl w:val="C38A29C4"/>
    <w:lvl w:ilvl="0" w:tplc="FD229F1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1"/>
  </w:num>
  <w:num w:numId="2">
    <w:abstractNumId w:val="2"/>
  </w:num>
  <w:num w:numId="3">
    <w:abstractNumId w:val="0"/>
  </w:num>
  <w:num w:numId="4">
    <w:abstractNumId w:val="9"/>
  </w:num>
  <w:num w:numId="5">
    <w:abstractNumId w:val="8"/>
  </w:num>
  <w:num w:numId="6">
    <w:abstractNumId w:val="5"/>
  </w:num>
  <w:num w:numId="7">
    <w:abstractNumId w:val="4"/>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EC"/>
    <w:rsid w:val="000B3E11"/>
    <w:rsid w:val="000C1C23"/>
    <w:rsid w:val="00205CC7"/>
    <w:rsid w:val="00234310"/>
    <w:rsid w:val="002372D7"/>
    <w:rsid w:val="00306D91"/>
    <w:rsid w:val="00312769"/>
    <w:rsid w:val="00322E0F"/>
    <w:rsid w:val="00351633"/>
    <w:rsid w:val="004163BD"/>
    <w:rsid w:val="00441503"/>
    <w:rsid w:val="004500E0"/>
    <w:rsid w:val="00565ED3"/>
    <w:rsid w:val="00582A7D"/>
    <w:rsid w:val="005C4792"/>
    <w:rsid w:val="005C695F"/>
    <w:rsid w:val="006057EF"/>
    <w:rsid w:val="00672E70"/>
    <w:rsid w:val="006F39AA"/>
    <w:rsid w:val="006F5FEC"/>
    <w:rsid w:val="00715B81"/>
    <w:rsid w:val="00747A9E"/>
    <w:rsid w:val="007748DF"/>
    <w:rsid w:val="007B69A3"/>
    <w:rsid w:val="00873E34"/>
    <w:rsid w:val="008D78B3"/>
    <w:rsid w:val="008F0F62"/>
    <w:rsid w:val="00912CBF"/>
    <w:rsid w:val="009A0C16"/>
    <w:rsid w:val="009E2E6B"/>
    <w:rsid w:val="00A557E8"/>
    <w:rsid w:val="00A71B53"/>
    <w:rsid w:val="00B241BE"/>
    <w:rsid w:val="00B94CC5"/>
    <w:rsid w:val="00BC01A1"/>
    <w:rsid w:val="00C91FC0"/>
    <w:rsid w:val="00D81477"/>
    <w:rsid w:val="00E01E56"/>
    <w:rsid w:val="00E91F31"/>
    <w:rsid w:val="00E9238A"/>
    <w:rsid w:val="00EC01EC"/>
    <w:rsid w:val="00F269A8"/>
    <w:rsid w:val="00FB5871"/>
    <w:rsid w:val="00FE30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89385F"/>
  <w15:chartTrackingRefBased/>
  <w15:docId w15:val="{969CA78A-0301-422C-8FF4-5461BA4D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5FEC"/>
  </w:style>
  <w:style w:type="paragraph" w:styleId="Ttulo1">
    <w:name w:val="heading 1"/>
    <w:basedOn w:val="Normal"/>
    <w:next w:val="Normal"/>
    <w:link w:val="Ttulo1Car"/>
    <w:uiPriority w:val="9"/>
    <w:qFormat/>
    <w:rsid w:val="00715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5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5C4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C1C23"/>
    <w:pPr>
      <w:ind w:left="720"/>
      <w:contextualSpacing/>
    </w:pPr>
  </w:style>
  <w:style w:type="character" w:customStyle="1" w:styleId="Ttulo1Car">
    <w:name w:val="Título 1 Car"/>
    <w:basedOn w:val="Fuentedeprrafopredeter"/>
    <w:link w:val="Ttulo1"/>
    <w:uiPriority w:val="9"/>
    <w:rsid w:val="00715B81"/>
    <w:rPr>
      <w:rFonts w:asciiTheme="majorHAnsi" w:eastAsiaTheme="majorEastAsia" w:hAnsiTheme="majorHAnsi" w:cstheme="majorBidi"/>
      <w:color w:val="2F5496" w:themeColor="accent1" w:themeShade="BF"/>
      <w:sz w:val="32"/>
      <w:szCs w:val="32"/>
    </w:rPr>
  </w:style>
  <w:style w:type="table" w:styleId="Tabladecuadrcula4">
    <w:name w:val="Grid Table 4"/>
    <w:basedOn w:val="Tablanormal"/>
    <w:uiPriority w:val="49"/>
    <w:rsid w:val="004500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205C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CC7"/>
  </w:style>
  <w:style w:type="paragraph" w:styleId="Piedepgina">
    <w:name w:val="footer"/>
    <w:basedOn w:val="Normal"/>
    <w:link w:val="PiedepginaCar"/>
    <w:uiPriority w:val="99"/>
    <w:unhideWhenUsed/>
    <w:rsid w:val="00205C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5CC7"/>
  </w:style>
  <w:style w:type="table" w:styleId="Tablaconcuadrcula4-nfasis2">
    <w:name w:val="Grid Table 4 Accent 2"/>
    <w:basedOn w:val="Tablanormal"/>
    <w:uiPriority w:val="49"/>
    <w:rsid w:val="00F269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F269A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semiHidden/>
    <w:unhideWhenUsed/>
    <w:rsid w:val="00873E3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56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4AAEE-E4D4-4AFC-B113-C39FC948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3131</Words>
  <Characters>17221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2</cp:revision>
  <dcterms:created xsi:type="dcterms:W3CDTF">2025-09-01T20:48:00Z</dcterms:created>
  <dcterms:modified xsi:type="dcterms:W3CDTF">2025-09-01T20:48:00Z</dcterms:modified>
</cp:coreProperties>
</file>