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6D99" w14:textId="77777777" w:rsidR="0002378D" w:rsidRPr="006A4326" w:rsidRDefault="0002378D">
      <w:pPr>
        <w:rPr>
          <w:rFonts w:ascii="Arial" w:hAnsi="Arial" w:cs="Arial"/>
        </w:rPr>
      </w:pPr>
    </w:p>
    <w:p w14:paraId="398E43CD" w14:textId="77777777" w:rsidR="00EF6F2E" w:rsidRPr="006A4326" w:rsidRDefault="00EF6F2E">
      <w:pPr>
        <w:rPr>
          <w:rFonts w:ascii="Arial" w:hAnsi="Arial" w:cs="Arial"/>
        </w:rPr>
      </w:pPr>
    </w:p>
    <w:p w14:paraId="7796B32F" w14:textId="77777777" w:rsidR="006A4326" w:rsidRDefault="006A4326" w:rsidP="003F22E8">
      <w:pPr>
        <w:spacing w:line="276" w:lineRule="auto"/>
        <w:jc w:val="both"/>
        <w:rPr>
          <w:rFonts w:ascii="Arial" w:hAnsi="Arial" w:cs="Arial"/>
          <w:b/>
        </w:rPr>
      </w:pPr>
    </w:p>
    <w:p w14:paraId="21CBD250" w14:textId="147E0CF8" w:rsidR="003F22E8" w:rsidRPr="006A4326" w:rsidRDefault="006A4326" w:rsidP="003F22E8">
      <w:pPr>
        <w:spacing w:line="276" w:lineRule="auto"/>
        <w:jc w:val="both"/>
        <w:rPr>
          <w:rFonts w:ascii="Arial" w:hAnsi="Arial" w:cs="Arial"/>
          <w:b/>
        </w:rPr>
      </w:pPr>
      <w:r>
        <w:rPr>
          <w:rFonts w:ascii="Arial" w:hAnsi="Arial" w:cs="Arial"/>
          <w:b/>
        </w:rPr>
        <w:t xml:space="preserve">HONORABLE </w:t>
      </w:r>
      <w:r w:rsidR="003F22E8" w:rsidRPr="006A4326">
        <w:rPr>
          <w:rFonts w:ascii="Arial" w:hAnsi="Arial" w:cs="Arial"/>
          <w:b/>
        </w:rPr>
        <w:t xml:space="preserve">AYUNTAMIENTO </w:t>
      </w:r>
      <w:r>
        <w:rPr>
          <w:rFonts w:ascii="Arial" w:hAnsi="Arial" w:cs="Arial"/>
          <w:b/>
        </w:rPr>
        <w:t>CONSTITUCIONAL</w:t>
      </w:r>
    </w:p>
    <w:p w14:paraId="234FFB71" w14:textId="77777777" w:rsidR="003F22E8" w:rsidRPr="006A4326" w:rsidRDefault="003F22E8" w:rsidP="003F22E8">
      <w:pPr>
        <w:spacing w:line="276" w:lineRule="auto"/>
        <w:jc w:val="both"/>
        <w:rPr>
          <w:rFonts w:ascii="Arial" w:hAnsi="Arial" w:cs="Arial"/>
          <w:b/>
        </w:rPr>
      </w:pPr>
      <w:r w:rsidRPr="006A4326">
        <w:rPr>
          <w:rFonts w:ascii="Arial" w:hAnsi="Arial" w:cs="Arial"/>
          <w:b/>
        </w:rPr>
        <w:t>DE ZAPOTLÁN EL GRANDE, JALISCO.</w:t>
      </w:r>
    </w:p>
    <w:p w14:paraId="4E6DD041" w14:textId="77777777" w:rsidR="003F22E8" w:rsidRPr="006A4326" w:rsidRDefault="003F22E8" w:rsidP="003F22E8">
      <w:pPr>
        <w:spacing w:line="276" w:lineRule="auto"/>
        <w:jc w:val="both"/>
        <w:rPr>
          <w:rFonts w:ascii="Arial" w:hAnsi="Arial" w:cs="Arial"/>
          <w:b/>
        </w:rPr>
      </w:pPr>
      <w:r w:rsidRPr="006A4326">
        <w:rPr>
          <w:rFonts w:ascii="Arial" w:hAnsi="Arial" w:cs="Arial"/>
          <w:b/>
        </w:rPr>
        <w:t>P R E S E N T E.</w:t>
      </w:r>
    </w:p>
    <w:p w14:paraId="65DB1BE9" w14:textId="42C43453" w:rsidR="003F22E8" w:rsidRDefault="003F22E8" w:rsidP="003F22E8">
      <w:pPr>
        <w:spacing w:line="276" w:lineRule="auto"/>
        <w:ind w:firstLine="708"/>
        <w:jc w:val="both"/>
        <w:rPr>
          <w:rFonts w:ascii="Arial" w:hAnsi="Arial" w:cs="Arial"/>
          <w:b/>
        </w:rPr>
      </w:pPr>
    </w:p>
    <w:p w14:paraId="7C1830C3" w14:textId="77777777" w:rsidR="006A4326" w:rsidRPr="006A4326" w:rsidRDefault="006A4326" w:rsidP="003F22E8">
      <w:pPr>
        <w:spacing w:line="276" w:lineRule="auto"/>
        <w:ind w:firstLine="708"/>
        <w:jc w:val="both"/>
        <w:rPr>
          <w:rFonts w:ascii="Arial" w:hAnsi="Arial" w:cs="Arial"/>
          <w:b/>
        </w:rPr>
      </w:pPr>
    </w:p>
    <w:p w14:paraId="21CAB2BB" w14:textId="3818D23C" w:rsidR="003F22E8" w:rsidRPr="006A4326" w:rsidRDefault="003F22E8" w:rsidP="003F22E8">
      <w:pPr>
        <w:ind w:firstLine="708"/>
        <w:jc w:val="both"/>
        <w:rPr>
          <w:rFonts w:ascii="Arial" w:hAnsi="Arial" w:cs="Arial"/>
          <w:b/>
          <w:iCs/>
          <w:color w:val="000000"/>
        </w:rPr>
      </w:pPr>
      <w:r w:rsidRPr="006A4326">
        <w:rPr>
          <w:rFonts w:ascii="Arial" w:hAnsi="Arial" w:cs="Arial"/>
          <w:color w:val="000000"/>
        </w:rPr>
        <w:t xml:space="preserve">Quien motiva y suscribe </w:t>
      </w:r>
      <w:r w:rsidR="00794715" w:rsidRPr="006A4326">
        <w:rPr>
          <w:rFonts w:ascii="Arial" w:hAnsi="Arial" w:cs="Arial"/>
          <w:b/>
          <w:color w:val="000000"/>
        </w:rPr>
        <w:t>LIC</w:t>
      </w:r>
      <w:r w:rsidRPr="006A4326">
        <w:rPr>
          <w:rFonts w:ascii="Arial" w:hAnsi="Arial" w:cs="Arial"/>
          <w:b/>
          <w:color w:val="000000"/>
        </w:rPr>
        <w:t xml:space="preserve">. </w:t>
      </w:r>
      <w:r w:rsidR="00794715" w:rsidRPr="006A4326">
        <w:rPr>
          <w:rFonts w:ascii="Arial" w:hAnsi="Arial" w:cs="Arial"/>
          <w:b/>
          <w:color w:val="000000"/>
        </w:rPr>
        <w:t>MAGALI CASILLAS CONTRERAS</w:t>
      </w:r>
      <w:r w:rsidRPr="006A4326">
        <w:rPr>
          <w:rFonts w:ascii="Arial" w:hAnsi="Arial" w:cs="Arial"/>
          <w:color w:val="000000"/>
        </w:rPr>
        <w:t xml:space="preserve"> </w:t>
      </w:r>
      <w:r w:rsidR="00794715" w:rsidRPr="006A4326">
        <w:rPr>
          <w:rFonts w:ascii="Arial" w:hAnsi="Arial" w:cs="Arial"/>
        </w:rPr>
        <w:t>en mi carácter de Presidenta</w:t>
      </w:r>
      <w:r w:rsidRPr="006A4326">
        <w:rPr>
          <w:rFonts w:ascii="Arial" w:hAnsi="Arial" w:cs="Arial"/>
        </w:rPr>
        <w:t xml:space="preserve"> Municipal de este Ayuntamiento de Zapotlán</w:t>
      </w:r>
      <w:r w:rsidRPr="006A4326">
        <w:rPr>
          <w:rFonts w:ascii="Arial" w:hAnsi="Arial" w:cs="Arial"/>
          <w:color w:val="000000"/>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100 y demás aplicables del Reglamento Interior del Ayuntamiento de Zapotlán el Grande, Jalisco, </w:t>
      </w:r>
      <w:r w:rsidRPr="006A4326">
        <w:rPr>
          <w:rFonts w:ascii="Arial" w:hAnsi="Arial" w:cs="Arial"/>
          <w:iCs/>
          <w:color w:val="000000"/>
        </w:rPr>
        <w:t>comparezc</w:t>
      </w:r>
      <w:r w:rsidR="006A4326">
        <w:rPr>
          <w:rFonts w:ascii="Arial" w:hAnsi="Arial" w:cs="Arial"/>
          <w:iCs/>
          <w:color w:val="000000"/>
        </w:rPr>
        <w:t xml:space="preserve">o a presentar al Pleno de éste honorable </w:t>
      </w:r>
      <w:r w:rsidRPr="006A4326">
        <w:rPr>
          <w:rFonts w:ascii="Arial" w:hAnsi="Arial" w:cs="Arial"/>
          <w:iCs/>
          <w:color w:val="000000"/>
        </w:rPr>
        <w:t xml:space="preserve">Ayuntamiento la siguiente </w:t>
      </w:r>
      <w:r w:rsidRPr="006A4326">
        <w:rPr>
          <w:rFonts w:ascii="Arial" w:hAnsi="Arial" w:cs="Arial"/>
          <w:b/>
          <w:iCs/>
          <w:color w:val="000000"/>
        </w:rPr>
        <w:t>INICIATIVA DE ACUERDO QUE AUTORIZA CONVENIO MARCO DE COLABORACIÓN  CON EL PATRONATO DEL NEVADO DE COLIMA Y CUENCAS ADYACENTES  A.</w:t>
      </w:r>
      <w:r w:rsidR="0003400B" w:rsidRPr="006A4326">
        <w:rPr>
          <w:rFonts w:ascii="Arial" w:hAnsi="Arial" w:cs="Arial"/>
          <w:b/>
          <w:iCs/>
          <w:color w:val="000000"/>
        </w:rPr>
        <w:t xml:space="preserve"> </w:t>
      </w:r>
      <w:r w:rsidRPr="006A4326">
        <w:rPr>
          <w:rFonts w:ascii="Arial" w:hAnsi="Arial" w:cs="Arial"/>
          <w:b/>
          <w:iCs/>
          <w:color w:val="000000"/>
        </w:rPr>
        <w:t xml:space="preserve">C. PARA REALIZAR ACCIONES CONJUNTAS EN MATERIA DE </w:t>
      </w:r>
      <w:r w:rsidR="00706D1E" w:rsidRPr="006A4326">
        <w:rPr>
          <w:rFonts w:ascii="Arial" w:hAnsi="Arial" w:cs="Arial"/>
          <w:b/>
          <w:iCs/>
          <w:color w:val="000000"/>
        </w:rPr>
        <w:t>REHABILIT</w:t>
      </w:r>
      <w:r w:rsidRPr="006A4326">
        <w:rPr>
          <w:rFonts w:ascii="Arial" w:hAnsi="Arial" w:cs="Arial"/>
          <w:b/>
          <w:iCs/>
          <w:color w:val="000000"/>
        </w:rPr>
        <w:t xml:space="preserve">ACIÓN AMBIENTAL </w:t>
      </w:r>
      <w:r w:rsidR="00706D1E" w:rsidRPr="006A4326">
        <w:rPr>
          <w:rFonts w:ascii="Arial" w:hAnsi="Arial" w:cs="Arial"/>
          <w:b/>
          <w:iCs/>
          <w:color w:val="000000"/>
        </w:rPr>
        <w:t xml:space="preserve">Y RECUPERACIÓN CLIMÁTICA </w:t>
      </w:r>
      <w:r w:rsidRPr="006A4326">
        <w:rPr>
          <w:rFonts w:ascii="Arial" w:hAnsi="Arial" w:cs="Arial"/>
          <w:b/>
          <w:iCs/>
          <w:color w:val="000000"/>
        </w:rPr>
        <w:t xml:space="preserve">DE LA CUENCA DE LA LAGUNA DE ZAPOTLÁN EL GRANDE, JALISCO, </w:t>
      </w:r>
      <w:r w:rsidRPr="006A4326">
        <w:rPr>
          <w:rFonts w:ascii="Arial" w:hAnsi="Arial" w:cs="Arial"/>
          <w:iCs/>
          <w:color w:val="000000"/>
        </w:rPr>
        <w:t>poniendo a consideración la siguie</w:t>
      </w:r>
      <w:r w:rsidR="00CD20ED" w:rsidRPr="006A4326">
        <w:rPr>
          <w:rFonts w:ascii="Arial" w:hAnsi="Arial" w:cs="Arial"/>
          <w:iCs/>
          <w:color w:val="000000"/>
        </w:rPr>
        <w:t>n</w:t>
      </w:r>
      <w:r w:rsidRPr="006A4326">
        <w:rPr>
          <w:rFonts w:ascii="Arial" w:hAnsi="Arial" w:cs="Arial"/>
          <w:iCs/>
          <w:color w:val="000000"/>
        </w:rPr>
        <w:t xml:space="preserve">te: </w:t>
      </w:r>
    </w:p>
    <w:p w14:paraId="02FB61A5" w14:textId="77777777" w:rsidR="003F22E8" w:rsidRPr="006A4326" w:rsidRDefault="003F22E8" w:rsidP="003F22E8">
      <w:pPr>
        <w:spacing w:line="276" w:lineRule="auto"/>
        <w:jc w:val="center"/>
        <w:rPr>
          <w:rFonts w:ascii="Arial" w:hAnsi="Arial" w:cs="Arial"/>
          <w:b/>
        </w:rPr>
      </w:pPr>
    </w:p>
    <w:p w14:paraId="00DDA1BB" w14:textId="77777777" w:rsidR="003F22E8" w:rsidRPr="006A4326" w:rsidRDefault="003F22E8" w:rsidP="003F22E8">
      <w:pPr>
        <w:spacing w:line="276" w:lineRule="auto"/>
        <w:jc w:val="center"/>
        <w:rPr>
          <w:rFonts w:ascii="Arial" w:hAnsi="Arial" w:cs="Arial"/>
          <w:b/>
        </w:rPr>
      </w:pPr>
      <w:r w:rsidRPr="006A4326">
        <w:rPr>
          <w:rFonts w:ascii="Arial" w:hAnsi="Arial" w:cs="Arial"/>
          <w:b/>
        </w:rPr>
        <w:t>EXPOSICIÓN DE MOTIVOS</w:t>
      </w:r>
    </w:p>
    <w:p w14:paraId="51922B8C" w14:textId="77777777" w:rsidR="003F22E8" w:rsidRPr="006A4326" w:rsidRDefault="003F22E8" w:rsidP="003F22E8">
      <w:pPr>
        <w:spacing w:line="276" w:lineRule="auto"/>
        <w:jc w:val="center"/>
        <w:rPr>
          <w:rFonts w:ascii="Arial" w:hAnsi="Arial" w:cs="Arial"/>
          <w:b/>
        </w:rPr>
      </w:pPr>
    </w:p>
    <w:p w14:paraId="5D05E8EC" w14:textId="72AA3B06" w:rsidR="00794715" w:rsidRPr="006A4326" w:rsidRDefault="003F22E8" w:rsidP="00C4582E">
      <w:pPr>
        <w:spacing w:line="276" w:lineRule="auto"/>
        <w:ind w:firstLine="708"/>
        <w:jc w:val="both"/>
        <w:rPr>
          <w:rFonts w:ascii="Arial" w:hAnsi="Arial" w:cs="Arial"/>
        </w:rPr>
      </w:pPr>
      <w:r w:rsidRPr="006A4326">
        <w:rPr>
          <w:rFonts w:ascii="Arial" w:hAnsi="Arial" w:cs="Arial"/>
          <w:b/>
          <w:bCs/>
        </w:rPr>
        <w:t xml:space="preserve">I.- </w:t>
      </w:r>
      <w:r w:rsidRPr="006A4326">
        <w:rPr>
          <w:rFonts w:ascii="Arial" w:hAnsi="Arial" w:cs="Arial"/>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14:paraId="364D4756" w14:textId="77777777" w:rsidR="00C4582E" w:rsidRPr="006A4326" w:rsidRDefault="00C4582E" w:rsidP="00C4582E">
      <w:pPr>
        <w:spacing w:line="276" w:lineRule="auto"/>
        <w:ind w:firstLine="708"/>
        <w:jc w:val="both"/>
        <w:rPr>
          <w:rFonts w:ascii="Arial" w:hAnsi="Arial" w:cs="Arial"/>
          <w:b/>
          <w:bCs/>
          <w:iCs/>
        </w:rPr>
      </w:pPr>
    </w:p>
    <w:p w14:paraId="46C59407" w14:textId="77777777" w:rsidR="003F22E8" w:rsidRPr="006A4326" w:rsidRDefault="003F22E8" w:rsidP="003F22E8">
      <w:pPr>
        <w:autoSpaceDE w:val="0"/>
        <w:autoSpaceDN w:val="0"/>
        <w:adjustRightInd w:val="0"/>
        <w:spacing w:line="276" w:lineRule="auto"/>
        <w:ind w:firstLine="708"/>
        <w:jc w:val="both"/>
        <w:rPr>
          <w:rFonts w:ascii="Arial" w:hAnsi="Arial" w:cs="Arial"/>
        </w:rPr>
      </w:pPr>
      <w:r w:rsidRPr="006A4326">
        <w:rPr>
          <w:rFonts w:ascii="Arial" w:hAnsi="Arial" w:cs="Arial"/>
          <w:b/>
          <w:bCs/>
          <w:iCs/>
        </w:rPr>
        <w:t>II.-</w:t>
      </w:r>
      <w:r w:rsidRPr="006A4326">
        <w:rPr>
          <w:rFonts w:ascii="Arial" w:hAnsi="Arial" w:cs="Arial"/>
          <w:b/>
          <w:bCs/>
          <w:i/>
          <w:iCs/>
        </w:rPr>
        <w:t xml:space="preserve"> </w:t>
      </w:r>
      <w:r w:rsidRPr="006A4326">
        <w:rPr>
          <w:rFonts w:ascii="Arial" w:hAnsi="Arial" w:cs="Arial"/>
          <w:iCs/>
        </w:rPr>
        <w:t xml:space="preserve">El artículo 38 fracción II y demás relativos y aplicables  de la Ley del Gobierno y la Administración Pública Municipal del Estado de Jalisco, señala que el Ayuntamiento tiene </w:t>
      </w:r>
      <w:r w:rsidRPr="006A4326">
        <w:rPr>
          <w:rFonts w:ascii="Arial" w:hAnsi="Arial" w:cs="Arial"/>
          <w:iCs/>
        </w:rPr>
        <w:lastRenderedPageBreak/>
        <w:t xml:space="preserve">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14:paraId="24CCB8C5" w14:textId="77777777" w:rsidR="003F22E8" w:rsidRPr="006A4326" w:rsidRDefault="003F22E8" w:rsidP="003F22E8">
      <w:pPr>
        <w:ind w:firstLine="708"/>
        <w:jc w:val="both"/>
        <w:rPr>
          <w:rFonts w:ascii="Arial" w:hAnsi="Arial" w:cs="Arial"/>
          <w:b/>
        </w:rPr>
      </w:pPr>
    </w:p>
    <w:p w14:paraId="5CD92A71" w14:textId="77777777" w:rsidR="003F22E8" w:rsidRPr="006A4326" w:rsidRDefault="003F22E8" w:rsidP="003F22E8">
      <w:pPr>
        <w:autoSpaceDE w:val="0"/>
        <w:autoSpaceDN w:val="0"/>
        <w:adjustRightInd w:val="0"/>
        <w:spacing w:line="276" w:lineRule="auto"/>
        <w:ind w:firstLine="708"/>
        <w:jc w:val="both"/>
        <w:rPr>
          <w:rFonts w:ascii="Arial" w:eastAsia="Calibri" w:hAnsi="Arial" w:cs="Arial"/>
          <w:color w:val="000000"/>
        </w:rPr>
      </w:pPr>
      <w:r w:rsidRPr="006A4326">
        <w:rPr>
          <w:rFonts w:ascii="Arial" w:hAnsi="Arial" w:cs="Arial"/>
          <w:b/>
        </w:rPr>
        <w:t>III.-</w:t>
      </w:r>
      <w:r w:rsidRPr="006A4326">
        <w:rPr>
          <w:rFonts w:ascii="Arial" w:hAnsi="Arial" w:cs="Arial"/>
          <w:b/>
          <w:spacing w:val="-3"/>
        </w:rPr>
        <w:t xml:space="preserve"> </w:t>
      </w:r>
      <w:r w:rsidRPr="006A4326">
        <w:rPr>
          <w:rFonts w:ascii="Arial" w:eastAsia="Calibri" w:hAnsi="Arial" w:cs="Arial"/>
          <w:color w:val="000000"/>
        </w:rPr>
        <w:t xml:space="preserve">Que de acuerdo a lo establecido dentro del artículo 4º primer párrafo, de la Ley General del Equilibrio Ecológico y la Protección al Ambiente. La Federación, las entidades federativas y las demarcaciones territoriales de la Ciudad de México ejercerán sus atribuciones en materia de preservación y restauración del equilibrio ecológico y la protección al ambiente, de conformidad con la distribución de competencias prevista en dicha ley y en otros ordenamientos legales. </w:t>
      </w:r>
    </w:p>
    <w:p w14:paraId="123E18D4" w14:textId="77777777" w:rsidR="003F22E8" w:rsidRPr="006A4326" w:rsidRDefault="003F22E8" w:rsidP="003F22E8">
      <w:pPr>
        <w:autoSpaceDE w:val="0"/>
        <w:autoSpaceDN w:val="0"/>
        <w:adjustRightInd w:val="0"/>
        <w:spacing w:line="276" w:lineRule="auto"/>
        <w:ind w:firstLine="708"/>
        <w:jc w:val="both"/>
        <w:rPr>
          <w:rFonts w:ascii="Arial" w:eastAsia="Calibri" w:hAnsi="Arial" w:cs="Arial"/>
          <w:color w:val="000000"/>
        </w:rPr>
      </w:pPr>
    </w:p>
    <w:p w14:paraId="734B4671" w14:textId="77777777" w:rsidR="003F22E8" w:rsidRPr="006A4326" w:rsidRDefault="003F22E8" w:rsidP="003F22E8">
      <w:pPr>
        <w:autoSpaceDE w:val="0"/>
        <w:autoSpaceDN w:val="0"/>
        <w:adjustRightInd w:val="0"/>
        <w:spacing w:line="276" w:lineRule="auto"/>
        <w:ind w:firstLine="708"/>
        <w:jc w:val="both"/>
        <w:rPr>
          <w:rFonts w:ascii="Arial" w:hAnsi="Arial" w:cs="Arial"/>
          <w:color w:val="000000"/>
        </w:rPr>
      </w:pPr>
      <w:r w:rsidRPr="006A4326">
        <w:rPr>
          <w:rFonts w:ascii="Arial" w:eastAsia="Calibri" w:hAnsi="Arial" w:cs="Arial"/>
          <w:b/>
          <w:color w:val="000000"/>
        </w:rPr>
        <w:t>IV.-</w:t>
      </w:r>
      <w:r w:rsidRPr="006A4326">
        <w:rPr>
          <w:rFonts w:ascii="Arial" w:eastAsia="Calibri" w:hAnsi="Arial" w:cs="Arial"/>
          <w:color w:val="000000"/>
        </w:rPr>
        <w:t xml:space="preserve"> Que de conformidad a lo dispuesto dentro del artículo 8º fracción I de la Ley General del Equilibrio Ecológico y la Protección al Ambiente, corresponde a los Municipios la formulación, conducción y evaluación de la política ambiental municipal. A este precepto se suman las disposiciones establecidas dentro del artículo 5 fracciones I y II, y artículo 9 de la Ley Estatal del Equilibrio Ecológico y la Protección al Ambiente, así como los artículos 1, 2, 5, 10 fracción I y 25 del Reglamento de Medio Ambiente y Desarrollo Sustentable del Municipio de Zapotlán el Grande, Jalisco. </w:t>
      </w:r>
    </w:p>
    <w:p w14:paraId="29DA5D8E" w14:textId="77777777" w:rsidR="003F22E8" w:rsidRPr="006A4326" w:rsidRDefault="003F22E8" w:rsidP="003F22E8">
      <w:pPr>
        <w:pBdr>
          <w:top w:val="nil"/>
          <w:left w:val="nil"/>
          <w:bottom w:val="nil"/>
          <w:right w:val="nil"/>
          <w:between w:val="nil"/>
        </w:pBdr>
        <w:spacing w:line="276" w:lineRule="auto"/>
        <w:ind w:firstLine="708"/>
        <w:jc w:val="both"/>
        <w:rPr>
          <w:rFonts w:ascii="Arial" w:eastAsia="Calibri" w:hAnsi="Arial" w:cs="Arial"/>
          <w:b/>
          <w:color w:val="000000"/>
        </w:rPr>
      </w:pPr>
    </w:p>
    <w:p w14:paraId="3943D7D8" w14:textId="198E936C" w:rsidR="003F22E8" w:rsidRPr="006A4326" w:rsidRDefault="003F22E8" w:rsidP="003F22E8">
      <w:pPr>
        <w:pBdr>
          <w:top w:val="nil"/>
          <w:left w:val="nil"/>
          <w:bottom w:val="nil"/>
          <w:right w:val="nil"/>
          <w:between w:val="nil"/>
        </w:pBdr>
        <w:spacing w:line="276" w:lineRule="auto"/>
        <w:ind w:firstLine="708"/>
        <w:jc w:val="both"/>
        <w:rPr>
          <w:rFonts w:ascii="Arial" w:eastAsia="Calibri" w:hAnsi="Arial" w:cs="Arial"/>
          <w:color w:val="000000"/>
        </w:rPr>
      </w:pPr>
      <w:r w:rsidRPr="006A4326">
        <w:rPr>
          <w:rFonts w:ascii="Arial" w:eastAsia="Calibri" w:hAnsi="Arial" w:cs="Arial"/>
          <w:b/>
          <w:color w:val="000000"/>
        </w:rPr>
        <w:t>V.-</w:t>
      </w:r>
      <w:r w:rsidRPr="006A4326">
        <w:rPr>
          <w:rFonts w:ascii="Arial" w:eastAsia="Calibri" w:hAnsi="Arial" w:cs="Arial"/>
          <w:color w:val="000000"/>
        </w:rPr>
        <w:t xml:space="preserve"> Que al efecto del artículo 25 primer párrafo del Reglamento de Medio Ambiente y Desarrollo Sustentable del Municipio de Zapotlán el Grande, establece que</w:t>
      </w:r>
      <w:r w:rsidR="00794715" w:rsidRPr="006A4326">
        <w:rPr>
          <w:rFonts w:ascii="Arial" w:eastAsia="Calibri" w:hAnsi="Arial" w:cs="Arial"/>
          <w:color w:val="000000"/>
        </w:rPr>
        <w:t>,</w:t>
      </w:r>
      <w:r w:rsidRPr="006A4326">
        <w:rPr>
          <w:rFonts w:ascii="Arial" w:eastAsia="Calibri" w:hAnsi="Arial" w:cs="Arial"/>
          <w:color w:val="000000"/>
        </w:rPr>
        <w:t xml:space="preserve"> se entenderá como Política Ambiental al conjunto de criterios y acciones establecidas por la autoridad competente, en base a estudios técnicos y científicos, sociales y económicos que permitan orientar actividades públicas y privadas hacia la utilización, restauración, regeneración y conservación de los </w:t>
      </w:r>
      <w:r w:rsidR="00354ECC" w:rsidRPr="006A4326">
        <w:rPr>
          <w:rFonts w:ascii="Arial" w:eastAsia="Calibri" w:hAnsi="Arial" w:cs="Arial"/>
          <w:color w:val="000000"/>
        </w:rPr>
        <w:t xml:space="preserve">elementos </w:t>
      </w:r>
      <w:r w:rsidRPr="006A4326">
        <w:rPr>
          <w:rFonts w:ascii="Arial" w:eastAsia="Calibri" w:hAnsi="Arial" w:cs="Arial"/>
          <w:color w:val="000000"/>
        </w:rPr>
        <w:t xml:space="preserve">naturales con que cuenta el Municipio, fomentando el Equilibrio y Protección al Ambiente. </w:t>
      </w:r>
    </w:p>
    <w:p w14:paraId="7CCB5DC9" w14:textId="77777777" w:rsidR="00794715" w:rsidRPr="006A4326" w:rsidRDefault="00794715" w:rsidP="003F22E8">
      <w:pPr>
        <w:pBdr>
          <w:top w:val="nil"/>
          <w:left w:val="nil"/>
          <w:bottom w:val="nil"/>
          <w:right w:val="nil"/>
          <w:between w:val="nil"/>
        </w:pBdr>
        <w:spacing w:line="276" w:lineRule="auto"/>
        <w:ind w:firstLine="708"/>
        <w:jc w:val="both"/>
        <w:rPr>
          <w:rFonts w:ascii="Arial" w:eastAsia="Calibri" w:hAnsi="Arial" w:cs="Arial"/>
          <w:b/>
          <w:color w:val="000000"/>
          <w:highlight w:val="green"/>
        </w:rPr>
      </w:pPr>
    </w:p>
    <w:p w14:paraId="64F81102" w14:textId="77777777" w:rsidR="00C4582E" w:rsidRPr="006A4326" w:rsidRDefault="003F22E8" w:rsidP="00C4582E">
      <w:pPr>
        <w:pBdr>
          <w:top w:val="nil"/>
          <w:left w:val="nil"/>
          <w:bottom w:val="nil"/>
          <w:right w:val="nil"/>
          <w:between w:val="nil"/>
        </w:pBdr>
        <w:spacing w:line="276" w:lineRule="auto"/>
        <w:ind w:firstLine="708"/>
        <w:jc w:val="both"/>
        <w:rPr>
          <w:rFonts w:ascii="Arial" w:eastAsia="Calibri" w:hAnsi="Arial" w:cs="Arial"/>
          <w:color w:val="000000"/>
        </w:rPr>
      </w:pPr>
      <w:r w:rsidRPr="006A4326">
        <w:rPr>
          <w:rFonts w:ascii="Arial" w:eastAsia="Calibri" w:hAnsi="Arial" w:cs="Arial"/>
          <w:b/>
          <w:color w:val="000000"/>
        </w:rPr>
        <w:t xml:space="preserve">VI.- </w:t>
      </w:r>
      <w:r w:rsidRPr="006A4326">
        <w:rPr>
          <w:rFonts w:ascii="Arial" w:eastAsia="Calibri" w:hAnsi="Arial" w:cs="Arial"/>
          <w:color w:val="000000"/>
        </w:rPr>
        <w:t xml:space="preserve">En su conjunto, lo señalado hasta este momento implica el desarrollo de acciones coordinadas y vinculadas que abonen al cumplimiento de la agenda ambiental municipal en colaboración con diversos actores y sectores, como es en este caso, la sociedad civil organizada. Accionando mecanismos de gobernanza y reconociendo el aporte sustantivo que desde la vinculación entre sociedad civil y gobierno se puede dar para mejorar nuestros entornos. </w:t>
      </w:r>
    </w:p>
    <w:p w14:paraId="7D21D05F" w14:textId="77777777" w:rsidR="00C4582E" w:rsidRPr="006A4326" w:rsidRDefault="00C4582E" w:rsidP="00C4582E">
      <w:pPr>
        <w:pBdr>
          <w:top w:val="nil"/>
          <w:left w:val="nil"/>
          <w:bottom w:val="nil"/>
          <w:right w:val="nil"/>
          <w:between w:val="nil"/>
        </w:pBdr>
        <w:spacing w:line="276" w:lineRule="auto"/>
        <w:ind w:firstLine="708"/>
        <w:jc w:val="both"/>
        <w:rPr>
          <w:rFonts w:ascii="Arial" w:eastAsia="Calibri" w:hAnsi="Arial" w:cs="Arial"/>
          <w:color w:val="000000"/>
        </w:rPr>
      </w:pPr>
    </w:p>
    <w:p w14:paraId="4924E627" w14:textId="055A97B6" w:rsidR="0070601E" w:rsidRPr="006A4326" w:rsidRDefault="00794715" w:rsidP="0070601E">
      <w:pPr>
        <w:pBdr>
          <w:top w:val="nil"/>
          <w:left w:val="nil"/>
          <w:bottom w:val="nil"/>
          <w:right w:val="nil"/>
          <w:between w:val="nil"/>
        </w:pBdr>
        <w:spacing w:line="276" w:lineRule="auto"/>
        <w:ind w:firstLine="708"/>
        <w:jc w:val="both"/>
        <w:rPr>
          <w:rFonts w:ascii="Arial" w:eastAsia="Calibri" w:hAnsi="Arial" w:cs="Arial"/>
          <w:color w:val="000000"/>
        </w:rPr>
      </w:pPr>
      <w:r w:rsidRPr="006A4326">
        <w:rPr>
          <w:rFonts w:ascii="Arial" w:eastAsia="Calibri" w:hAnsi="Arial" w:cs="Arial"/>
          <w:b/>
          <w:color w:val="000000"/>
        </w:rPr>
        <w:t xml:space="preserve">VII.- </w:t>
      </w:r>
      <w:r w:rsidR="00410DCB" w:rsidRPr="006A4326">
        <w:rPr>
          <w:rFonts w:ascii="Arial" w:eastAsia="Calibri" w:hAnsi="Arial" w:cs="Arial"/>
          <w:bCs/>
          <w:color w:val="000000"/>
        </w:rPr>
        <w:t>Que</w:t>
      </w:r>
      <w:r w:rsidR="0070601E" w:rsidRPr="006A4326">
        <w:rPr>
          <w:rFonts w:ascii="Arial" w:eastAsia="Calibri" w:hAnsi="Arial" w:cs="Arial"/>
          <w:bCs/>
          <w:color w:val="000000"/>
        </w:rPr>
        <w:t xml:space="preserve"> </w:t>
      </w:r>
      <w:r w:rsidR="0070601E" w:rsidRPr="006A4326">
        <w:rPr>
          <w:rFonts w:ascii="Arial" w:eastAsia="Calibri" w:hAnsi="Arial" w:cs="Arial"/>
          <w:color w:val="000000"/>
        </w:rPr>
        <w:t xml:space="preserve">el municipio de Zapotlán el Grande se encuentra asentado en la sub cuenca hidrológica Laguna de Zapotlán, la cual es una cuenca endorreica donde toda la red </w:t>
      </w:r>
      <w:r w:rsidR="0070601E" w:rsidRPr="006A4326">
        <w:rPr>
          <w:rFonts w:ascii="Arial" w:eastAsia="Calibri" w:hAnsi="Arial" w:cs="Arial"/>
          <w:color w:val="000000"/>
        </w:rPr>
        <w:lastRenderedPageBreak/>
        <w:t xml:space="preserve">hidrológica descarga en la Laguna de Zapotlán humedal de importancia internacional declarado sitio RAMSAR 1466 el 5 de </w:t>
      </w:r>
      <w:r w:rsidR="006A4326">
        <w:rPr>
          <w:rFonts w:ascii="Arial" w:eastAsia="Calibri" w:hAnsi="Arial" w:cs="Arial"/>
          <w:color w:val="000000"/>
        </w:rPr>
        <w:t>j</w:t>
      </w:r>
      <w:r w:rsidR="0070601E" w:rsidRPr="006A4326">
        <w:rPr>
          <w:rFonts w:ascii="Arial" w:eastAsia="Calibri" w:hAnsi="Arial" w:cs="Arial"/>
          <w:color w:val="000000"/>
        </w:rPr>
        <w:t xml:space="preserve">unio del 2005 y miembro de la alianza internacional Living </w:t>
      </w:r>
      <w:proofErr w:type="spellStart"/>
      <w:r w:rsidR="0070601E" w:rsidRPr="006A4326">
        <w:rPr>
          <w:rFonts w:ascii="Arial" w:eastAsia="Calibri" w:hAnsi="Arial" w:cs="Arial"/>
          <w:color w:val="000000"/>
        </w:rPr>
        <w:t>Lakes</w:t>
      </w:r>
      <w:proofErr w:type="spellEnd"/>
      <w:r w:rsidR="0070601E" w:rsidRPr="006A4326">
        <w:rPr>
          <w:rFonts w:ascii="Arial" w:eastAsia="Calibri" w:hAnsi="Arial" w:cs="Arial"/>
          <w:color w:val="000000"/>
        </w:rPr>
        <w:t xml:space="preserve"> desde el 28 de </w:t>
      </w:r>
      <w:r w:rsidR="006A4326">
        <w:rPr>
          <w:rFonts w:ascii="Arial" w:eastAsia="Calibri" w:hAnsi="Arial" w:cs="Arial"/>
          <w:color w:val="000000"/>
        </w:rPr>
        <w:t>m</w:t>
      </w:r>
      <w:r w:rsidR="0070601E" w:rsidRPr="006A4326">
        <w:rPr>
          <w:rFonts w:ascii="Arial" w:eastAsia="Calibri" w:hAnsi="Arial" w:cs="Arial"/>
          <w:color w:val="000000"/>
        </w:rPr>
        <w:t xml:space="preserve">arzo del 2018. Al tratarse de una cuenca cerrada tiene la desventaja de concentrar la contaminación y cada afectación ambiental es más intensa en comparación de una cuenca abierta. </w:t>
      </w:r>
    </w:p>
    <w:p w14:paraId="279E48A0" w14:textId="77777777" w:rsidR="0070601E" w:rsidRPr="006A4326" w:rsidRDefault="0070601E" w:rsidP="0070601E">
      <w:pPr>
        <w:pBdr>
          <w:top w:val="nil"/>
          <w:left w:val="nil"/>
          <w:bottom w:val="nil"/>
          <w:right w:val="nil"/>
          <w:between w:val="nil"/>
        </w:pBdr>
        <w:spacing w:line="276" w:lineRule="auto"/>
        <w:ind w:firstLine="708"/>
        <w:jc w:val="both"/>
        <w:rPr>
          <w:rFonts w:ascii="Arial" w:eastAsia="Calibri" w:hAnsi="Arial" w:cs="Arial"/>
          <w:color w:val="000000"/>
        </w:rPr>
      </w:pPr>
    </w:p>
    <w:p w14:paraId="7E54EF86" w14:textId="77777777" w:rsidR="0070601E" w:rsidRPr="006A4326" w:rsidRDefault="0070601E" w:rsidP="0070601E">
      <w:pPr>
        <w:ind w:firstLine="708"/>
        <w:jc w:val="both"/>
        <w:rPr>
          <w:rFonts w:ascii="Arial" w:eastAsia="Calibri" w:hAnsi="Arial" w:cs="Arial"/>
          <w:color w:val="000000"/>
        </w:rPr>
      </w:pPr>
      <w:r w:rsidRPr="006A4326">
        <w:rPr>
          <w:rFonts w:ascii="Arial" w:eastAsia="Calibri" w:hAnsi="Arial" w:cs="Arial"/>
          <w:color w:val="000000"/>
        </w:rPr>
        <w:t>Con base a información diagnóstica de estudios recientes (2021) como la Evaluación del Programa de Ordenamiento Ecológico Local y El Plan Maestro de la Subcuenca de Zapotlán, ambos realizados por investigadores del Centro de Investigaciones y Estudios Superiores en Antropología Social (CIESAS). Se identifican 2 fuentes principales que contribuyen al deterioro y desequilibrio de los ecosistemas de la cuenca:</w:t>
      </w:r>
    </w:p>
    <w:p w14:paraId="1B75D9DF" w14:textId="77777777" w:rsidR="0070601E" w:rsidRPr="006A4326" w:rsidRDefault="0070601E" w:rsidP="0070601E">
      <w:pPr>
        <w:pStyle w:val="Default"/>
        <w:jc w:val="both"/>
        <w:rPr>
          <w:rFonts w:ascii="Arial" w:eastAsia="Calibri" w:hAnsi="Arial" w:cs="Arial"/>
          <w:kern w:val="2"/>
          <w:lang w:val="es-MX"/>
          <w14:ligatures w14:val="standardContextual"/>
        </w:rPr>
      </w:pPr>
    </w:p>
    <w:p w14:paraId="133412F6" w14:textId="2031B299" w:rsidR="0070601E" w:rsidRPr="006A4326" w:rsidRDefault="0070601E" w:rsidP="0070601E">
      <w:pPr>
        <w:pStyle w:val="Prrafodelista"/>
        <w:numPr>
          <w:ilvl w:val="0"/>
          <w:numId w:val="13"/>
        </w:numPr>
        <w:pBdr>
          <w:top w:val="nil"/>
          <w:left w:val="nil"/>
          <w:bottom w:val="nil"/>
          <w:right w:val="nil"/>
          <w:between w:val="nil"/>
        </w:pBdr>
        <w:spacing w:line="276" w:lineRule="auto"/>
        <w:jc w:val="both"/>
        <w:rPr>
          <w:rFonts w:ascii="Arial" w:eastAsia="Calibri" w:hAnsi="Arial" w:cs="Arial"/>
          <w:bCs/>
          <w:color w:val="000000"/>
        </w:rPr>
      </w:pPr>
      <w:r w:rsidRPr="006A4326">
        <w:rPr>
          <w:rFonts w:ascii="Arial" w:eastAsia="Calibri" w:hAnsi="Arial" w:cs="Arial"/>
          <w:color w:val="000000"/>
        </w:rPr>
        <w:t xml:space="preserve">El constante crecimiento centralizado de la zona urbana, lo que significa un alto consumo de agua, gran generador de residuos sin sitios de disposición adecuados, alta generación de emisiones del sector transporte, impermeabilización de suelo que incrementa la temperatura y el coeficiente de escurrimiento, azolve de la red de drenaje pluvial dentro de la ciudad, </w:t>
      </w:r>
      <w:r w:rsidR="00A126ED" w:rsidRPr="006A4326">
        <w:rPr>
          <w:rFonts w:ascii="Arial" w:eastAsia="Calibri" w:hAnsi="Arial" w:cs="Arial"/>
          <w:color w:val="000000"/>
        </w:rPr>
        <w:t xml:space="preserve"> </w:t>
      </w:r>
      <w:r w:rsidRPr="006A4326">
        <w:rPr>
          <w:rFonts w:ascii="Arial" w:eastAsia="Calibri" w:hAnsi="Arial" w:cs="Arial"/>
          <w:color w:val="000000"/>
        </w:rPr>
        <w:t>sistema de tratamiento de aguas residuales rebasado en su capacidad, baja implementación de criterios de edificación sustentable e infraestructura verde.</w:t>
      </w:r>
    </w:p>
    <w:p w14:paraId="4FC81DC4" w14:textId="77777777" w:rsidR="0070601E" w:rsidRPr="006A4326" w:rsidRDefault="0070601E" w:rsidP="0070601E">
      <w:pPr>
        <w:pStyle w:val="Default"/>
        <w:numPr>
          <w:ilvl w:val="0"/>
          <w:numId w:val="13"/>
        </w:numPr>
        <w:spacing w:line="276" w:lineRule="auto"/>
        <w:jc w:val="both"/>
        <w:rPr>
          <w:rFonts w:ascii="Arial" w:eastAsia="Calibri" w:hAnsi="Arial" w:cs="Arial"/>
          <w:kern w:val="2"/>
          <w:lang w:val="es-MX"/>
          <w14:ligatures w14:val="standardContextual"/>
        </w:rPr>
      </w:pPr>
      <w:r w:rsidRPr="006A4326">
        <w:rPr>
          <w:rFonts w:ascii="Arial" w:eastAsia="Calibri" w:hAnsi="Arial" w:cs="Arial"/>
          <w:kern w:val="2"/>
          <w:lang w:val="es-MX"/>
          <w14:ligatures w14:val="standardContextual"/>
        </w:rPr>
        <w:t xml:space="preserve">La transformación acelerada de sistemas </w:t>
      </w:r>
      <w:proofErr w:type="spellStart"/>
      <w:r w:rsidRPr="006A4326">
        <w:rPr>
          <w:rFonts w:ascii="Arial" w:eastAsia="Calibri" w:hAnsi="Arial" w:cs="Arial"/>
          <w:kern w:val="2"/>
          <w:lang w:val="es-MX"/>
          <w14:ligatures w14:val="standardContextual"/>
        </w:rPr>
        <w:t>agroproductivos</w:t>
      </w:r>
      <w:proofErr w:type="spellEnd"/>
      <w:r w:rsidRPr="006A4326">
        <w:rPr>
          <w:rFonts w:ascii="Arial" w:eastAsia="Calibri" w:hAnsi="Arial" w:cs="Arial"/>
          <w:kern w:val="2"/>
          <w:lang w:val="es-MX"/>
          <w14:ligatures w14:val="standardContextual"/>
        </w:rPr>
        <w:t xml:space="preserve"> tradicionales a sistemas extractivos agroindustriales, lo que se traduce en alta extracción de agua, deterioro de ecosistemas forestales, remoción de suelo en altas pendientes, incremento indiscriminado de superficies plásticas por invernaderos y </w:t>
      </w:r>
      <w:proofErr w:type="spellStart"/>
      <w:r w:rsidRPr="006A4326">
        <w:rPr>
          <w:rFonts w:ascii="Arial" w:eastAsia="Calibri" w:hAnsi="Arial" w:cs="Arial"/>
          <w:kern w:val="2"/>
          <w:lang w:val="es-MX"/>
          <w14:ligatures w14:val="standardContextual"/>
        </w:rPr>
        <w:t>macrotúneles</w:t>
      </w:r>
      <w:proofErr w:type="spellEnd"/>
      <w:r w:rsidRPr="006A4326">
        <w:rPr>
          <w:rFonts w:ascii="Arial" w:eastAsia="Calibri" w:hAnsi="Arial" w:cs="Arial"/>
          <w:kern w:val="2"/>
          <w:lang w:val="es-MX"/>
          <w14:ligatures w14:val="standardContextual"/>
        </w:rPr>
        <w:t xml:space="preserve"> que incrementan la temperatura y el coeficiente de escurrimiento, alto consumo de </w:t>
      </w:r>
      <w:proofErr w:type="spellStart"/>
      <w:r w:rsidRPr="006A4326">
        <w:rPr>
          <w:rFonts w:ascii="Arial" w:eastAsia="Calibri" w:hAnsi="Arial" w:cs="Arial"/>
          <w:kern w:val="2"/>
          <w:lang w:val="es-MX"/>
          <w14:ligatures w14:val="standardContextual"/>
        </w:rPr>
        <w:t>agroinsumos</w:t>
      </w:r>
      <w:proofErr w:type="spellEnd"/>
      <w:r w:rsidRPr="006A4326">
        <w:rPr>
          <w:rFonts w:ascii="Arial" w:eastAsia="Calibri" w:hAnsi="Arial" w:cs="Arial"/>
          <w:kern w:val="2"/>
          <w:lang w:val="es-MX"/>
          <w14:ligatures w14:val="standardContextual"/>
        </w:rPr>
        <w:t xml:space="preserve"> de origen inorgánico, incremento del parque vehicular, alta generación de residuos.</w:t>
      </w:r>
    </w:p>
    <w:p w14:paraId="4B2ABD19" w14:textId="77777777" w:rsidR="0070601E" w:rsidRPr="006A4326" w:rsidRDefault="0070601E" w:rsidP="0070601E">
      <w:pPr>
        <w:pStyle w:val="Default"/>
        <w:spacing w:line="276" w:lineRule="auto"/>
        <w:ind w:left="708"/>
        <w:jc w:val="both"/>
        <w:rPr>
          <w:rFonts w:ascii="Arial" w:eastAsia="Calibri" w:hAnsi="Arial" w:cs="Arial"/>
          <w:kern w:val="2"/>
          <w:lang w:val="es-MX"/>
          <w14:ligatures w14:val="standardContextual"/>
        </w:rPr>
      </w:pPr>
    </w:p>
    <w:p w14:paraId="41A53A34" w14:textId="6CCDCD10" w:rsidR="0070601E" w:rsidRPr="006A4326" w:rsidRDefault="0070601E" w:rsidP="0070601E">
      <w:pPr>
        <w:pBdr>
          <w:top w:val="nil"/>
          <w:left w:val="nil"/>
          <w:bottom w:val="nil"/>
          <w:right w:val="nil"/>
          <w:between w:val="nil"/>
        </w:pBdr>
        <w:spacing w:line="276" w:lineRule="auto"/>
        <w:ind w:firstLine="708"/>
        <w:jc w:val="both"/>
        <w:rPr>
          <w:rFonts w:ascii="Arial" w:eastAsia="Calibri" w:hAnsi="Arial" w:cs="Arial"/>
          <w:color w:val="000000"/>
        </w:rPr>
      </w:pPr>
      <w:r w:rsidRPr="006A4326">
        <w:rPr>
          <w:rFonts w:ascii="Arial" w:eastAsia="Calibri" w:hAnsi="Arial" w:cs="Arial"/>
          <w:color w:val="000000"/>
        </w:rPr>
        <w:t xml:space="preserve">Al día de hoy ambas causas contribuyen fuertemente </w:t>
      </w:r>
      <w:r w:rsidR="00A126ED" w:rsidRPr="006A4326">
        <w:rPr>
          <w:rFonts w:ascii="Arial" w:eastAsia="Calibri" w:hAnsi="Arial" w:cs="Arial"/>
          <w:color w:val="000000"/>
        </w:rPr>
        <w:t xml:space="preserve">al incremento del desequilibrio hídrico por una alta extracción y baja infiltración </w:t>
      </w:r>
      <w:r w:rsidR="00DC2AB8" w:rsidRPr="006A4326">
        <w:rPr>
          <w:rFonts w:ascii="Arial" w:eastAsia="Calibri" w:hAnsi="Arial" w:cs="Arial"/>
          <w:color w:val="000000"/>
        </w:rPr>
        <w:t xml:space="preserve">de agua </w:t>
      </w:r>
      <w:r w:rsidR="00A126ED" w:rsidRPr="006A4326">
        <w:rPr>
          <w:rFonts w:ascii="Arial" w:eastAsia="Calibri" w:hAnsi="Arial" w:cs="Arial"/>
          <w:color w:val="000000"/>
        </w:rPr>
        <w:t xml:space="preserve">generando un déficit en el acuífero Ciudad Guzmán de 31 millones de metros cúbicos anuales de acuerdo a datos de la CONAGUA 2023, así mismo contribuyendo </w:t>
      </w:r>
      <w:r w:rsidRPr="006A4326">
        <w:rPr>
          <w:rFonts w:ascii="Arial" w:eastAsia="Calibri" w:hAnsi="Arial" w:cs="Arial"/>
          <w:color w:val="000000"/>
        </w:rPr>
        <w:t xml:space="preserve">al cambio climático, poniendo a Zapotlán el Grande ante una crítica situación de vulnerabilidad ambiental, con riesgos a lluvias torrenciales, inundaciones, olas de calor, sequías, </w:t>
      </w:r>
      <w:r w:rsidR="00A05ACE" w:rsidRPr="006A4326">
        <w:rPr>
          <w:rFonts w:ascii="Arial" w:eastAsia="Calibri" w:hAnsi="Arial" w:cs="Arial"/>
          <w:color w:val="000000"/>
        </w:rPr>
        <w:t xml:space="preserve">falta de agua, </w:t>
      </w:r>
      <w:r w:rsidR="00D9402C" w:rsidRPr="006A4326">
        <w:rPr>
          <w:rFonts w:ascii="Arial" w:eastAsia="Calibri" w:hAnsi="Arial" w:cs="Arial"/>
          <w:color w:val="000000"/>
        </w:rPr>
        <w:t xml:space="preserve">incendios, </w:t>
      </w:r>
      <w:r w:rsidRPr="006A4326">
        <w:rPr>
          <w:rFonts w:ascii="Arial" w:eastAsia="Calibri" w:hAnsi="Arial" w:cs="Arial"/>
          <w:color w:val="000000"/>
        </w:rPr>
        <w:t>heladas y granizadas, daño a la comunicación vial, pérdida de cultivos, afectaciones a la salud, y pérdida de suelo productivo.</w:t>
      </w:r>
    </w:p>
    <w:p w14:paraId="387F2BAE" w14:textId="77777777" w:rsidR="00410DCB" w:rsidRPr="006A4326" w:rsidRDefault="00410DCB" w:rsidP="0070601E">
      <w:pPr>
        <w:pBdr>
          <w:top w:val="nil"/>
          <w:left w:val="nil"/>
          <w:bottom w:val="nil"/>
          <w:right w:val="nil"/>
          <w:between w:val="nil"/>
        </w:pBdr>
        <w:spacing w:line="276" w:lineRule="auto"/>
        <w:ind w:firstLine="708"/>
        <w:jc w:val="both"/>
        <w:rPr>
          <w:rFonts w:ascii="Arial" w:eastAsia="Calibri" w:hAnsi="Arial" w:cs="Arial"/>
          <w:color w:val="000000"/>
        </w:rPr>
      </w:pPr>
    </w:p>
    <w:p w14:paraId="50106AEA" w14:textId="4DF50E1C" w:rsidR="007821D3" w:rsidRPr="006A4326" w:rsidRDefault="00410DCB" w:rsidP="0003400B">
      <w:pPr>
        <w:spacing w:line="276" w:lineRule="auto"/>
        <w:ind w:firstLine="709"/>
        <w:jc w:val="both"/>
        <w:rPr>
          <w:rFonts w:ascii="Arial" w:eastAsia="Calibri" w:hAnsi="Arial" w:cs="Arial"/>
          <w:bCs/>
          <w:color w:val="000000"/>
        </w:rPr>
      </w:pPr>
      <w:r w:rsidRPr="006A4326">
        <w:rPr>
          <w:rFonts w:ascii="Arial" w:eastAsia="Calibri" w:hAnsi="Arial" w:cs="Arial"/>
          <w:b/>
          <w:bCs/>
          <w:color w:val="000000"/>
        </w:rPr>
        <w:t xml:space="preserve">VIII.- </w:t>
      </w:r>
      <w:r w:rsidRPr="006A4326">
        <w:rPr>
          <w:rFonts w:ascii="Arial" w:eastAsia="Calibri" w:hAnsi="Arial" w:cs="Arial"/>
          <w:color w:val="000000"/>
        </w:rPr>
        <w:t>Como antecedente</w:t>
      </w:r>
      <w:r w:rsidR="008E4ADD" w:rsidRPr="006A4326">
        <w:rPr>
          <w:rFonts w:ascii="Arial" w:eastAsia="Calibri" w:hAnsi="Arial" w:cs="Arial"/>
          <w:color w:val="000000"/>
        </w:rPr>
        <w:t xml:space="preserve">, </w:t>
      </w:r>
      <w:r w:rsidR="008E4ADD" w:rsidRPr="006A4326">
        <w:rPr>
          <w:rFonts w:ascii="Arial" w:eastAsia="Calibri" w:hAnsi="Arial" w:cs="Arial"/>
          <w:bCs/>
          <w:color w:val="000000"/>
        </w:rPr>
        <w:t>en 2020 nace el programa Islas y Corredores Biológicos de la Cuenca de Zapotlán, impulsado por el Patronato del Nevado de Colima y Cuencas Adyacentes A. C.</w:t>
      </w:r>
      <w:r w:rsidR="008E4ADD" w:rsidRPr="006A4326">
        <w:rPr>
          <w:rFonts w:ascii="Arial" w:eastAsia="Calibri" w:hAnsi="Arial" w:cs="Arial"/>
          <w:b/>
          <w:color w:val="000000"/>
        </w:rPr>
        <w:t xml:space="preserve"> </w:t>
      </w:r>
      <w:r w:rsidR="008E4ADD" w:rsidRPr="006A4326">
        <w:rPr>
          <w:rFonts w:ascii="Arial" w:eastAsia="Calibri" w:hAnsi="Arial" w:cs="Arial"/>
          <w:bCs/>
          <w:color w:val="000000"/>
        </w:rPr>
        <w:t xml:space="preserve">en alianza con Reforestamos México A. C., y DRISCOLL´S. En noviembre </w:t>
      </w:r>
      <w:r w:rsidR="008E4ADD" w:rsidRPr="006A4326">
        <w:rPr>
          <w:rFonts w:ascii="Arial" w:eastAsia="Calibri" w:hAnsi="Arial" w:cs="Arial"/>
          <w:bCs/>
          <w:color w:val="000000"/>
        </w:rPr>
        <w:lastRenderedPageBreak/>
        <w:t xml:space="preserve">del 2022 el Gobierno Municipal de Zapotlán el Grande se suma formalmente a esta alianza, a partir de la firma del Convenio Marco de Colaboración con el Patronato del Nevado de Colima, </w:t>
      </w:r>
      <w:r w:rsidR="00A60DFF" w:rsidRPr="006A4326">
        <w:rPr>
          <w:rFonts w:ascii="Arial" w:hAnsi="Arial" w:cs="Arial"/>
        </w:rPr>
        <w:t>con el objetivo de llevar a cabo diversas acciones de interés mutuo en materia de restauración, conservación y manejo sostenible de los</w:t>
      </w:r>
      <w:r w:rsidR="003A288B" w:rsidRPr="006A4326">
        <w:rPr>
          <w:rFonts w:ascii="Arial" w:hAnsi="Arial" w:cs="Arial"/>
        </w:rPr>
        <w:t xml:space="preserve"> elementos </w:t>
      </w:r>
      <w:r w:rsidR="00A60DFF" w:rsidRPr="006A4326">
        <w:rPr>
          <w:rFonts w:ascii="Arial" w:hAnsi="Arial" w:cs="Arial"/>
        </w:rPr>
        <w:t xml:space="preserve">naturales y ecosistemas de la cuenca de la laguna de Zapotlán, </w:t>
      </w:r>
      <w:r w:rsidR="000216D1" w:rsidRPr="006A4326">
        <w:rPr>
          <w:rFonts w:ascii="Arial" w:eastAsia="Calibri" w:hAnsi="Arial" w:cs="Arial"/>
          <w:bCs/>
          <w:color w:val="000000"/>
        </w:rPr>
        <w:t>con vigencia al 30 de septiembre del 2024, del cual derivaron los programas específicos de trabajo 202</w:t>
      </w:r>
      <w:r w:rsidR="00A60DFF" w:rsidRPr="006A4326">
        <w:rPr>
          <w:rFonts w:ascii="Arial" w:eastAsia="Calibri" w:hAnsi="Arial" w:cs="Arial"/>
          <w:bCs/>
          <w:color w:val="000000"/>
        </w:rPr>
        <w:t>2</w:t>
      </w:r>
      <w:r w:rsidR="000216D1" w:rsidRPr="006A4326">
        <w:rPr>
          <w:rFonts w:ascii="Arial" w:eastAsia="Calibri" w:hAnsi="Arial" w:cs="Arial"/>
          <w:bCs/>
          <w:color w:val="000000"/>
        </w:rPr>
        <w:t xml:space="preserve"> y 2024 </w:t>
      </w:r>
      <w:r w:rsidR="00A60DFF" w:rsidRPr="006A4326">
        <w:rPr>
          <w:rFonts w:ascii="Arial" w:eastAsia="Calibri" w:hAnsi="Arial" w:cs="Arial"/>
          <w:bCs/>
          <w:color w:val="000000"/>
        </w:rPr>
        <w:t xml:space="preserve">para la producción de </w:t>
      </w:r>
      <w:r w:rsidR="008E4ADD" w:rsidRPr="006A4326">
        <w:rPr>
          <w:rFonts w:ascii="Arial" w:eastAsia="Calibri" w:hAnsi="Arial" w:cs="Arial"/>
          <w:bCs/>
          <w:color w:val="000000"/>
        </w:rPr>
        <w:t>30</w:t>
      </w:r>
      <w:r w:rsidR="00DF00BC" w:rsidRPr="006A4326">
        <w:rPr>
          <w:rFonts w:ascii="Arial" w:eastAsia="Calibri" w:hAnsi="Arial" w:cs="Arial"/>
          <w:bCs/>
          <w:color w:val="000000"/>
        </w:rPr>
        <w:t xml:space="preserve">,000 árboles </w:t>
      </w:r>
      <w:r w:rsidR="00CA35B2" w:rsidRPr="006A4326">
        <w:rPr>
          <w:rFonts w:ascii="Arial" w:eastAsia="Calibri" w:hAnsi="Arial" w:cs="Arial"/>
          <w:bCs/>
          <w:color w:val="000000"/>
        </w:rPr>
        <w:t xml:space="preserve">de especies nativas </w:t>
      </w:r>
      <w:r w:rsidR="00DF00BC" w:rsidRPr="006A4326">
        <w:rPr>
          <w:rFonts w:ascii="Arial" w:eastAsia="Calibri" w:hAnsi="Arial" w:cs="Arial"/>
          <w:bCs/>
          <w:color w:val="000000"/>
        </w:rPr>
        <w:t>de alta calidad.</w:t>
      </w:r>
      <w:r w:rsidR="0051452B" w:rsidRPr="006A4326">
        <w:rPr>
          <w:rFonts w:ascii="Arial" w:eastAsia="Calibri" w:hAnsi="Arial" w:cs="Arial"/>
          <w:bCs/>
          <w:color w:val="000000"/>
        </w:rPr>
        <w:t xml:space="preserve"> </w:t>
      </w:r>
    </w:p>
    <w:p w14:paraId="2A87B1AF" w14:textId="77777777" w:rsidR="007821D3" w:rsidRPr="006A4326" w:rsidRDefault="007821D3" w:rsidP="0003400B">
      <w:pPr>
        <w:spacing w:line="276" w:lineRule="auto"/>
        <w:ind w:firstLine="709"/>
        <w:jc w:val="both"/>
        <w:rPr>
          <w:rFonts w:ascii="Arial" w:eastAsia="Calibri" w:hAnsi="Arial" w:cs="Arial"/>
          <w:bCs/>
          <w:color w:val="000000"/>
        </w:rPr>
      </w:pPr>
    </w:p>
    <w:p w14:paraId="35DBAD71" w14:textId="6B0CC116" w:rsidR="00032B7F" w:rsidRPr="006A4326" w:rsidRDefault="00032B7F" w:rsidP="00032B7F">
      <w:pPr>
        <w:spacing w:line="276" w:lineRule="auto"/>
        <w:ind w:firstLine="709"/>
        <w:jc w:val="both"/>
        <w:rPr>
          <w:rFonts w:ascii="Arial" w:eastAsia="Calibri" w:hAnsi="Arial" w:cs="Arial"/>
          <w:bCs/>
          <w:color w:val="000000"/>
        </w:rPr>
      </w:pPr>
      <w:r w:rsidRPr="006A4326">
        <w:rPr>
          <w:rFonts w:ascii="Arial" w:eastAsia="Calibri" w:hAnsi="Arial" w:cs="Arial"/>
          <w:bCs/>
          <w:color w:val="000000"/>
        </w:rPr>
        <w:t xml:space="preserve">La participación del Gobierno Municipal de Zapotlán el Grande en el programa de Islas y Corredores Biológicos como política pública durante 2023 y 2024 </w:t>
      </w:r>
      <w:r w:rsidR="00C91698" w:rsidRPr="006A4326">
        <w:rPr>
          <w:rFonts w:ascii="Arial" w:eastAsia="Calibri" w:hAnsi="Arial" w:cs="Arial"/>
          <w:bCs/>
          <w:color w:val="000000"/>
        </w:rPr>
        <w:t>dem</w:t>
      </w:r>
      <w:r w:rsidR="00CB047E" w:rsidRPr="006A4326">
        <w:rPr>
          <w:rFonts w:ascii="Arial" w:eastAsia="Calibri" w:hAnsi="Arial" w:cs="Arial"/>
          <w:bCs/>
          <w:color w:val="000000"/>
        </w:rPr>
        <w:t>o</w:t>
      </w:r>
      <w:r w:rsidR="00C91698" w:rsidRPr="006A4326">
        <w:rPr>
          <w:rFonts w:ascii="Arial" w:eastAsia="Calibri" w:hAnsi="Arial" w:cs="Arial"/>
          <w:bCs/>
          <w:color w:val="000000"/>
        </w:rPr>
        <w:t>stró</w:t>
      </w:r>
      <w:r w:rsidRPr="006A4326">
        <w:rPr>
          <w:rFonts w:ascii="Arial" w:eastAsia="Calibri" w:hAnsi="Arial" w:cs="Arial"/>
          <w:bCs/>
          <w:color w:val="000000"/>
        </w:rPr>
        <w:t xml:space="preserve"> la voluntad para participar de manera formal, con </w:t>
      </w:r>
      <w:r w:rsidR="00325B37" w:rsidRPr="006A4326">
        <w:rPr>
          <w:rFonts w:ascii="Arial" w:eastAsia="Calibri" w:hAnsi="Arial" w:cs="Arial"/>
          <w:bCs/>
          <w:color w:val="000000"/>
        </w:rPr>
        <w:t xml:space="preserve">un </w:t>
      </w:r>
      <w:r w:rsidRPr="006A4326">
        <w:rPr>
          <w:rFonts w:ascii="Arial" w:eastAsia="Calibri" w:hAnsi="Arial" w:cs="Arial"/>
          <w:bCs/>
          <w:color w:val="000000"/>
        </w:rPr>
        <w:t>sustento técnico y científico</w:t>
      </w:r>
      <w:r w:rsidR="00CB047E" w:rsidRPr="006A4326">
        <w:rPr>
          <w:rFonts w:ascii="Arial" w:eastAsia="Calibri" w:hAnsi="Arial" w:cs="Arial"/>
          <w:bCs/>
          <w:color w:val="000000"/>
        </w:rPr>
        <w:t xml:space="preserve"> </w:t>
      </w:r>
      <w:r w:rsidR="008E4ADD" w:rsidRPr="006A4326">
        <w:rPr>
          <w:rFonts w:ascii="Arial" w:eastAsia="Calibri" w:hAnsi="Arial" w:cs="Arial"/>
          <w:bCs/>
          <w:color w:val="000000"/>
        </w:rPr>
        <w:t xml:space="preserve">para el fomento de la corresponsabilidad social y empresarial en acciones de restauración ambiental de la cuenca </w:t>
      </w:r>
      <w:r w:rsidR="00CB047E" w:rsidRPr="006A4326">
        <w:rPr>
          <w:rFonts w:ascii="Arial" w:eastAsia="Calibri" w:hAnsi="Arial" w:cs="Arial"/>
          <w:bCs/>
          <w:color w:val="000000"/>
        </w:rPr>
        <w:t>como nunca antes se había realizado</w:t>
      </w:r>
      <w:r w:rsidR="003C7E53" w:rsidRPr="006A4326">
        <w:rPr>
          <w:rFonts w:ascii="Arial" w:eastAsia="Calibri" w:hAnsi="Arial" w:cs="Arial"/>
          <w:bCs/>
          <w:color w:val="000000"/>
        </w:rPr>
        <w:t xml:space="preserve">, </w:t>
      </w:r>
      <w:r w:rsidRPr="006A4326">
        <w:rPr>
          <w:rFonts w:ascii="Arial" w:eastAsia="Calibri" w:hAnsi="Arial" w:cs="Arial"/>
          <w:bCs/>
          <w:color w:val="000000"/>
        </w:rPr>
        <w:t xml:space="preserve"> respaldando </w:t>
      </w:r>
      <w:r w:rsidR="00657A14" w:rsidRPr="006A4326">
        <w:rPr>
          <w:rFonts w:ascii="Arial" w:eastAsia="Calibri" w:hAnsi="Arial" w:cs="Arial"/>
          <w:bCs/>
          <w:color w:val="000000"/>
        </w:rPr>
        <w:t>seriamente esa</w:t>
      </w:r>
      <w:r w:rsidRPr="006A4326">
        <w:rPr>
          <w:rFonts w:ascii="Arial" w:eastAsia="Calibri" w:hAnsi="Arial" w:cs="Arial"/>
          <w:bCs/>
          <w:color w:val="000000"/>
        </w:rPr>
        <w:t xml:space="preserve"> voluntad con la inversión de</w:t>
      </w:r>
      <w:r w:rsidR="000A3832" w:rsidRPr="006A4326">
        <w:rPr>
          <w:rFonts w:ascii="Arial" w:eastAsia="Calibri" w:hAnsi="Arial" w:cs="Arial"/>
          <w:bCs/>
          <w:color w:val="000000"/>
        </w:rPr>
        <w:t xml:space="preserve"> $1,261,334.98 (UN MILLON DOSCIENTOS SESENTA Y UN MIL TRESCIENTOS TREINTA Y CUATRO 98/100 M. N.) de los cuales</w:t>
      </w:r>
      <w:r w:rsidRPr="006A4326">
        <w:rPr>
          <w:rFonts w:ascii="Arial" w:eastAsia="Calibri" w:hAnsi="Arial" w:cs="Arial"/>
          <w:bCs/>
          <w:color w:val="000000"/>
        </w:rPr>
        <w:t xml:space="preserve"> $684,704.98 (SEISCIENTOS OCHENTA Y CUATRO MIL SETECIENTOS CUATRO 98/100 M.N.) </w:t>
      </w:r>
      <w:r w:rsidR="000A3832" w:rsidRPr="006A4326">
        <w:rPr>
          <w:rFonts w:ascii="Arial" w:eastAsia="Calibri" w:hAnsi="Arial" w:cs="Arial"/>
          <w:bCs/>
          <w:color w:val="000000"/>
        </w:rPr>
        <w:t>fueron destinados a</w:t>
      </w:r>
      <w:r w:rsidRPr="006A4326">
        <w:rPr>
          <w:rFonts w:ascii="Arial" w:eastAsia="Calibri" w:hAnsi="Arial" w:cs="Arial"/>
          <w:bCs/>
          <w:color w:val="000000"/>
        </w:rPr>
        <w:t xml:space="preserve"> la producción de 30,000 árboles nativos de alta calidad y $576,630.00 (QUINIENTOS SETENTA Y SEIS MIL SEISCIENTOS TREINTA 00/100 M. N.) para actividades de vinculación, extensionismo, seguimiento, evaluación y monitoreo</w:t>
      </w:r>
      <w:r w:rsidR="009E1D32" w:rsidRPr="006A4326">
        <w:rPr>
          <w:rFonts w:ascii="Arial" w:eastAsia="Calibri" w:hAnsi="Arial" w:cs="Arial"/>
          <w:bCs/>
          <w:color w:val="000000"/>
        </w:rPr>
        <w:t>.</w:t>
      </w:r>
      <w:r w:rsidRPr="006A4326">
        <w:rPr>
          <w:rFonts w:ascii="Arial" w:eastAsia="Calibri" w:hAnsi="Arial" w:cs="Arial"/>
          <w:bCs/>
          <w:color w:val="000000"/>
        </w:rPr>
        <w:t xml:space="preserve"> </w:t>
      </w:r>
    </w:p>
    <w:p w14:paraId="4799A44A" w14:textId="77777777" w:rsidR="00032B7F" w:rsidRPr="006A4326" w:rsidRDefault="00032B7F" w:rsidP="00032B7F">
      <w:pPr>
        <w:spacing w:line="276" w:lineRule="auto"/>
        <w:ind w:firstLine="709"/>
        <w:jc w:val="both"/>
        <w:rPr>
          <w:rFonts w:ascii="Arial" w:eastAsia="Calibri" w:hAnsi="Arial" w:cs="Arial"/>
          <w:bCs/>
          <w:color w:val="000000"/>
        </w:rPr>
      </w:pPr>
    </w:p>
    <w:p w14:paraId="6C40755C" w14:textId="7007AACE" w:rsidR="00032B7F" w:rsidRPr="006A4326" w:rsidRDefault="00032B7F" w:rsidP="00032B7F">
      <w:pPr>
        <w:spacing w:line="276" w:lineRule="auto"/>
        <w:ind w:firstLine="709"/>
        <w:jc w:val="both"/>
        <w:rPr>
          <w:rFonts w:ascii="Arial" w:eastAsia="Calibri" w:hAnsi="Arial" w:cs="Arial"/>
          <w:bCs/>
          <w:color w:val="000000"/>
        </w:rPr>
      </w:pPr>
      <w:r w:rsidRPr="006A4326">
        <w:rPr>
          <w:rFonts w:ascii="Arial" w:eastAsia="Calibri" w:hAnsi="Arial" w:cs="Arial"/>
          <w:bCs/>
          <w:color w:val="000000"/>
        </w:rPr>
        <w:t xml:space="preserve">En el balance general del programa los resultados son favorables: </w:t>
      </w:r>
      <w:r w:rsidR="00CA35B2" w:rsidRPr="006A4326">
        <w:rPr>
          <w:rFonts w:ascii="Arial" w:eastAsia="Calibri" w:hAnsi="Arial" w:cs="Arial"/>
          <w:bCs/>
          <w:color w:val="000000"/>
        </w:rPr>
        <w:t>logr</w:t>
      </w:r>
      <w:r w:rsidR="009E1D32" w:rsidRPr="006A4326">
        <w:rPr>
          <w:rFonts w:ascii="Arial" w:eastAsia="Calibri" w:hAnsi="Arial" w:cs="Arial"/>
          <w:bCs/>
          <w:color w:val="000000"/>
        </w:rPr>
        <w:t xml:space="preserve">ando la participación de 245 aliados de la conservación, la reforestación de 34,254 árboles de especies nativas, con un excedente de lo conveniado gracias a la eficiencia y </w:t>
      </w:r>
      <w:r w:rsidR="00737773" w:rsidRPr="006A4326">
        <w:rPr>
          <w:rFonts w:ascii="Arial" w:eastAsia="Calibri" w:hAnsi="Arial" w:cs="Arial"/>
          <w:bCs/>
          <w:color w:val="000000"/>
        </w:rPr>
        <w:t>excelente</w:t>
      </w:r>
      <w:r w:rsidR="009E1D32" w:rsidRPr="006A4326">
        <w:rPr>
          <w:rFonts w:ascii="Arial" w:eastAsia="Calibri" w:hAnsi="Arial" w:cs="Arial"/>
          <w:bCs/>
          <w:color w:val="000000"/>
        </w:rPr>
        <w:t xml:space="preserve"> manejo </w:t>
      </w:r>
      <w:r w:rsidR="00737773" w:rsidRPr="006A4326">
        <w:rPr>
          <w:rFonts w:ascii="Arial" w:eastAsia="Calibri" w:hAnsi="Arial" w:cs="Arial"/>
          <w:bCs/>
          <w:color w:val="000000"/>
        </w:rPr>
        <w:t xml:space="preserve">de recursos </w:t>
      </w:r>
      <w:r w:rsidR="009E1D32" w:rsidRPr="006A4326">
        <w:rPr>
          <w:rFonts w:ascii="Arial" w:eastAsia="Calibri" w:hAnsi="Arial" w:cs="Arial"/>
          <w:bCs/>
          <w:color w:val="000000"/>
        </w:rPr>
        <w:t>por parte del Patronato del Nevado, con porcentajes de sobrevivencia promedio de 61%</w:t>
      </w:r>
      <w:r w:rsidR="00737773" w:rsidRPr="006A4326">
        <w:rPr>
          <w:rFonts w:ascii="Arial" w:eastAsia="Calibri" w:hAnsi="Arial" w:cs="Arial"/>
          <w:bCs/>
          <w:color w:val="000000"/>
        </w:rPr>
        <w:t>;</w:t>
      </w:r>
      <w:r w:rsidR="009E1D32" w:rsidRPr="006A4326">
        <w:rPr>
          <w:rFonts w:ascii="Arial" w:eastAsia="Calibri" w:hAnsi="Arial" w:cs="Arial"/>
          <w:bCs/>
          <w:color w:val="000000"/>
        </w:rPr>
        <w:t xml:space="preserve"> </w:t>
      </w:r>
      <w:r w:rsidRPr="006A4326">
        <w:rPr>
          <w:rFonts w:ascii="Arial" w:eastAsia="Calibri" w:hAnsi="Arial" w:cs="Arial"/>
          <w:bCs/>
          <w:color w:val="000000"/>
        </w:rPr>
        <w:t>consolida</w:t>
      </w:r>
      <w:r w:rsidR="00737773" w:rsidRPr="006A4326">
        <w:rPr>
          <w:rFonts w:ascii="Arial" w:eastAsia="Calibri" w:hAnsi="Arial" w:cs="Arial"/>
          <w:bCs/>
          <w:color w:val="000000"/>
        </w:rPr>
        <w:t>ndo</w:t>
      </w:r>
      <w:r w:rsidRPr="006A4326">
        <w:rPr>
          <w:rFonts w:ascii="Arial" w:eastAsia="Calibri" w:hAnsi="Arial" w:cs="Arial"/>
          <w:bCs/>
          <w:color w:val="000000"/>
        </w:rPr>
        <w:t xml:space="preserve"> alianzas estratégicas </w:t>
      </w:r>
      <w:r w:rsidR="00737773" w:rsidRPr="006A4326">
        <w:rPr>
          <w:rFonts w:ascii="Arial" w:eastAsia="Calibri" w:hAnsi="Arial" w:cs="Arial"/>
          <w:bCs/>
          <w:color w:val="000000"/>
        </w:rPr>
        <w:t xml:space="preserve">con los productores en acciones de </w:t>
      </w:r>
      <w:r w:rsidRPr="006A4326">
        <w:rPr>
          <w:rFonts w:ascii="Arial" w:eastAsia="Calibri" w:hAnsi="Arial" w:cs="Arial"/>
          <w:bCs/>
          <w:color w:val="000000"/>
        </w:rPr>
        <w:t xml:space="preserve"> rehabilitación ambiental</w:t>
      </w:r>
      <w:r w:rsidR="00737773" w:rsidRPr="006A4326">
        <w:rPr>
          <w:rFonts w:ascii="Arial" w:eastAsia="Calibri" w:hAnsi="Arial" w:cs="Arial"/>
          <w:bCs/>
          <w:color w:val="000000"/>
        </w:rPr>
        <w:t xml:space="preserve"> quienes participan conscientes de la importancia de los árboles nativos; </w:t>
      </w:r>
      <w:r w:rsidR="00325B37" w:rsidRPr="006A4326">
        <w:rPr>
          <w:rFonts w:ascii="Arial" w:eastAsia="Calibri" w:hAnsi="Arial" w:cs="Arial"/>
          <w:bCs/>
          <w:color w:val="000000"/>
        </w:rPr>
        <w:t>buena aceptación del programa por parte de empresas, asociaciones, académicos y gobierno, el posicionamiento del programa a nivel local y regional</w:t>
      </w:r>
      <w:r w:rsidR="00D0044B" w:rsidRPr="006A4326">
        <w:rPr>
          <w:rFonts w:ascii="Arial" w:eastAsia="Calibri" w:hAnsi="Arial" w:cs="Arial"/>
          <w:bCs/>
          <w:color w:val="000000"/>
        </w:rPr>
        <w:t>, el reconocimiento del trabajo de la brigada como buena y muy buena en el 90% de los participantes, percepción de alta calidad de la planta</w:t>
      </w:r>
      <w:r w:rsidRPr="006A4326">
        <w:rPr>
          <w:rFonts w:ascii="Arial" w:eastAsia="Calibri" w:hAnsi="Arial" w:cs="Arial"/>
          <w:bCs/>
          <w:color w:val="000000"/>
        </w:rPr>
        <w:t xml:space="preserve">; </w:t>
      </w:r>
      <w:r w:rsidR="00D0044B" w:rsidRPr="006A4326">
        <w:rPr>
          <w:rFonts w:ascii="Arial" w:eastAsia="Calibri" w:hAnsi="Arial" w:cs="Arial"/>
          <w:bCs/>
          <w:color w:val="000000"/>
        </w:rPr>
        <w:t>el</w:t>
      </w:r>
      <w:r w:rsidRPr="006A4326">
        <w:rPr>
          <w:rFonts w:ascii="Arial" w:eastAsia="Calibri" w:hAnsi="Arial" w:cs="Arial"/>
          <w:bCs/>
          <w:color w:val="000000"/>
        </w:rPr>
        <w:t xml:space="preserve"> surgimiento y consolidación de liderazgos para la conservación,</w:t>
      </w:r>
      <w:r w:rsidR="00D0044B" w:rsidRPr="006A4326">
        <w:rPr>
          <w:rFonts w:ascii="Arial" w:eastAsia="Calibri" w:hAnsi="Arial" w:cs="Arial"/>
          <w:bCs/>
          <w:color w:val="000000"/>
        </w:rPr>
        <w:t xml:space="preserve"> destacando que los 3 primeros lugares galardonados con la presea al Aguacatero Sustentable 2024 otorgado por la Asociación de Productores Exportadores de Aguacate A. C. (APEAJAL) son aliados participantes del programa Islas y Corredores Biológicos</w:t>
      </w:r>
      <w:r w:rsidRPr="006A4326">
        <w:rPr>
          <w:rFonts w:ascii="Arial" w:eastAsia="Calibri" w:hAnsi="Arial" w:cs="Arial"/>
          <w:bCs/>
          <w:color w:val="000000"/>
        </w:rPr>
        <w:t>; así como en términos ambientales favoreciendo la migración y dispersión de la flora y fauna silvestre, registrando la observaci</w:t>
      </w:r>
      <w:r w:rsidR="006143FA" w:rsidRPr="006A4326">
        <w:rPr>
          <w:rFonts w:ascii="Arial" w:eastAsia="Calibri" w:hAnsi="Arial" w:cs="Arial"/>
          <w:bCs/>
          <w:color w:val="000000"/>
        </w:rPr>
        <w:t>ón</w:t>
      </w:r>
      <w:r w:rsidRPr="006A4326">
        <w:rPr>
          <w:rFonts w:ascii="Arial" w:eastAsia="Calibri" w:hAnsi="Arial" w:cs="Arial"/>
          <w:bCs/>
          <w:color w:val="000000"/>
        </w:rPr>
        <w:t xml:space="preserve"> de coyotes, correcaminos, chachalacas, ardillas, víboras de cascabel, serpientes trompa de puerco, alicantes, aguilillas, halcones, gavilanes, liebres, tlacuaches, zorrillos, </w:t>
      </w:r>
      <w:proofErr w:type="spellStart"/>
      <w:r w:rsidRPr="006A4326">
        <w:rPr>
          <w:rFonts w:ascii="Arial" w:eastAsia="Calibri" w:hAnsi="Arial" w:cs="Arial"/>
          <w:bCs/>
          <w:color w:val="000000"/>
        </w:rPr>
        <w:t>queleles</w:t>
      </w:r>
      <w:proofErr w:type="spellEnd"/>
      <w:r w:rsidRPr="006A4326">
        <w:rPr>
          <w:rFonts w:ascii="Arial" w:eastAsia="Calibri" w:hAnsi="Arial" w:cs="Arial"/>
          <w:bCs/>
          <w:color w:val="000000"/>
        </w:rPr>
        <w:t xml:space="preserve">, tejones, venados, jabalíes, tejones, coyotes, lince, onzas, leoncillos y puma, así como la conservación y el mantenimiento de </w:t>
      </w:r>
      <w:r w:rsidRPr="006A4326">
        <w:rPr>
          <w:rFonts w:ascii="Arial" w:eastAsia="Calibri" w:hAnsi="Arial" w:cs="Arial"/>
          <w:bCs/>
          <w:color w:val="000000"/>
        </w:rPr>
        <w:lastRenderedPageBreak/>
        <w:t>los importantes servicios ambientales que provee la vegetación nativa como la regulación climática, conservación de suelo, infiltración de agua, polinización y control biológico de plagas, indispensables para asegurar la producción alimentaria,</w:t>
      </w:r>
      <w:r w:rsidR="00D0044B" w:rsidRPr="006A4326">
        <w:rPr>
          <w:rFonts w:ascii="Arial" w:eastAsia="Calibri" w:hAnsi="Arial" w:cs="Arial"/>
          <w:bCs/>
          <w:color w:val="000000"/>
        </w:rPr>
        <w:t xml:space="preserve"> y</w:t>
      </w:r>
      <w:r w:rsidRPr="006A4326">
        <w:rPr>
          <w:rFonts w:ascii="Arial" w:eastAsia="Calibri" w:hAnsi="Arial" w:cs="Arial"/>
          <w:bCs/>
          <w:color w:val="000000"/>
        </w:rPr>
        <w:t xml:space="preserve"> que permiten la vida con calidad para los Zapotlenses. </w:t>
      </w:r>
    </w:p>
    <w:p w14:paraId="1697D953" w14:textId="77777777" w:rsidR="0003400B" w:rsidRPr="006A4326" w:rsidRDefault="0003400B" w:rsidP="0003400B">
      <w:pPr>
        <w:spacing w:line="276" w:lineRule="auto"/>
        <w:jc w:val="both"/>
        <w:rPr>
          <w:rFonts w:ascii="Arial" w:eastAsia="Calibri" w:hAnsi="Arial" w:cs="Arial"/>
          <w:bCs/>
          <w:color w:val="000000"/>
        </w:rPr>
      </w:pPr>
    </w:p>
    <w:p w14:paraId="343793EC" w14:textId="029E05BD" w:rsidR="003F22E8" w:rsidRPr="006A4326" w:rsidRDefault="00F664AB" w:rsidP="003F22E8">
      <w:pPr>
        <w:spacing w:after="323" w:line="276" w:lineRule="auto"/>
        <w:ind w:right="-1" w:firstLine="708"/>
        <w:jc w:val="both"/>
        <w:rPr>
          <w:rFonts w:ascii="Arial" w:hAnsi="Arial" w:cs="Arial"/>
        </w:rPr>
      </w:pPr>
      <w:r w:rsidRPr="006A4326">
        <w:rPr>
          <w:rFonts w:ascii="Arial" w:hAnsi="Arial" w:cs="Arial"/>
          <w:b/>
        </w:rPr>
        <w:t>I</w:t>
      </w:r>
      <w:r w:rsidR="00424F4E" w:rsidRPr="006A4326">
        <w:rPr>
          <w:rFonts w:ascii="Arial" w:hAnsi="Arial" w:cs="Arial"/>
          <w:b/>
        </w:rPr>
        <w:t>X</w:t>
      </w:r>
      <w:r w:rsidR="003F22E8" w:rsidRPr="006A4326">
        <w:rPr>
          <w:rFonts w:ascii="Arial" w:hAnsi="Arial" w:cs="Arial"/>
          <w:b/>
        </w:rPr>
        <w:t>.-</w:t>
      </w:r>
      <w:r w:rsidR="003F22E8" w:rsidRPr="006A4326">
        <w:rPr>
          <w:rFonts w:ascii="Arial" w:hAnsi="Arial" w:cs="Arial"/>
        </w:rPr>
        <w:t xml:space="preserve"> Por tanto, es preciso señalar que, el Patronato del Nevado de Colima y Cuencas Adyacentes A.C., es una asociación civil constituida al amparo de las leyes de la República Mexicana bajo la escritura pública 12,777 de fecha 24 de abril de 1997, otorgada ante la fe del notario No. 1 de la municipalidad de Tuxpan, Jalisco, Lic. Odilón Campos Navarro, registrada ante la Secretaría de Relaciones Exteriores, con permiso 14000505.- Expediente 9714000504, folio 88, inscrita en el Registro Público de Comercio Bajo el documento 16 folios del 159 al 164 del libro 10 de la sección quinta de la oficina registral 06 con sede en Ciudad Guzmán, Jalisco, constituida originalmente como "Patronato Cuenca Laguna de Zapotlán. A.C.". Que posteriormente se tramito y obtuvo permiso de la Secretaría de Relaciones Exteriores 14002053.- Expediente 9814002040 folio 3435, para el cambio de denominación social y quedar como "Patronato del Nevado de Colima y Cuencas Adyacentes, A. C. ", modificación que se realizó mediante escritura pública número 14,032 del Tomo XLI, folios 6563 a 6595 a cargo del notario No. 1 de la municipalidad de Tuxpan, Jalisco, Lic. Odilón Campos Navarro, quedando inscrita según documento 4, del libro 12, de la sección quinta del Registro de Comercio en Ciudad Guzmán, Jalisco.</w:t>
      </w:r>
    </w:p>
    <w:p w14:paraId="6AD04EC0" w14:textId="77777777" w:rsidR="00F9055F" w:rsidRPr="006A4326" w:rsidRDefault="009124F8" w:rsidP="00F9055F">
      <w:pPr>
        <w:spacing w:line="276" w:lineRule="auto"/>
        <w:ind w:firstLine="708"/>
        <w:jc w:val="both"/>
        <w:rPr>
          <w:rFonts w:ascii="Arial" w:hAnsi="Arial" w:cs="Arial"/>
        </w:rPr>
      </w:pPr>
      <w:r w:rsidRPr="006A4326">
        <w:rPr>
          <w:rFonts w:ascii="Arial" w:hAnsi="Arial" w:cs="Arial"/>
          <w:b/>
        </w:rPr>
        <w:t>X</w:t>
      </w:r>
      <w:r w:rsidR="003F22E8" w:rsidRPr="006A4326">
        <w:rPr>
          <w:rFonts w:ascii="Arial" w:hAnsi="Arial" w:cs="Arial"/>
          <w:b/>
        </w:rPr>
        <w:t>.-</w:t>
      </w:r>
      <w:r w:rsidR="003F22E8" w:rsidRPr="006A4326">
        <w:rPr>
          <w:rFonts w:ascii="Arial" w:hAnsi="Arial" w:cs="Arial"/>
        </w:rPr>
        <w:t xml:space="preserve"> Que es una Asociación Civil que tiene por objeto la realización de actividades de preservación, protección y conservación de la flora y fauna silvestre y acuática y en general de los </w:t>
      </w:r>
      <w:r w:rsidR="00B54FA2" w:rsidRPr="006A4326">
        <w:rPr>
          <w:rFonts w:ascii="Arial" w:hAnsi="Arial" w:cs="Arial"/>
        </w:rPr>
        <w:t xml:space="preserve">elementos </w:t>
      </w:r>
      <w:r w:rsidR="003F22E8" w:rsidRPr="006A4326">
        <w:rPr>
          <w:rFonts w:ascii="Arial" w:hAnsi="Arial" w:cs="Arial"/>
        </w:rPr>
        <w:t xml:space="preserve">naturales a favor del equilibrio ecológico y la protección al ambiente, para desarrollo de su objeto social, contempla un esquema de participación de Municipios, Organizaciones e Instituciones, fungiendo como instrumento de gestión en la coordinación y concertación de acciones entre la entre sociedad y el gobierno, y que cuenta con presencia en el </w:t>
      </w:r>
      <w:r w:rsidR="00112A11" w:rsidRPr="006A4326">
        <w:rPr>
          <w:rFonts w:ascii="Arial" w:hAnsi="Arial" w:cs="Arial"/>
        </w:rPr>
        <w:t xml:space="preserve">Área </w:t>
      </w:r>
      <w:r w:rsidR="003F22E8" w:rsidRPr="006A4326">
        <w:rPr>
          <w:rFonts w:ascii="Arial" w:hAnsi="Arial" w:cs="Arial"/>
        </w:rPr>
        <w:t xml:space="preserve">Natural Protegida “Parque Nacional Nevado de Colima”. </w:t>
      </w:r>
    </w:p>
    <w:p w14:paraId="013025E6" w14:textId="77777777" w:rsidR="00F9055F" w:rsidRPr="006A4326" w:rsidRDefault="00F9055F" w:rsidP="00F9055F">
      <w:pPr>
        <w:spacing w:line="276" w:lineRule="auto"/>
        <w:ind w:firstLine="708"/>
        <w:jc w:val="both"/>
        <w:rPr>
          <w:rFonts w:ascii="Arial" w:hAnsi="Arial" w:cs="Arial"/>
        </w:rPr>
      </w:pPr>
    </w:p>
    <w:p w14:paraId="2BFD8CE9" w14:textId="5469FD88" w:rsidR="00C4582E" w:rsidRPr="006A4326" w:rsidRDefault="003F22E8" w:rsidP="00F9055F">
      <w:pPr>
        <w:spacing w:line="276" w:lineRule="auto"/>
        <w:ind w:firstLine="708"/>
        <w:jc w:val="both"/>
        <w:rPr>
          <w:rFonts w:ascii="Arial" w:hAnsi="Arial" w:cs="Arial"/>
        </w:rPr>
      </w:pPr>
      <w:r w:rsidRPr="006A4326">
        <w:rPr>
          <w:rFonts w:ascii="Arial" w:hAnsi="Arial" w:cs="Arial"/>
          <w:b/>
        </w:rPr>
        <w:t>X</w:t>
      </w:r>
      <w:r w:rsidR="00424F4E" w:rsidRPr="006A4326">
        <w:rPr>
          <w:rFonts w:ascii="Arial" w:hAnsi="Arial" w:cs="Arial"/>
          <w:b/>
        </w:rPr>
        <w:t>I</w:t>
      </w:r>
      <w:r w:rsidRPr="006A4326">
        <w:rPr>
          <w:rFonts w:ascii="Arial" w:hAnsi="Arial" w:cs="Arial"/>
          <w:b/>
        </w:rPr>
        <w:t>.</w:t>
      </w:r>
      <w:r w:rsidR="00054267" w:rsidRPr="006A4326">
        <w:rPr>
          <w:rFonts w:ascii="Arial" w:hAnsi="Arial" w:cs="Arial"/>
          <w:b/>
        </w:rPr>
        <w:t xml:space="preserve">- </w:t>
      </w:r>
      <w:r w:rsidR="00054267" w:rsidRPr="006A4326">
        <w:rPr>
          <w:rFonts w:ascii="Arial" w:hAnsi="Arial" w:cs="Arial"/>
          <w:bCs/>
        </w:rPr>
        <w:t>Que</w:t>
      </w:r>
      <w:r w:rsidRPr="006A4326">
        <w:rPr>
          <w:rFonts w:ascii="Arial" w:hAnsi="Arial" w:cs="Arial"/>
        </w:rPr>
        <w:t xml:space="preserve"> la colaboración tiene por objeto establecer las bases y criterios sobre los cuales</w:t>
      </w:r>
      <w:r w:rsidRPr="006A4326">
        <w:rPr>
          <w:rFonts w:ascii="Arial" w:hAnsi="Arial" w:cs="Arial"/>
          <w:b/>
        </w:rPr>
        <w:t xml:space="preserve"> </w:t>
      </w:r>
      <w:r w:rsidRPr="006A4326">
        <w:rPr>
          <w:rFonts w:ascii="Arial" w:hAnsi="Arial" w:cs="Arial"/>
        </w:rPr>
        <w:t xml:space="preserve">"Patronato del Nevado de Colima y Cuencas Adyacentes, A. C.” y el Municipio, </w:t>
      </w:r>
      <w:r w:rsidR="001606E0" w:rsidRPr="006A4326">
        <w:rPr>
          <w:rFonts w:ascii="Arial" w:hAnsi="Arial" w:cs="Arial"/>
        </w:rPr>
        <w:t>darán continuidad a la</w:t>
      </w:r>
      <w:r w:rsidRPr="006A4326">
        <w:rPr>
          <w:rFonts w:ascii="Arial" w:hAnsi="Arial" w:cs="Arial"/>
        </w:rPr>
        <w:t xml:space="preserve"> conjun</w:t>
      </w:r>
      <w:r w:rsidR="001606E0" w:rsidRPr="006A4326">
        <w:rPr>
          <w:rFonts w:ascii="Arial" w:hAnsi="Arial" w:cs="Arial"/>
        </w:rPr>
        <w:t>ción de</w:t>
      </w:r>
      <w:r w:rsidRPr="006A4326">
        <w:rPr>
          <w:rFonts w:ascii="Arial" w:hAnsi="Arial" w:cs="Arial"/>
        </w:rPr>
        <w:t xml:space="preserve"> esfuerzos, capacidades y recursos para llevar a cabo diversas acciones de interés mutuo en materia de restauración, conservación y manejo sostenible de los </w:t>
      </w:r>
      <w:r w:rsidR="008C58AE" w:rsidRPr="006A4326">
        <w:rPr>
          <w:rFonts w:ascii="Arial" w:hAnsi="Arial" w:cs="Arial"/>
        </w:rPr>
        <w:t xml:space="preserve">elementos </w:t>
      </w:r>
      <w:r w:rsidR="008D2836" w:rsidRPr="006A4326">
        <w:rPr>
          <w:rFonts w:ascii="Arial" w:hAnsi="Arial" w:cs="Arial"/>
        </w:rPr>
        <w:t>natur</w:t>
      </w:r>
      <w:r w:rsidRPr="006A4326">
        <w:rPr>
          <w:rFonts w:ascii="Arial" w:hAnsi="Arial" w:cs="Arial"/>
        </w:rPr>
        <w:t>ales y ecosistemas de la cuenca de la laguna de Zapotlán. Reconociendo, además, que las actividades anteriormente referidas resultan prioritarias dada la extensa problemática ambiental existente dentro de la cuenca, por lo que, el objeto de la colaboración, plantea acciones específicas que permitan atender y mejorar las condiciones ambientales de ecosistemas presentes en nuestro municipio.</w:t>
      </w:r>
    </w:p>
    <w:p w14:paraId="384A2607" w14:textId="77777777" w:rsidR="00C4582E" w:rsidRPr="006A4326" w:rsidRDefault="00C4582E" w:rsidP="00C4582E">
      <w:pPr>
        <w:spacing w:line="276" w:lineRule="auto"/>
        <w:ind w:right="14" w:firstLine="708"/>
        <w:jc w:val="both"/>
        <w:rPr>
          <w:rFonts w:ascii="Arial" w:hAnsi="Arial" w:cs="Arial"/>
        </w:rPr>
      </w:pPr>
    </w:p>
    <w:p w14:paraId="2213BA02" w14:textId="1AE758E6" w:rsidR="003F22E8" w:rsidRPr="006A4326" w:rsidRDefault="003F22E8" w:rsidP="00C4582E">
      <w:pPr>
        <w:spacing w:line="276" w:lineRule="auto"/>
        <w:ind w:right="14" w:firstLine="708"/>
        <w:jc w:val="both"/>
        <w:rPr>
          <w:rFonts w:ascii="Arial" w:hAnsi="Arial" w:cs="Arial"/>
        </w:rPr>
      </w:pPr>
      <w:r w:rsidRPr="006A4326">
        <w:rPr>
          <w:rFonts w:ascii="Arial" w:hAnsi="Arial" w:cs="Arial"/>
          <w:b/>
        </w:rPr>
        <w:t>X</w:t>
      </w:r>
      <w:r w:rsidR="002E4A92" w:rsidRPr="006A4326">
        <w:rPr>
          <w:rFonts w:ascii="Arial" w:hAnsi="Arial" w:cs="Arial"/>
          <w:b/>
        </w:rPr>
        <w:t>I</w:t>
      </w:r>
      <w:r w:rsidR="009124F8" w:rsidRPr="006A4326">
        <w:rPr>
          <w:rFonts w:ascii="Arial" w:hAnsi="Arial" w:cs="Arial"/>
          <w:b/>
        </w:rPr>
        <w:t>I</w:t>
      </w:r>
      <w:r w:rsidRPr="006A4326">
        <w:rPr>
          <w:rFonts w:ascii="Arial" w:hAnsi="Arial" w:cs="Arial"/>
          <w:b/>
        </w:rPr>
        <w:t>.-</w:t>
      </w:r>
      <w:r w:rsidRPr="006A4326">
        <w:rPr>
          <w:rFonts w:ascii="Arial" w:hAnsi="Arial" w:cs="Arial"/>
        </w:rPr>
        <w:t xml:space="preserve"> Dentro de las cláusulas del convenio, se encuentra el compromiso de apoyar financieramente los programas de trabajo que se originen de la celebración del mismo, en la medida de su disponibilidad presupuestal, para ello presentarán proyectos o acuerdos de trabajo que serán elevados a la categoría de convenios específicos de colaboración junto con sus respectivos anexos técnicos. Los convenios específicos de colaboración describirán con toda precisión y según corresponda, las actividades a desarrollar, la responsabilidad de cada una de las partes, el presupuesto para cada actividad, definición de fuentes de financiamiento, responsables, personal involucrado, instalaciones y equipo a utilizar, calendario de trabajo, resultados esperados, así como todo lo necesario para determinar con exactitud los fines y alcances de cada uno de dichos convenios que serán los instrumentos operativos del presente convenio.</w:t>
      </w:r>
    </w:p>
    <w:p w14:paraId="5741AAA0" w14:textId="77777777" w:rsidR="00032B7F" w:rsidRPr="006A4326" w:rsidRDefault="00032B7F" w:rsidP="003F22E8">
      <w:pPr>
        <w:spacing w:after="102" w:line="276" w:lineRule="auto"/>
        <w:ind w:left="47" w:right="14" w:firstLine="661"/>
        <w:jc w:val="both"/>
        <w:rPr>
          <w:rFonts w:ascii="Arial" w:hAnsi="Arial" w:cs="Arial"/>
          <w:b/>
        </w:rPr>
      </w:pPr>
    </w:p>
    <w:p w14:paraId="755A5E06" w14:textId="7C555437" w:rsidR="003F22E8" w:rsidRDefault="003F22E8" w:rsidP="003F22E8">
      <w:pPr>
        <w:spacing w:after="102" w:line="276" w:lineRule="auto"/>
        <w:ind w:left="47" w:right="14" w:firstLine="661"/>
        <w:jc w:val="both"/>
        <w:rPr>
          <w:rFonts w:ascii="Arial" w:hAnsi="Arial" w:cs="Arial"/>
        </w:rPr>
      </w:pPr>
      <w:r w:rsidRPr="006A4326">
        <w:rPr>
          <w:rFonts w:ascii="Arial" w:hAnsi="Arial" w:cs="Arial"/>
          <w:b/>
        </w:rPr>
        <w:t>X</w:t>
      </w:r>
      <w:r w:rsidR="00F664AB" w:rsidRPr="006A4326">
        <w:rPr>
          <w:rFonts w:ascii="Arial" w:hAnsi="Arial" w:cs="Arial"/>
          <w:b/>
        </w:rPr>
        <w:t>I</w:t>
      </w:r>
      <w:r w:rsidR="009124F8" w:rsidRPr="006A4326">
        <w:rPr>
          <w:rFonts w:ascii="Arial" w:hAnsi="Arial" w:cs="Arial"/>
          <w:b/>
        </w:rPr>
        <w:t>I</w:t>
      </w:r>
      <w:r w:rsidRPr="006A4326">
        <w:rPr>
          <w:rFonts w:ascii="Arial" w:hAnsi="Arial" w:cs="Arial"/>
          <w:b/>
        </w:rPr>
        <w:t>I</w:t>
      </w:r>
      <w:r w:rsidRPr="006A4326">
        <w:rPr>
          <w:rFonts w:ascii="Arial" w:hAnsi="Arial" w:cs="Arial"/>
        </w:rPr>
        <w:t>.- Que anexo a este convenio marco, se pone a consideración la aprobación del prim</w:t>
      </w:r>
      <w:r w:rsidR="009124F8" w:rsidRPr="006A4326">
        <w:rPr>
          <w:rFonts w:ascii="Arial" w:hAnsi="Arial" w:cs="Arial"/>
        </w:rPr>
        <w:t>er programa de trabajo 2025</w:t>
      </w:r>
      <w:r w:rsidRPr="006A4326">
        <w:rPr>
          <w:rFonts w:ascii="Arial" w:hAnsi="Arial" w:cs="Arial"/>
        </w:rPr>
        <w:t>, con el objetivo de obtener una producción de 15,000 árboles de especies nativas al interior del vivero de alta tecnología “bajo carbono” que administra el Patronato</w:t>
      </w:r>
      <w:r w:rsidR="00C82D12" w:rsidRPr="006A4326">
        <w:rPr>
          <w:rFonts w:ascii="Arial" w:hAnsi="Arial" w:cs="Arial"/>
        </w:rPr>
        <w:t>, incrementando 1 especie más (guamúchil) para favorecer la biodiversidad</w:t>
      </w:r>
      <w:r w:rsidR="00BC02A1" w:rsidRPr="006A4326">
        <w:rPr>
          <w:rFonts w:ascii="Arial" w:hAnsi="Arial" w:cs="Arial"/>
        </w:rPr>
        <w:t xml:space="preserve"> y</w:t>
      </w:r>
      <w:r w:rsidR="000D176C" w:rsidRPr="006A4326">
        <w:rPr>
          <w:rFonts w:ascii="Arial" w:hAnsi="Arial" w:cs="Arial"/>
        </w:rPr>
        <w:t xml:space="preserve"> por primera vez participar también con</w:t>
      </w:r>
      <w:r w:rsidR="00BC02A1" w:rsidRPr="006A4326">
        <w:rPr>
          <w:rFonts w:ascii="Arial" w:hAnsi="Arial" w:cs="Arial"/>
        </w:rPr>
        <w:t xml:space="preserve"> el mantenimiento de 5,000 </w:t>
      </w:r>
      <w:r w:rsidR="008D2836" w:rsidRPr="006A4326">
        <w:rPr>
          <w:rFonts w:ascii="Arial" w:hAnsi="Arial" w:cs="Arial"/>
        </w:rPr>
        <w:t xml:space="preserve">árboles en </w:t>
      </w:r>
      <w:r w:rsidR="003E6792" w:rsidRPr="006A4326">
        <w:rPr>
          <w:rFonts w:ascii="Arial" w:hAnsi="Arial" w:cs="Arial"/>
        </w:rPr>
        <w:t xml:space="preserve">una superficie de </w:t>
      </w:r>
      <w:r w:rsidR="008D2836" w:rsidRPr="006A4326">
        <w:rPr>
          <w:rFonts w:ascii="Arial" w:hAnsi="Arial" w:cs="Arial"/>
        </w:rPr>
        <w:t xml:space="preserve">8 hectáreas de reforestaciones </w:t>
      </w:r>
      <w:r w:rsidR="00972BF8" w:rsidRPr="006A4326">
        <w:rPr>
          <w:rFonts w:ascii="Arial" w:hAnsi="Arial" w:cs="Arial"/>
        </w:rPr>
        <w:t xml:space="preserve">que se realizarán en </w:t>
      </w:r>
      <w:r w:rsidR="003E6792" w:rsidRPr="006A4326">
        <w:rPr>
          <w:rFonts w:ascii="Arial" w:hAnsi="Arial" w:cs="Arial"/>
        </w:rPr>
        <w:t>2025</w:t>
      </w:r>
      <w:r w:rsidRPr="006A4326">
        <w:rPr>
          <w:rFonts w:ascii="Arial" w:hAnsi="Arial" w:cs="Arial"/>
        </w:rPr>
        <w:t xml:space="preserve">. </w:t>
      </w:r>
    </w:p>
    <w:p w14:paraId="708CB6B7" w14:textId="77777777" w:rsidR="00C218F7" w:rsidRPr="006A4326" w:rsidRDefault="00C218F7" w:rsidP="003F22E8">
      <w:pPr>
        <w:spacing w:after="102" w:line="276" w:lineRule="auto"/>
        <w:ind w:left="47" w:right="14" w:firstLine="661"/>
        <w:jc w:val="both"/>
        <w:rPr>
          <w:rFonts w:ascii="Arial" w:eastAsia="Calibri" w:hAnsi="Arial" w:cs="Arial"/>
          <w:color w:val="000000"/>
        </w:rPr>
      </w:pPr>
    </w:p>
    <w:tbl>
      <w:tblPr>
        <w:tblW w:w="9075" w:type="dxa"/>
        <w:tblCellMar>
          <w:left w:w="70" w:type="dxa"/>
          <w:right w:w="70" w:type="dxa"/>
        </w:tblCellMar>
        <w:tblLook w:val="04A0" w:firstRow="1" w:lastRow="0" w:firstColumn="1" w:lastColumn="0" w:noHBand="0" w:noVBand="1"/>
      </w:tblPr>
      <w:tblGrid>
        <w:gridCol w:w="1506"/>
        <w:gridCol w:w="1530"/>
        <w:gridCol w:w="1492"/>
        <w:gridCol w:w="1528"/>
        <w:gridCol w:w="1356"/>
        <w:gridCol w:w="1663"/>
      </w:tblGrid>
      <w:tr w:rsidR="00341C01" w:rsidRPr="00C218F7" w14:paraId="28DF76BB" w14:textId="77777777" w:rsidTr="00C82D12">
        <w:trPr>
          <w:trHeight w:val="577"/>
        </w:trPr>
        <w:tc>
          <w:tcPr>
            <w:tcW w:w="9075" w:type="dxa"/>
            <w:gridSpan w:val="6"/>
            <w:tcBorders>
              <w:bottom w:val="single" w:sz="4" w:space="0" w:color="auto"/>
            </w:tcBorders>
            <w:shd w:val="clear" w:color="auto" w:fill="auto"/>
            <w:vAlign w:val="center"/>
            <w:hideMark/>
          </w:tcPr>
          <w:p w14:paraId="386BDB5D" w14:textId="0794DD41" w:rsidR="00972BF8" w:rsidRPr="00C218F7" w:rsidRDefault="00341C01" w:rsidP="00C82D12">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 xml:space="preserve">PROGRAMA DE TRABAJO </w:t>
            </w:r>
            <w:r w:rsidR="00972BF8" w:rsidRPr="00C218F7">
              <w:rPr>
                <w:rFonts w:ascii="Arial" w:eastAsia="Times New Roman" w:hAnsi="Arial" w:cs="Arial"/>
                <w:b/>
                <w:bCs/>
                <w:color w:val="000000"/>
                <w:kern w:val="0"/>
                <w:sz w:val="20"/>
                <w:szCs w:val="20"/>
                <w:lang w:eastAsia="es-MX"/>
                <w14:ligatures w14:val="none"/>
              </w:rPr>
              <w:t>2025</w:t>
            </w:r>
          </w:p>
          <w:p w14:paraId="696A2A23" w14:textId="14D1C673" w:rsidR="00341C01" w:rsidRPr="00C218F7" w:rsidRDefault="00341C01" w:rsidP="00C82D12">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 xml:space="preserve">PARA LA PRODUCCIÓN DE 15,000 ARBOLES FORESTALES DE ALTA CALIDAD Y MANTENIMIENTO </w:t>
            </w:r>
            <w:r w:rsidR="00972BF8" w:rsidRPr="00C218F7">
              <w:rPr>
                <w:rFonts w:ascii="Arial" w:eastAsia="Times New Roman" w:hAnsi="Arial" w:cs="Arial"/>
                <w:b/>
                <w:bCs/>
                <w:color w:val="000000"/>
                <w:kern w:val="0"/>
                <w:sz w:val="20"/>
                <w:szCs w:val="20"/>
                <w:lang w:eastAsia="es-MX"/>
                <w14:ligatures w14:val="none"/>
              </w:rPr>
              <w:t>DE 5,000 ARBOLES</w:t>
            </w:r>
          </w:p>
        </w:tc>
      </w:tr>
      <w:tr w:rsidR="00341C01" w:rsidRPr="00C218F7" w14:paraId="653A73A4" w14:textId="77777777" w:rsidTr="00C82D12">
        <w:trPr>
          <w:trHeight w:val="8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9AA2" w14:textId="77777777" w:rsidR="00341C01" w:rsidRPr="00C218F7" w:rsidRDefault="00341C01" w:rsidP="0083314C">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NOMBRE DE LA ACTIVIDAD</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206B0342" w14:textId="77777777" w:rsidR="00341C01" w:rsidRPr="00C218F7" w:rsidRDefault="00341C01" w:rsidP="0083314C">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DESCRIPCIÓN DE LA ACTIVIDAD</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4468BC9D" w14:textId="77777777" w:rsidR="00341C01" w:rsidRPr="00C218F7" w:rsidRDefault="00341C01" w:rsidP="0083314C">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UNIDAD DE MEDIDA O INDICADOR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118B160" w14:textId="77777777" w:rsidR="00341C01" w:rsidRPr="00C218F7" w:rsidRDefault="00341C01" w:rsidP="0083314C">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META</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B59574A" w14:textId="77777777" w:rsidR="00341C01" w:rsidRPr="00C218F7" w:rsidRDefault="00341C01" w:rsidP="0083314C">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FECHA DE ENTREGA</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1D767A31" w14:textId="77777777" w:rsidR="00341C01" w:rsidRPr="00C218F7" w:rsidRDefault="00341C01" w:rsidP="0083314C">
            <w:pPr>
              <w:jc w:val="center"/>
              <w:rPr>
                <w:rFonts w:ascii="Arial" w:eastAsia="Times New Roman" w:hAnsi="Arial" w:cs="Arial"/>
                <w:b/>
                <w:bCs/>
                <w:color w:val="000000"/>
                <w:kern w:val="0"/>
                <w:sz w:val="20"/>
                <w:szCs w:val="20"/>
                <w:lang w:eastAsia="es-MX"/>
                <w14:ligatures w14:val="none"/>
              </w:rPr>
            </w:pPr>
            <w:r w:rsidRPr="00C218F7">
              <w:rPr>
                <w:rFonts w:ascii="Arial" w:eastAsia="Times New Roman" w:hAnsi="Arial" w:cs="Arial"/>
                <w:b/>
                <w:bCs/>
                <w:color w:val="000000"/>
                <w:kern w:val="0"/>
                <w:sz w:val="20"/>
                <w:szCs w:val="20"/>
                <w:lang w:eastAsia="es-MX"/>
                <w14:ligatures w14:val="none"/>
              </w:rPr>
              <w:t>RESPONSABLE</w:t>
            </w:r>
          </w:p>
        </w:tc>
      </w:tr>
      <w:tr w:rsidR="00341C01" w:rsidRPr="00C218F7" w14:paraId="1A49506F" w14:textId="77777777" w:rsidTr="00C82D12">
        <w:trPr>
          <w:trHeight w:val="1644"/>
        </w:trPr>
        <w:tc>
          <w:tcPr>
            <w:tcW w:w="1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7347DD" w14:textId="4C569058"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1. Acuerdo de colaboración entre el Gobierno de Zapotlán el Grande, Jalisco,</w:t>
            </w:r>
            <w:r w:rsidRPr="00C218F7">
              <w:rPr>
                <w:rFonts w:ascii="Arial" w:eastAsia="Times New Roman" w:hAnsi="Arial" w:cs="Arial"/>
                <w:color w:val="000000"/>
                <w:kern w:val="0"/>
                <w:sz w:val="20"/>
                <w:szCs w:val="20"/>
                <w:lang w:eastAsia="es-MX"/>
                <w14:ligatures w14:val="none"/>
              </w:rPr>
              <w:br/>
              <w:t>y Patronato del Nevado</w:t>
            </w:r>
            <w:r w:rsidRPr="00C218F7">
              <w:rPr>
                <w:rFonts w:ascii="Arial" w:eastAsia="Times New Roman" w:hAnsi="Arial" w:cs="Arial"/>
                <w:color w:val="000000"/>
                <w:kern w:val="0"/>
                <w:sz w:val="20"/>
                <w:szCs w:val="20"/>
                <w:lang w:eastAsia="es-MX"/>
                <w14:ligatures w14:val="none"/>
              </w:rPr>
              <w:br/>
              <w:t>de Colima y Cuencas</w:t>
            </w:r>
            <w:r w:rsidRPr="00C218F7">
              <w:rPr>
                <w:rFonts w:ascii="Arial" w:eastAsia="Times New Roman" w:hAnsi="Arial" w:cs="Arial"/>
                <w:color w:val="000000"/>
                <w:kern w:val="0"/>
                <w:sz w:val="20"/>
                <w:szCs w:val="20"/>
                <w:lang w:eastAsia="es-MX"/>
                <w14:ligatures w14:val="none"/>
              </w:rPr>
              <w:br/>
              <w:t>Adyacentes A. C., para la</w:t>
            </w:r>
            <w:r w:rsidRPr="00C218F7">
              <w:rPr>
                <w:rFonts w:ascii="Arial" w:eastAsia="Times New Roman" w:hAnsi="Arial" w:cs="Arial"/>
                <w:color w:val="000000"/>
                <w:kern w:val="0"/>
                <w:sz w:val="20"/>
                <w:szCs w:val="20"/>
                <w:lang w:eastAsia="es-MX"/>
                <w14:ligatures w14:val="none"/>
              </w:rPr>
              <w:br/>
              <w:t>producción de 15,000 árboles</w:t>
            </w:r>
            <w:r w:rsidRPr="00C218F7">
              <w:rPr>
                <w:rFonts w:ascii="Arial" w:eastAsia="Times New Roman" w:hAnsi="Arial" w:cs="Arial"/>
                <w:color w:val="000000"/>
                <w:kern w:val="0"/>
                <w:sz w:val="20"/>
                <w:szCs w:val="20"/>
                <w:lang w:eastAsia="es-MX"/>
                <w14:ligatures w14:val="none"/>
              </w:rPr>
              <w:br/>
              <w:t xml:space="preserve">forestales y el mantenimiento </w:t>
            </w:r>
            <w:r w:rsidRPr="00C218F7">
              <w:rPr>
                <w:rFonts w:ascii="Arial" w:eastAsia="Times New Roman" w:hAnsi="Arial" w:cs="Arial"/>
                <w:color w:val="000000"/>
                <w:kern w:val="0"/>
                <w:sz w:val="20"/>
                <w:szCs w:val="20"/>
                <w:lang w:eastAsia="es-MX"/>
                <w14:ligatures w14:val="none"/>
              </w:rPr>
              <w:lastRenderedPageBreak/>
              <w:t xml:space="preserve">de 5,000 </w:t>
            </w:r>
            <w:r w:rsidR="005D5964" w:rsidRPr="00C218F7">
              <w:rPr>
                <w:rFonts w:ascii="Arial" w:eastAsia="Times New Roman" w:hAnsi="Arial" w:cs="Arial"/>
                <w:color w:val="000000"/>
                <w:kern w:val="0"/>
                <w:sz w:val="20"/>
                <w:szCs w:val="20"/>
                <w:lang w:eastAsia="es-MX"/>
                <w14:ligatures w14:val="none"/>
              </w:rPr>
              <w:t>árboles</w:t>
            </w:r>
            <w:r w:rsidRPr="00C218F7">
              <w:rPr>
                <w:rFonts w:ascii="Arial" w:eastAsia="Times New Roman" w:hAnsi="Arial" w:cs="Arial"/>
                <w:color w:val="000000"/>
                <w:kern w:val="0"/>
                <w:sz w:val="20"/>
                <w:szCs w:val="20"/>
                <w:lang w:eastAsia="es-MX"/>
                <w14:ligatures w14:val="none"/>
              </w:rPr>
              <w:t xml:space="preserve"> en una superficie de 8 hectáreas</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798AD04" w14:textId="0ECF96DB"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lastRenderedPageBreak/>
              <w:t xml:space="preserve">Gestión para aprobación del Convenio </w:t>
            </w:r>
            <w:r w:rsidR="005D5964" w:rsidRPr="00C218F7">
              <w:rPr>
                <w:rFonts w:ascii="Arial" w:eastAsia="Times New Roman" w:hAnsi="Arial" w:cs="Arial"/>
                <w:color w:val="000000"/>
                <w:kern w:val="0"/>
                <w:sz w:val="20"/>
                <w:szCs w:val="20"/>
                <w:lang w:eastAsia="es-MX"/>
                <w14:ligatures w14:val="none"/>
              </w:rPr>
              <w:t>marco de</w:t>
            </w:r>
            <w:r w:rsidRPr="00C218F7">
              <w:rPr>
                <w:rFonts w:ascii="Arial" w:eastAsia="Times New Roman" w:hAnsi="Arial" w:cs="Arial"/>
                <w:color w:val="000000"/>
                <w:kern w:val="0"/>
                <w:sz w:val="20"/>
                <w:szCs w:val="20"/>
                <w:lang w:eastAsia="es-MX"/>
                <w14:ligatures w14:val="none"/>
              </w:rPr>
              <w:t xml:space="preserve"> colaboración 2025-</w:t>
            </w:r>
            <w:r w:rsidR="005D5964" w:rsidRPr="00C218F7">
              <w:rPr>
                <w:rFonts w:ascii="Arial" w:eastAsia="Times New Roman" w:hAnsi="Arial" w:cs="Arial"/>
                <w:color w:val="000000"/>
                <w:kern w:val="0"/>
                <w:sz w:val="20"/>
                <w:szCs w:val="20"/>
                <w:lang w:eastAsia="es-MX"/>
                <w14:ligatures w14:val="none"/>
              </w:rPr>
              <w:t>2027 y</w:t>
            </w:r>
            <w:r w:rsidRPr="00C218F7">
              <w:rPr>
                <w:rFonts w:ascii="Arial" w:eastAsia="Times New Roman" w:hAnsi="Arial" w:cs="Arial"/>
                <w:color w:val="000000"/>
                <w:kern w:val="0"/>
                <w:sz w:val="20"/>
                <w:szCs w:val="20"/>
                <w:lang w:eastAsia="es-MX"/>
                <w14:ligatures w14:val="none"/>
              </w:rPr>
              <w:t xml:space="preserve"> convenio específico Primer Programa de Trabajo 2025</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37327A73"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Convenio Marco 2025-2027 </w:t>
            </w:r>
            <w:r w:rsidRPr="00C218F7">
              <w:rPr>
                <w:rFonts w:ascii="Arial" w:eastAsia="Times New Roman" w:hAnsi="Arial" w:cs="Arial"/>
                <w:color w:val="000000"/>
                <w:kern w:val="0"/>
                <w:sz w:val="20"/>
                <w:szCs w:val="20"/>
                <w:lang w:eastAsia="es-MX"/>
                <w14:ligatures w14:val="none"/>
              </w:rPr>
              <w:br/>
              <w:t>Convenio específico Primer Programa de Trabajo 2025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6905B54" w14:textId="0918E18F"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Formalizar la colaboración para la Producción de 15,000</w:t>
            </w:r>
            <w:r w:rsidRPr="00C218F7">
              <w:rPr>
                <w:rFonts w:ascii="Arial" w:eastAsia="Times New Roman" w:hAnsi="Arial" w:cs="Arial"/>
                <w:color w:val="000000"/>
                <w:kern w:val="0"/>
                <w:sz w:val="20"/>
                <w:szCs w:val="20"/>
                <w:lang w:eastAsia="es-MX"/>
                <w14:ligatures w14:val="none"/>
              </w:rPr>
              <w:br/>
              <w:t>árboles forestales en contenedor de 1 litro de capacidad de</w:t>
            </w:r>
            <w:r w:rsidRPr="00C218F7">
              <w:rPr>
                <w:rFonts w:ascii="Arial" w:eastAsia="Times New Roman" w:hAnsi="Arial" w:cs="Arial"/>
                <w:color w:val="000000"/>
                <w:kern w:val="0"/>
                <w:sz w:val="20"/>
                <w:szCs w:val="20"/>
                <w:lang w:eastAsia="es-MX"/>
                <w14:ligatures w14:val="none"/>
              </w:rPr>
              <w:br/>
              <w:t xml:space="preserve">alta calidad y el mantenimiento de 5,000 </w:t>
            </w:r>
            <w:r w:rsidR="005D5964" w:rsidRPr="00C218F7">
              <w:rPr>
                <w:rFonts w:ascii="Arial" w:eastAsia="Times New Roman" w:hAnsi="Arial" w:cs="Arial"/>
                <w:color w:val="000000"/>
                <w:kern w:val="0"/>
                <w:sz w:val="20"/>
                <w:szCs w:val="20"/>
                <w:lang w:eastAsia="es-MX"/>
                <w14:ligatures w14:val="none"/>
              </w:rPr>
              <w:t>árboles</w:t>
            </w:r>
            <w:r w:rsidRPr="00C218F7">
              <w:rPr>
                <w:rFonts w:ascii="Arial" w:eastAsia="Times New Roman" w:hAnsi="Arial" w:cs="Arial"/>
                <w:color w:val="000000"/>
                <w:kern w:val="0"/>
                <w:sz w:val="20"/>
                <w:szCs w:val="20"/>
                <w:lang w:eastAsia="es-MX"/>
                <w14:ligatures w14:val="none"/>
              </w:rPr>
              <w:t xml:space="preserve"> de reforestaciones 2023 y 2024 en 8 hectáreas</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B0C7F49" w14:textId="7372E396" w:rsidR="00341C01" w:rsidRPr="00C218F7" w:rsidRDefault="008D2836"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Febr</w:t>
            </w:r>
            <w:r w:rsidR="00341C01" w:rsidRPr="00C218F7">
              <w:rPr>
                <w:rFonts w:ascii="Arial" w:eastAsia="Times New Roman" w:hAnsi="Arial" w:cs="Arial"/>
                <w:color w:val="000000"/>
                <w:kern w:val="0"/>
                <w:sz w:val="20"/>
                <w:szCs w:val="20"/>
                <w:lang w:eastAsia="es-MX"/>
                <w14:ligatures w14:val="none"/>
              </w:rPr>
              <w:t>ero del 2025</w:t>
            </w:r>
          </w:p>
        </w:tc>
        <w:tc>
          <w:tcPr>
            <w:tcW w:w="1509" w:type="dxa"/>
            <w:tcBorders>
              <w:top w:val="single" w:sz="4" w:space="0" w:color="auto"/>
              <w:left w:val="nil"/>
              <w:bottom w:val="single" w:sz="4" w:space="0" w:color="auto"/>
              <w:right w:val="single" w:sz="8" w:space="0" w:color="auto"/>
            </w:tcBorders>
            <w:shd w:val="clear" w:color="auto" w:fill="auto"/>
            <w:vAlign w:val="center"/>
            <w:hideMark/>
          </w:tcPr>
          <w:p w14:paraId="797BB7DB"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1. Gobierno Municipal de Zapotlán el Grande, Jalisco.</w:t>
            </w:r>
            <w:r w:rsidRPr="00C218F7">
              <w:rPr>
                <w:rFonts w:ascii="Arial" w:eastAsia="Times New Roman" w:hAnsi="Arial" w:cs="Arial"/>
                <w:color w:val="000000"/>
                <w:kern w:val="0"/>
                <w:sz w:val="20"/>
                <w:szCs w:val="20"/>
                <w:lang w:eastAsia="es-MX"/>
                <w14:ligatures w14:val="none"/>
              </w:rPr>
              <w:br/>
              <w:t>2. Patronato del Nevado de Colima y Cuencas Adyacentes A. C.</w:t>
            </w:r>
          </w:p>
        </w:tc>
      </w:tr>
      <w:tr w:rsidR="00341C01" w:rsidRPr="00C218F7" w14:paraId="1B23BFA3" w14:textId="77777777" w:rsidTr="0083314C">
        <w:trPr>
          <w:trHeight w:val="2665"/>
        </w:trPr>
        <w:tc>
          <w:tcPr>
            <w:tcW w:w="1540" w:type="dxa"/>
            <w:tcBorders>
              <w:top w:val="nil"/>
              <w:left w:val="single" w:sz="8" w:space="0" w:color="auto"/>
              <w:bottom w:val="single" w:sz="4" w:space="0" w:color="auto"/>
              <w:right w:val="single" w:sz="4" w:space="0" w:color="auto"/>
            </w:tcBorders>
            <w:shd w:val="clear" w:color="auto" w:fill="auto"/>
            <w:vAlign w:val="center"/>
            <w:hideMark/>
          </w:tcPr>
          <w:p w14:paraId="099F802E" w14:textId="242B5276"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lastRenderedPageBreak/>
              <w:t xml:space="preserve">2. Aportación de recurso económico para la producción de 15,000 árboles forestales </w:t>
            </w:r>
            <w:r w:rsidR="005D5964" w:rsidRPr="00C218F7">
              <w:rPr>
                <w:rFonts w:ascii="Arial" w:eastAsia="Times New Roman" w:hAnsi="Arial" w:cs="Arial"/>
                <w:color w:val="000000"/>
                <w:kern w:val="0"/>
                <w:sz w:val="20"/>
                <w:szCs w:val="20"/>
                <w:lang w:eastAsia="es-MX"/>
                <w14:ligatures w14:val="none"/>
              </w:rPr>
              <w:t>y el</w:t>
            </w:r>
            <w:r w:rsidRPr="00C218F7">
              <w:rPr>
                <w:rFonts w:ascii="Arial" w:eastAsia="Times New Roman" w:hAnsi="Arial" w:cs="Arial"/>
                <w:color w:val="000000"/>
                <w:kern w:val="0"/>
                <w:sz w:val="20"/>
                <w:szCs w:val="20"/>
                <w:lang w:eastAsia="es-MX"/>
                <w14:ligatures w14:val="none"/>
              </w:rPr>
              <w:t xml:space="preserve"> mantenimiento de 5000 árboles en una </w:t>
            </w:r>
            <w:r w:rsidR="005D5964" w:rsidRPr="00C218F7">
              <w:rPr>
                <w:rFonts w:ascii="Arial" w:eastAsia="Times New Roman" w:hAnsi="Arial" w:cs="Arial"/>
                <w:color w:val="000000"/>
                <w:kern w:val="0"/>
                <w:sz w:val="20"/>
                <w:szCs w:val="20"/>
                <w:lang w:eastAsia="es-MX"/>
                <w14:ligatures w14:val="none"/>
              </w:rPr>
              <w:t>superficie</w:t>
            </w:r>
            <w:r w:rsidRPr="00C218F7">
              <w:rPr>
                <w:rFonts w:ascii="Arial" w:eastAsia="Times New Roman" w:hAnsi="Arial" w:cs="Arial"/>
                <w:color w:val="000000"/>
                <w:kern w:val="0"/>
                <w:sz w:val="20"/>
                <w:szCs w:val="20"/>
                <w:lang w:eastAsia="es-MX"/>
                <w14:ligatures w14:val="none"/>
              </w:rPr>
              <w:t xml:space="preserve"> de 8 hectáreas.</w:t>
            </w:r>
          </w:p>
        </w:tc>
        <w:tc>
          <w:tcPr>
            <w:tcW w:w="1508" w:type="dxa"/>
            <w:tcBorders>
              <w:top w:val="nil"/>
              <w:left w:val="nil"/>
              <w:bottom w:val="single" w:sz="4" w:space="0" w:color="auto"/>
              <w:right w:val="single" w:sz="4" w:space="0" w:color="auto"/>
            </w:tcBorders>
            <w:shd w:val="clear" w:color="auto" w:fill="auto"/>
            <w:vAlign w:val="center"/>
            <w:hideMark/>
          </w:tcPr>
          <w:p w14:paraId="47050D9F"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 Transferencia electrónica a "EL PATRONATO" por la cantidad de $500,000 (Quinientos mil pesos 00/100 M.N.) impuestos incluidos</w:t>
            </w:r>
          </w:p>
        </w:tc>
        <w:tc>
          <w:tcPr>
            <w:tcW w:w="1502" w:type="dxa"/>
            <w:tcBorders>
              <w:top w:val="nil"/>
              <w:left w:val="nil"/>
              <w:bottom w:val="single" w:sz="4" w:space="0" w:color="auto"/>
              <w:right w:val="single" w:sz="4" w:space="0" w:color="auto"/>
            </w:tcBorders>
            <w:shd w:val="clear" w:color="auto" w:fill="auto"/>
            <w:vAlign w:val="center"/>
            <w:hideMark/>
          </w:tcPr>
          <w:p w14:paraId="27E86D59"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Transferencia bancaria</w:t>
            </w:r>
          </w:p>
        </w:tc>
        <w:tc>
          <w:tcPr>
            <w:tcW w:w="1540" w:type="dxa"/>
            <w:tcBorders>
              <w:top w:val="nil"/>
              <w:left w:val="nil"/>
              <w:bottom w:val="single" w:sz="4" w:space="0" w:color="auto"/>
              <w:right w:val="single" w:sz="4" w:space="0" w:color="auto"/>
            </w:tcBorders>
            <w:shd w:val="clear" w:color="auto" w:fill="auto"/>
            <w:vAlign w:val="center"/>
            <w:hideMark/>
          </w:tcPr>
          <w:p w14:paraId="1AB7A7FB" w14:textId="0A61D96F"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Contar con los recursos financieros necesarios para la producción de </w:t>
            </w:r>
            <w:r w:rsidR="005D5964" w:rsidRPr="00C218F7">
              <w:rPr>
                <w:rFonts w:ascii="Arial" w:eastAsia="Times New Roman" w:hAnsi="Arial" w:cs="Arial"/>
                <w:color w:val="000000"/>
                <w:kern w:val="0"/>
                <w:sz w:val="20"/>
                <w:szCs w:val="20"/>
                <w:lang w:eastAsia="es-MX"/>
                <w14:ligatures w14:val="none"/>
              </w:rPr>
              <w:t>15,000 árboles</w:t>
            </w:r>
            <w:r w:rsidRPr="00C218F7">
              <w:rPr>
                <w:rFonts w:ascii="Arial" w:eastAsia="Times New Roman" w:hAnsi="Arial" w:cs="Arial"/>
                <w:color w:val="000000"/>
                <w:kern w:val="0"/>
                <w:sz w:val="20"/>
                <w:szCs w:val="20"/>
                <w:lang w:eastAsia="es-MX"/>
                <w14:ligatures w14:val="none"/>
              </w:rPr>
              <w:t xml:space="preserve"> forestales de alta calidad y el mantenimiento de 5000 árboles en una </w:t>
            </w:r>
            <w:r w:rsidR="005D5964" w:rsidRPr="00C218F7">
              <w:rPr>
                <w:rFonts w:ascii="Arial" w:eastAsia="Times New Roman" w:hAnsi="Arial" w:cs="Arial"/>
                <w:color w:val="000000"/>
                <w:kern w:val="0"/>
                <w:sz w:val="20"/>
                <w:szCs w:val="20"/>
                <w:lang w:eastAsia="es-MX"/>
                <w14:ligatures w14:val="none"/>
              </w:rPr>
              <w:t>superficie</w:t>
            </w:r>
            <w:r w:rsidRPr="00C218F7">
              <w:rPr>
                <w:rFonts w:ascii="Arial" w:eastAsia="Times New Roman" w:hAnsi="Arial" w:cs="Arial"/>
                <w:color w:val="000000"/>
                <w:kern w:val="0"/>
                <w:sz w:val="20"/>
                <w:szCs w:val="20"/>
                <w:lang w:eastAsia="es-MX"/>
                <w14:ligatures w14:val="none"/>
              </w:rPr>
              <w:t xml:space="preserve"> de 8 hectáreas.</w:t>
            </w:r>
          </w:p>
        </w:tc>
        <w:tc>
          <w:tcPr>
            <w:tcW w:w="1476" w:type="dxa"/>
            <w:tcBorders>
              <w:top w:val="nil"/>
              <w:left w:val="nil"/>
              <w:bottom w:val="single" w:sz="4" w:space="0" w:color="auto"/>
              <w:right w:val="single" w:sz="4" w:space="0" w:color="auto"/>
            </w:tcBorders>
            <w:shd w:val="clear" w:color="auto" w:fill="auto"/>
            <w:vAlign w:val="center"/>
            <w:hideMark/>
          </w:tcPr>
          <w:p w14:paraId="12B407F3"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Febrero del 2025</w:t>
            </w:r>
          </w:p>
        </w:tc>
        <w:tc>
          <w:tcPr>
            <w:tcW w:w="1509" w:type="dxa"/>
            <w:tcBorders>
              <w:top w:val="nil"/>
              <w:left w:val="nil"/>
              <w:bottom w:val="single" w:sz="4" w:space="0" w:color="auto"/>
              <w:right w:val="single" w:sz="8" w:space="0" w:color="auto"/>
            </w:tcBorders>
            <w:shd w:val="clear" w:color="auto" w:fill="auto"/>
            <w:vAlign w:val="center"/>
            <w:hideMark/>
          </w:tcPr>
          <w:p w14:paraId="1FA1BEDC"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1. Gobierno Municipal de Zapotlán el Grande, Jalisco.</w:t>
            </w:r>
          </w:p>
        </w:tc>
      </w:tr>
      <w:tr w:rsidR="00341C01" w:rsidRPr="00C218F7" w14:paraId="563E8C29" w14:textId="77777777" w:rsidTr="0083314C">
        <w:trPr>
          <w:trHeight w:val="567"/>
        </w:trPr>
        <w:tc>
          <w:tcPr>
            <w:tcW w:w="1540" w:type="dxa"/>
            <w:vMerge w:val="restart"/>
            <w:tcBorders>
              <w:top w:val="nil"/>
              <w:left w:val="single" w:sz="8" w:space="0" w:color="auto"/>
              <w:bottom w:val="single" w:sz="4" w:space="0" w:color="auto"/>
              <w:right w:val="single" w:sz="4" w:space="0" w:color="auto"/>
            </w:tcBorders>
            <w:shd w:val="clear" w:color="auto" w:fill="auto"/>
            <w:vAlign w:val="center"/>
            <w:hideMark/>
          </w:tcPr>
          <w:p w14:paraId="457B8F28"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3. Producción de 15,000 árboles </w:t>
            </w:r>
            <w:r w:rsidRPr="00C218F7">
              <w:rPr>
                <w:rFonts w:ascii="Arial" w:eastAsia="Times New Roman" w:hAnsi="Arial" w:cs="Arial"/>
                <w:color w:val="000000"/>
                <w:kern w:val="0"/>
                <w:sz w:val="20"/>
                <w:szCs w:val="20"/>
                <w:lang w:eastAsia="es-MX"/>
                <w14:ligatures w14:val="none"/>
              </w:rPr>
              <w:br/>
              <w:t>forestales</w:t>
            </w:r>
          </w:p>
        </w:tc>
        <w:tc>
          <w:tcPr>
            <w:tcW w:w="1508" w:type="dxa"/>
            <w:tcBorders>
              <w:top w:val="nil"/>
              <w:left w:val="nil"/>
              <w:bottom w:val="single" w:sz="4" w:space="0" w:color="auto"/>
              <w:right w:val="single" w:sz="4" w:space="0" w:color="auto"/>
            </w:tcBorders>
            <w:shd w:val="clear" w:color="auto" w:fill="auto"/>
            <w:vAlign w:val="center"/>
            <w:hideMark/>
          </w:tcPr>
          <w:p w14:paraId="302FBB30"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Siembra de</w:t>
            </w:r>
            <w:r w:rsidRPr="00C218F7">
              <w:rPr>
                <w:rFonts w:ascii="Arial" w:eastAsia="Times New Roman" w:hAnsi="Arial" w:cs="Arial"/>
                <w:color w:val="000000"/>
                <w:kern w:val="0"/>
                <w:sz w:val="20"/>
                <w:szCs w:val="20"/>
                <w:lang w:eastAsia="es-MX"/>
                <w14:ligatures w14:val="none"/>
              </w:rPr>
              <w:br/>
              <w:t xml:space="preserve">semilla de </w:t>
            </w:r>
            <w:proofErr w:type="spellStart"/>
            <w:r w:rsidRPr="00C218F7">
              <w:rPr>
                <w:rFonts w:ascii="Arial" w:eastAsia="Times New Roman" w:hAnsi="Arial" w:cs="Arial"/>
                <w:i/>
                <w:iCs/>
                <w:color w:val="000000"/>
                <w:kern w:val="0"/>
                <w:sz w:val="20"/>
                <w:szCs w:val="20"/>
                <w:lang w:eastAsia="es-MX"/>
                <w14:ligatures w14:val="none"/>
              </w:rPr>
              <w:t>Pinus</w:t>
            </w:r>
            <w:proofErr w:type="spellEnd"/>
            <w:r w:rsidRPr="00C218F7">
              <w:rPr>
                <w:rFonts w:ascii="Arial" w:eastAsia="Times New Roman" w:hAnsi="Arial" w:cs="Arial"/>
                <w:i/>
                <w:iCs/>
                <w:color w:val="000000"/>
                <w:kern w:val="0"/>
                <w:sz w:val="20"/>
                <w:szCs w:val="20"/>
                <w:lang w:eastAsia="es-MX"/>
                <w14:ligatures w14:val="none"/>
              </w:rPr>
              <w:br/>
            </w:r>
            <w:proofErr w:type="spellStart"/>
            <w:r w:rsidRPr="00C218F7">
              <w:rPr>
                <w:rFonts w:ascii="Arial" w:eastAsia="Times New Roman" w:hAnsi="Arial" w:cs="Arial"/>
                <w:i/>
                <w:iCs/>
                <w:color w:val="000000"/>
                <w:kern w:val="0"/>
                <w:sz w:val="20"/>
                <w:szCs w:val="20"/>
                <w:lang w:eastAsia="es-MX"/>
                <w14:ligatures w14:val="none"/>
              </w:rPr>
              <w:t>douglasiana</w:t>
            </w:r>
            <w:proofErr w:type="spellEnd"/>
          </w:p>
        </w:tc>
        <w:tc>
          <w:tcPr>
            <w:tcW w:w="1502" w:type="dxa"/>
            <w:tcBorders>
              <w:top w:val="nil"/>
              <w:left w:val="nil"/>
              <w:bottom w:val="single" w:sz="4" w:space="0" w:color="auto"/>
              <w:right w:val="single" w:sz="4" w:space="0" w:color="auto"/>
            </w:tcBorders>
            <w:shd w:val="clear" w:color="auto" w:fill="auto"/>
            <w:vAlign w:val="center"/>
            <w:hideMark/>
          </w:tcPr>
          <w:p w14:paraId="322CE91E"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Arboles de pino </w:t>
            </w:r>
            <w:proofErr w:type="spellStart"/>
            <w:r w:rsidRPr="00C218F7">
              <w:rPr>
                <w:rFonts w:ascii="Arial" w:eastAsia="Times New Roman" w:hAnsi="Arial" w:cs="Arial"/>
                <w:color w:val="000000"/>
                <w:kern w:val="0"/>
                <w:sz w:val="20"/>
                <w:szCs w:val="20"/>
                <w:lang w:eastAsia="es-MX"/>
                <w14:ligatures w14:val="none"/>
              </w:rPr>
              <w:t>douglasiana</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7FF80514" w14:textId="25FD921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Siembra de 5,000 semillas de pino </w:t>
            </w:r>
            <w:proofErr w:type="spellStart"/>
            <w:r w:rsidRPr="00C218F7">
              <w:rPr>
                <w:rFonts w:ascii="Arial" w:eastAsia="Times New Roman" w:hAnsi="Arial" w:cs="Arial"/>
                <w:color w:val="000000"/>
                <w:kern w:val="0"/>
                <w:sz w:val="20"/>
                <w:szCs w:val="20"/>
                <w:lang w:eastAsia="es-MX"/>
                <w14:ligatures w14:val="none"/>
              </w:rPr>
              <w:t>douglasiana</w:t>
            </w:r>
            <w:proofErr w:type="spellEnd"/>
            <w:r w:rsidRPr="00C218F7">
              <w:rPr>
                <w:rFonts w:ascii="Arial" w:eastAsia="Times New Roman" w:hAnsi="Arial" w:cs="Arial"/>
                <w:color w:val="000000"/>
                <w:kern w:val="0"/>
                <w:sz w:val="20"/>
                <w:szCs w:val="20"/>
                <w:lang w:eastAsia="es-MX"/>
                <w14:ligatures w14:val="none"/>
              </w:rPr>
              <w:t xml:space="preserve"> </w:t>
            </w:r>
            <w:r w:rsidR="005D5964" w:rsidRPr="00C218F7">
              <w:rPr>
                <w:rFonts w:ascii="Arial" w:eastAsia="Times New Roman" w:hAnsi="Arial" w:cs="Arial"/>
                <w:color w:val="000000"/>
                <w:kern w:val="0"/>
                <w:sz w:val="20"/>
                <w:szCs w:val="20"/>
                <w:lang w:eastAsia="es-MX"/>
                <w14:ligatures w14:val="none"/>
              </w:rPr>
              <w:t>noviembre</w:t>
            </w:r>
            <w:r w:rsidRPr="00C218F7">
              <w:rPr>
                <w:rFonts w:ascii="Arial" w:eastAsia="Times New Roman" w:hAnsi="Arial" w:cs="Arial"/>
                <w:color w:val="000000"/>
                <w:kern w:val="0"/>
                <w:sz w:val="20"/>
                <w:szCs w:val="20"/>
                <w:lang w:eastAsia="es-MX"/>
                <w14:ligatures w14:val="none"/>
              </w:rPr>
              <w:t xml:space="preserve"> del 2024</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14:paraId="68E7C0A8" w14:textId="19F59219"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Entrega de arbolitos de pino guaje, colorín y </w:t>
            </w:r>
            <w:r w:rsidR="005D5964" w:rsidRPr="00C218F7">
              <w:rPr>
                <w:rFonts w:ascii="Arial" w:eastAsia="Times New Roman" w:hAnsi="Arial" w:cs="Arial"/>
                <w:color w:val="000000"/>
                <w:kern w:val="0"/>
                <w:sz w:val="20"/>
                <w:szCs w:val="20"/>
                <w:lang w:eastAsia="es-MX"/>
                <w14:ligatures w14:val="none"/>
              </w:rPr>
              <w:t>guamúchil</w:t>
            </w:r>
            <w:r w:rsidRPr="00C218F7">
              <w:rPr>
                <w:rFonts w:ascii="Arial" w:eastAsia="Times New Roman" w:hAnsi="Arial" w:cs="Arial"/>
                <w:color w:val="000000"/>
                <w:kern w:val="0"/>
                <w:sz w:val="20"/>
                <w:szCs w:val="20"/>
                <w:lang w:eastAsia="es-MX"/>
                <w14:ligatures w14:val="none"/>
              </w:rPr>
              <w:br/>
              <w:t>Julio del 2025</w:t>
            </w:r>
          </w:p>
        </w:tc>
        <w:tc>
          <w:tcPr>
            <w:tcW w:w="1509" w:type="dxa"/>
            <w:vMerge w:val="restart"/>
            <w:tcBorders>
              <w:top w:val="nil"/>
              <w:left w:val="single" w:sz="4" w:space="0" w:color="auto"/>
              <w:bottom w:val="single" w:sz="4" w:space="0" w:color="auto"/>
              <w:right w:val="single" w:sz="8" w:space="0" w:color="auto"/>
            </w:tcBorders>
            <w:shd w:val="clear" w:color="auto" w:fill="auto"/>
            <w:vAlign w:val="center"/>
            <w:hideMark/>
          </w:tcPr>
          <w:p w14:paraId="1DD6D88E" w14:textId="77777777"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1. Patronato del Nevado de Colima y Cuencas Adyacentes A. C.</w:t>
            </w:r>
          </w:p>
        </w:tc>
      </w:tr>
      <w:tr w:rsidR="00341C01" w:rsidRPr="00C218F7" w14:paraId="0414D6F6" w14:textId="77777777" w:rsidTr="0083314C">
        <w:trPr>
          <w:trHeight w:val="1587"/>
        </w:trPr>
        <w:tc>
          <w:tcPr>
            <w:tcW w:w="1540" w:type="dxa"/>
            <w:vMerge/>
            <w:tcBorders>
              <w:top w:val="nil"/>
              <w:left w:val="single" w:sz="8" w:space="0" w:color="auto"/>
              <w:bottom w:val="single" w:sz="4" w:space="0" w:color="auto"/>
              <w:right w:val="single" w:sz="4" w:space="0" w:color="auto"/>
            </w:tcBorders>
            <w:vAlign w:val="center"/>
            <w:hideMark/>
          </w:tcPr>
          <w:p w14:paraId="3893F329" w14:textId="77777777" w:rsidR="00341C01" w:rsidRPr="00C218F7" w:rsidRDefault="00341C01" w:rsidP="00C4582E">
            <w:pPr>
              <w:rPr>
                <w:rFonts w:ascii="Arial" w:eastAsia="Times New Roman" w:hAnsi="Arial" w:cs="Arial"/>
                <w:color w:val="000000"/>
                <w:kern w:val="0"/>
                <w:sz w:val="20"/>
                <w:szCs w:val="20"/>
                <w:lang w:eastAsia="es-MX"/>
                <w14:ligatures w14:val="none"/>
              </w:rPr>
            </w:pPr>
          </w:p>
        </w:tc>
        <w:tc>
          <w:tcPr>
            <w:tcW w:w="1508" w:type="dxa"/>
            <w:tcBorders>
              <w:top w:val="nil"/>
              <w:left w:val="nil"/>
              <w:bottom w:val="single" w:sz="4" w:space="0" w:color="auto"/>
              <w:right w:val="single" w:sz="4" w:space="0" w:color="auto"/>
            </w:tcBorders>
            <w:shd w:val="clear" w:color="auto" w:fill="auto"/>
            <w:vAlign w:val="center"/>
            <w:hideMark/>
          </w:tcPr>
          <w:p w14:paraId="1EE445D0" w14:textId="5C01EB0E"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Siembra de semilla de </w:t>
            </w:r>
            <w:proofErr w:type="spellStart"/>
            <w:r w:rsidRPr="00C218F7">
              <w:rPr>
                <w:rFonts w:ascii="Arial" w:eastAsia="Times New Roman" w:hAnsi="Arial" w:cs="Arial"/>
                <w:i/>
                <w:iCs/>
                <w:color w:val="000000"/>
                <w:kern w:val="0"/>
                <w:sz w:val="20"/>
                <w:szCs w:val="20"/>
                <w:lang w:eastAsia="es-MX"/>
                <w14:ligatures w14:val="none"/>
              </w:rPr>
              <w:t>Leucaena</w:t>
            </w:r>
            <w:proofErr w:type="spellEnd"/>
            <w:r w:rsidRPr="00C218F7">
              <w:rPr>
                <w:rFonts w:ascii="Arial" w:eastAsia="Times New Roman" w:hAnsi="Arial" w:cs="Arial"/>
                <w:i/>
                <w:iCs/>
                <w:color w:val="000000"/>
                <w:kern w:val="0"/>
                <w:sz w:val="20"/>
                <w:szCs w:val="20"/>
                <w:lang w:eastAsia="es-MX"/>
                <w14:ligatures w14:val="none"/>
              </w:rPr>
              <w:br/>
            </w:r>
            <w:proofErr w:type="spellStart"/>
            <w:r w:rsidRPr="00C218F7">
              <w:rPr>
                <w:rFonts w:ascii="Arial" w:eastAsia="Times New Roman" w:hAnsi="Arial" w:cs="Arial"/>
                <w:i/>
                <w:iCs/>
                <w:color w:val="000000"/>
                <w:kern w:val="0"/>
                <w:sz w:val="20"/>
                <w:szCs w:val="20"/>
                <w:lang w:eastAsia="es-MX"/>
                <w14:ligatures w14:val="none"/>
              </w:rPr>
              <w:t>leucocephala</w:t>
            </w:r>
            <w:proofErr w:type="spellEnd"/>
            <w:r w:rsidRPr="00C218F7">
              <w:rPr>
                <w:rFonts w:ascii="Arial" w:eastAsia="Times New Roman" w:hAnsi="Arial" w:cs="Arial"/>
                <w:i/>
                <w:iCs/>
                <w:color w:val="000000"/>
                <w:kern w:val="0"/>
                <w:sz w:val="20"/>
                <w:szCs w:val="20"/>
                <w:lang w:eastAsia="es-MX"/>
                <w14:ligatures w14:val="none"/>
              </w:rPr>
              <w:t xml:space="preserve"> (guaje), </w:t>
            </w:r>
            <w:proofErr w:type="spellStart"/>
            <w:r w:rsidRPr="00C218F7">
              <w:rPr>
                <w:rFonts w:ascii="Arial" w:eastAsia="Times New Roman" w:hAnsi="Arial" w:cs="Arial"/>
                <w:i/>
                <w:iCs/>
                <w:color w:val="000000"/>
                <w:kern w:val="0"/>
                <w:sz w:val="20"/>
                <w:szCs w:val="20"/>
                <w:lang w:eastAsia="es-MX"/>
                <w14:ligatures w14:val="none"/>
              </w:rPr>
              <w:t>Erythrina</w:t>
            </w:r>
            <w:proofErr w:type="spellEnd"/>
            <w:r w:rsidRPr="00C218F7">
              <w:rPr>
                <w:rFonts w:ascii="Arial" w:eastAsia="Times New Roman" w:hAnsi="Arial" w:cs="Arial"/>
                <w:i/>
                <w:iCs/>
                <w:color w:val="000000"/>
                <w:kern w:val="0"/>
                <w:sz w:val="20"/>
                <w:szCs w:val="20"/>
                <w:lang w:eastAsia="es-MX"/>
                <w14:ligatures w14:val="none"/>
              </w:rPr>
              <w:br/>
              <w:t xml:space="preserve">americana (colorín), </w:t>
            </w:r>
            <w:proofErr w:type="spellStart"/>
            <w:r w:rsidRPr="00C218F7">
              <w:rPr>
                <w:rFonts w:ascii="Arial" w:eastAsia="Times New Roman" w:hAnsi="Arial" w:cs="Arial"/>
                <w:i/>
                <w:iCs/>
                <w:color w:val="000000"/>
                <w:kern w:val="0"/>
                <w:sz w:val="20"/>
                <w:szCs w:val="20"/>
                <w:lang w:eastAsia="es-MX"/>
                <w14:ligatures w14:val="none"/>
              </w:rPr>
              <w:t>Pithecellobium</w:t>
            </w:r>
            <w:proofErr w:type="spellEnd"/>
            <w:r w:rsidRPr="00C218F7">
              <w:rPr>
                <w:rFonts w:ascii="Arial" w:eastAsia="Times New Roman" w:hAnsi="Arial" w:cs="Arial"/>
                <w:i/>
                <w:iCs/>
                <w:color w:val="000000"/>
                <w:kern w:val="0"/>
                <w:sz w:val="20"/>
                <w:szCs w:val="20"/>
                <w:lang w:eastAsia="es-MX"/>
                <w14:ligatures w14:val="none"/>
              </w:rPr>
              <w:t xml:space="preserve"> dulce (</w:t>
            </w:r>
            <w:r w:rsidR="005D5964" w:rsidRPr="00C218F7">
              <w:rPr>
                <w:rFonts w:ascii="Arial" w:eastAsia="Times New Roman" w:hAnsi="Arial" w:cs="Arial"/>
                <w:i/>
                <w:iCs/>
                <w:color w:val="000000"/>
                <w:kern w:val="0"/>
                <w:sz w:val="20"/>
                <w:szCs w:val="20"/>
                <w:lang w:eastAsia="es-MX"/>
                <w14:ligatures w14:val="none"/>
              </w:rPr>
              <w:t>Guamúchil</w:t>
            </w:r>
            <w:r w:rsidRPr="00C218F7">
              <w:rPr>
                <w:rFonts w:ascii="Arial" w:eastAsia="Times New Roman" w:hAnsi="Arial" w:cs="Arial"/>
                <w:i/>
                <w:iCs/>
                <w:color w:val="000000"/>
                <w:kern w:val="0"/>
                <w:sz w:val="20"/>
                <w:szCs w:val="20"/>
                <w:lang w:eastAsia="es-MX"/>
                <w14:ligatures w14:val="none"/>
              </w:rPr>
              <w:t>)</w:t>
            </w:r>
          </w:p>
        </w:tc>
        <w:tc>
          <w:tcPr>
            <w:tcW w:w="1502" w:type="dxa"/>
            <w:tcBorders>
              <w:top w:val="nil"/>
              <w:left w:val="nil"/>
              <w:bottom w:val="single" w:sz="4" w:space="0" w:color="auto"/>
              <w:right w:val="single" w:sz="4" w:space="0" w:color="auto"/>
            </w:tcBorders>
            <w:shd w:val="clear" w:color="auto" w:fill="auto"/>
            <w:vAlign w:val="center"/>
            <w:hideMark/>
          </w:tcPr>
          <w:p w14:paraId="3656EED7" w14:textId="7D39D046"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Arboles de guaje, colorín y </w:t>
            </w:r>
            <w:r w:rsidR="005D5964" w:rsidRPr="00C218F7">
              <w:rPr>
                <w:rFonts w:ascii="Arial" w:eastAsia="Times New Roman" w:hAnsi="Arial" w:cs="Arial"/>
                <w:color w:val="000000"/>
                <w:kern w:val="0"/>
                <w:sz w:val="20"/>
                <w:szCs w:val="20"/>
                <w:lang w:eastAsia="es-MX"/>
                <w14:ligatures w14:val="none"/>
              </w:rPr>
              <w:t>guamúchil</w:t>
            </w:r>
          </w:p>
        </w:tc>
        <w:tc>
          <w:tcPr>
            <w:tcW w:w="1540" w:type="dxa"/>
            <w:tcBorders>
              <w:top w:val="nil"/>
              <w:left w:val="nil"/>
              <w:bottom w:val="single" w:sz="4" w:space="0" w:color="auto"/>
              <w:right w:val="single" w:sz="4" w:space="0" w:color="auto"/>
            </w:tcBorders>
            <w:shd w:val="clear" w:color="auto" w:fill="auto"/>
            <w:vAlign w:val="center"/>
            <w:hideMark/>
          </w:tcPr>
          <w:p w14:paraId="40158360" w14:textId="4D2A6763" w:rsidR="00341C01" w:rsidRPr="00C218F7" w:rsidRDefault="00341C01"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Siembra de 5000 semillas de guaje, 3000 semillas de colorín y 2000 semillas de </w:t>
            </w:r>
            <w:r w:rsidR="005D5964" w:rsidRPr="00C218F7">
              <w:rPr>
                <w:rFonts w:ascii="Arial" w:eastAsia="Times New Roman" w:hAnsi="Arial" w:cs="Arial"/>
                <w:color w:val="000000"/>
                <w:kern w:val="0"/>
                <w:sz w:val="20"/>
                <w:szCs w:val="20"/>
                <w:lang w:eastAsia="es-MX"/>
                <w14:ligatures w14:val="none"/>
              </w:rPr>
              <w:t>guamúchil</w:t>
            </w:r>
            <w:r w:rsidRPr="00C218F7">
              <w:rPr>
                <w:rFonts w:ascii="Arial" w:eastAsia="Times New Roman" w:hAnsi="Arial" w:cs="Arial"/>
                <w:color w:val="000000"/>
                <w:kern w:val="0"/>
                <w:sz w:val="20"/>
                <w:szCs w:val="20"/>
                <w:lang w:eastAsia="es-MX"/>
                <w14:ligatures w14:val="none"/>
              </w:rPr>
              <w:t xml:space="preserve"> a </w:t>
            </w:r>
            <w:r w:rsidR="005D5964" w:rsidRPr="00C218F7">
              <w:rPr>
                <w:rFonts w:ascii="Arial" w:eastAsia="Times New Roman" w:hAnsi="Arial" w:cs="Arial"/>
                <w:color w:val="000000"/>
                <w:kern w:val="0"/>
                <w:sz w:val="20"/>
                <w:szCs w:val="20"/>
                <w:lang w:eastAsia="es-MX"/>
                <w14:ligatures w14:val="none"/>
              </w:rPr>
              <w:t>marzo</w:t>
            </w:r>
            <w:r w:rsidRPr="00C218F7">
              <w:rPr>
                <w:rFonts w:ascii="Arial" w:eastAsia="Times New Roman" w:hAnsi="Arial" w:cs="Arial"/>
                <w:color w:val="000000"/>
                <w:kern w:val="0"/>
                <w:sz w:val="20"/>
                <w:szCs w:val="20"/>
                <w:lang w:eastAsia="es-MX"/>
                <w14:ligatures w14:val="none"/>
              </w:rPr>
              <w:t xml:space="preserve"> del 2025</w:t>
            </w:r>
          </w:p>
        </w:tc>
        <w:tc>
          <w:tcPr>
            <w:tcW w:w="1476" w:type="dxa"/>
            <w:vMerge/>
            <w:tcBorders>
              <w:top w:val="nil"/>
              <w:left w:val="single" w:sz="4" w:space="0" w:color="auto"/>
              <w:bottom w:val="single" w:sz="4" w:space="0" w:color="auto"/>
              <w:right w:val="single" w:sz="4" w:space="0" w:color="auto"/>
            </w:tcBorders>
            <w:vAlign w:val="center"/>
            <w:hideMark/>
          </w:tcPr>
          <w:p w14:paraId="145DC87A" w14:textId="77777777" w:rsidR="00341C01" w:rsidRPr="00C218F7" w:rsidRDefault="00341C01" w:rsidP="00C4582E">
            <w:pPr>
              <w:rPr>
                <w:rFonts w:ascii="Arial" w:eastAsia="Times New Roman" w:hAnsi="Arial" w:cs="Arial"/>
                <w:color w:val="000000"/>
                <w:kern w:val="0"/>
                <w:sz w:val="20"/>
                <w:szCs w:val="20"/>
                <w:lang w:eastAsia="es-MX"/>
                <w14:ligatures w14:val="none"/>
              </w:rPr>
            </w:pPr>
          </w:p>
        </w:tc>
        <w:tc>
          <w:tcPr>
            <w:tcW w:w="1509" w:type="dxa"/>
            <w:vMerge/>
            <w:tcBorders>
              <w:top w:val="nil"/>
              <w:left w:val="single" w:sz="4" w:space="0" w:color="auto"/>
              <w:bottom w:val="single" w:sz="4" w:space="0" w:color="auto"/>
              <w:right w:val="single" w:sz="8" w:space="0" w:color="auto"/>
            </w:tcBorders>
            <w:vAlign w:val="center"/>
            <w:hideMark/>
          </w:tcPr>
          <w:p w14:paraId="6CE0B88C" w14:textId="77777777" w:rsidR="00341C01" w:rsidRPr="00C218F7" w:rsidRDefault="00341C01" w:rsidP="00C4582E">
            <w:pPr>
              <w:rPr>
                <w:rFonts w:ascii="Arial" w:eastAsia="Times New Roman" w:hAnsi="Arial" w:cs="Arial"/>
                <w:color w:val="000000"/>
                <w:kern w:val="0"/>
                <w:sz w:val="20"/>
                <w:szCs w:val="20"/>
                <w:lang w:eastAsia="es-MX"/>
                <w14:ligatures w14:val="none"/>
              </w:rPr>
            </w:pPr>
          </w:p>
        </w:tc>
      </w:tr>
      <w:tr w:rsidR="003E6792" w:rsidRPr="00C218F7" w14:paraId="6F0B4DDF" w14:textId="77777777" w:rsidTr="0083314C">
        <w:trPr>
          <w:trHeight w:val="1587"/>
        </w:trPr>
        <w:tc>
          <w:tcPr>
            <w:tcW w:w="1540" w:type="dxa"/>
            <w:tcBorders>
              <w:top w:val="nil"/>
              <w:left w:val="single" w:sz="8" w:space="0" w:color="auto"/>
              <w:bottom w:val="single" w:sz="8" w:space="0" w:color="auto"/>
              <w:right w:val="single" w:sz="4" w:space="0" w:color="auto"/>
            </w:tcBorders>
            <w:shd w:val="clear" w:color="auto" w:fill="auto"/>
            <w:vAlign w:val="center"/>
            <w:hideMark/>
          </w:tcPr>
          <w:p w14:paraId="2E8757D6" w14:textId="09002A17" w:rsidR="003E6792" w:rsidRPr="00C218F7" w:rsidRDefault="003E6792"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4. Mantenimiento de 5000 árboles reforestados en 2025 </w:t>
            </w:r>
          </w:p>
        </w:tc>
        <w:tc>
          <w:tcPr>
            <w:tcW w:w="1508" w:type="dxa"/>
            <w:tcBorders>
              <w:top w:val="nil"/>
              <w:left w:val="nil"/>
              <w:bottom w:val="single" w:sz="8" w:space="0" w:color="auto"/>
              <w:right w:val="single" w:sz="4" w:space="0" w:color="auto"/>
            </w:tcBorders>
            <w:shd w:val="clear" w:color="auto" w:fill="auto"/>
            <w:vAlign w:val="center"/>
            <w:hideMark/>
          </w:tcPr>
          <w:p w14:paraId="194176A0" w14:textId="4743444F" w:rsidR="003E6792" w:rsidRPr="00C218F7" w:rsidRDefault="003E6792"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Integración de brigada para Actividades de deshierbe mecánico</w:t>
            </w:r>
          </w:p>
        </w:tc>
        <w:tc>
          <w:tcPr>
            <w:tcW w:w="1502" w:type="dxa"/>
            <w:tcBorders>
              <w:top w:val="nil"/>
              <w:left w:val="nil"/>
              <w:bottom w:val="single" w:sz="8" w:space="0" w:color="auto"/>
              <w:right w:val="single" w:sz="4" w:space="0" w:color="auto"/>
            </w:tcBorders>
            <w:shd w:val="clear" w:color="auto" w:fill="auto"/>
            <w:vAlign w:val="center"/>
            <w:hideMark/>
          </w:tcPr>
          <w:p w14:paraId="7F708F58" w14:textId="7AD50EC4" w:rsidR="003E6792" w:rsidRPr="00C218F7" w:rsidRDefault="003E6792"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 xml:space="preserve">5,000 </w:t>
            </w:r>
            <w:r w:rsidR="00C82D12" w:rsidRPr="00C218F7">
              <w:rPr>
                <w:rFonts w:ascii="Arial" w:eastAsia="Times New Roman" w:hAnsi="Arial" w:cs="Arial"/>
                <w:color w:val="000000"/>
                <w:kern w:val="0"/>
                <w:sz w:val="20"/>
                <w:szCs w:val="20"/>
                <w:lang w:eastAsia="es-MX"/>
                <w14:ligatures w14:val="none"/>
              </w:rPr>
              <w:t>árboles</w:t>
            </w:r>
            <w:r w:rsidRPr="00C218F7">
              <w:rPr>
                <w:rFonts w:ascii="Arial" w:eastAsia="Times New Roman" w:hAnsi="Arial" w:cs="Arial"/>
                <w:color w:val="000000"/>
                <w:kern w:val="0"/>
                <w:sz w:val="20"/>
                <w:szCs w:val="20"/>
                <w:lang w:eastAsia="es-MX"/>
                <w14:ligatures w14:val="none"/>
              </w:rPr>
              <w:t xml:space="preserve"> limpios de maleza, </w:t>
            </w:r>
            <w:proofErr w:type="spellStart"/>
            <w:r w:rsidRPr="00C218F7">
              <w:rPr>
                <w:rFonts w:ascii="Arial" w:eastAsia="Times New Roman" w:hAnsi="Arial" w:cs="Arial"/>
                <w:color w:val="000000"/>
                <w:kern w:val="0"/>
                <w:sz w:val="20"/>
                <w:szCs w:val="20"/>
                <w:lang w:eastAsia="es-MX"/>
                <w14:ligatures w14:val="none"/>
              </w:rPr>
              <w:t>cajeteo</w:t>
            </w:r>
            <w:proofErr w:type="spellEnd"/>
            <w:r w:rsidRPr="00C218F7">
              <w:rPr>
                <w:rFonts w:ascii="Arial" w:eastAsia="Times New Roman" w:hAnsi="Arial" w:cs="Arial"/>
                <w:color w:val="000000"/>
                <w:kern w:val="0"/>
                <w:sz w:val="20"/>
                <w:szCs w:val="20"/>
                <w:lang w:eastAsia="es-MX"/>
                <w14:ligatures w14:val="none"/>
              </w:rPr>
              <w:t>, atención a plagas y enfermedades, revisión de sistemas de riego</w:t>
            </w:r>
          </w:p>
        </w:tc>
        <w:tc>
          <w:tcPr>
            <w:tcW w:w="1540" w:type="dxa"/>
            <w:tcBorders>
              <w:top w:val="nil"/>
              <w:left w:val="nil"/>
              <w:bottom w:val="single" w:sz="8" w:space="0" w:color="auto"/>
              <w:right w:val="single" w:sz="4" w:space="0" w:color="auto"/>
            </w:tcBorders>
            <w:shd w:val="clear" w:color="auto" w:fill="auto"/>
            <w:vAlign w:val="center"/>
            <w:hideMark/>
          </w:tcPr>
          <w:p w14:paraId="1C381E27" w14:textId="51F5A22F" w:rsidR="003E6792" w:rsidRPr="00C218F7" w:rsidRDefault="003E6792"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Mantenimiento de 5,000 árboles en una superficie de 8 hectáreas.</w:t>
            </w:r>
          </w:p>
        </w:tc>
        <w:tc>
          <w:tcPr>
            <w:tcW w:w="1476" w:type="dxa"/>
            <w:tcBorders>
              <w:top w:val="nil"/>
              <w:left w:val="nil"/>
              <w:bottom w:val="single" w:sz="8" w:space="0" w:color="auto"/>
              <w:right w:val="single" w:sz="4" w:space="0" w:color="auto"/>
            </w:tcBorders>
            <w:shd w:val="clear" w:color="auto" w:fill="auto"/>
            <w:vAlign w:val="center"/>
            <w:hideMark/>
          </w:tcPr>
          <w:p w14:paraId="2FE98953" w14:textId="78612A07" w:rsidR="003E6792" w:rsidRPr="00C218F7" w:rsidRDefault="003E6792"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Septiembre del 2025</w:t>
            </w:r>
          </w:p>
        </w:tc>
        <w:tc>
          <w:tcPr>
            <w:tcW w:w="1509" w:type="dxa"/>
            <w:tcBorders>
              <w:top w:val="nil"/>
              <w:left w:val="nil"/>
              <w:bottom w:val="single" w:sz="8" w:space="0" w:color="auto"/>
              <w:right w:val="single" w:sz="8" w:space="0" w:color="auto"/>
            </w:tcBorders>
            <w:shd w:val="clear" w:color="auto" w:fill="auto"/>
            <w:vAlign w:val="center"/>
            <w:hideMark/>
          </w:tcPr>
          <w:p w14:paraId="2D45EFBF" w14:textId="18A30661" w:rsidR="003E6792" w:rsidRPr="00C218F7" w:rsidRDefault="003E6792" w:rsidP="00C4582E">
            <w:pPr>
              <w:rPr>
                <w:rFonts w:ascii="Arial" w:eastAsia="Times New Roman" w:hAnsi="Arial" w:cs="Arial"/>
                <w:color w:val="000000"/>
                <w:kern w:val="0"/>
                <w:sz w:val="20"/>
                <w:szCs w:val="20"/>
                <w:lang w:eastAsia="es-MX"/>
                <w14:ligatures w14:val="none"/>
              </w:rPr>
            </w:pPr>
            <w:r w:rsidRPr="00C218F7">
              <w:rPr>
                <w:rFonts w:ascii="Arial" w:eastAsia="Times New Roman" w:hAnsi="Arial" w:cs="Arial"/>
                <w:color w:val="000000"/>
                <w:kern w:val="0"/>
                <w:sz w:val="20"/>
                <w:szCs w:val="20"/>
                <w:lang w:eastAsia="es-MX"/>
                <w14:ligatures w14:val="none"/>
              </w:rPr>
              <w:t>1. Patronato del Nevado de Colima y Cuencas Adyacentes A. C.</w:t>
            </w:r>
          </w:p>
        </w:tc>
      </w:tr>
    </w:tbl>
    <w:p w14:paraId="610C45CC" w14:textId="1159813B" w:rsidR="00A97802" w:rsidRPr="00C218F7" w:rsidRDefault="00A97802" w:rsidP="003F22E8">
      <w:pPr>
        <w:spacing w:after="102" w:line="276" w:lineRule="auto"/>
        <w:ind w:left="47" w:right="14" w:firstLine="661"/>
        <w:jc w:val="both"/>
        <w:rPr>
          <w:rFonts w:ascii="Arial" w:hAnsi="Arial" w:cs="Arial"/>
          <w:sz w:val="20"/>
          <w:szCs w:val="20"/>
        </w:rPr>
      </w:pPr>
    </w:p>
    <w:p w14:paraId="6BA4D674" w14:textId="779F080D" w:rsidR="003F22E8" w:rsidRPr="006A4326" w:rsidRDefault="003F22E8" w:rsidP="003F22E8">
      <w:pPr>
        <w:tabs>
          <w:tab w:val="left" w:pos="7655"/>
        </w:tabs>
        <w:spacing w:line="276" w:lineRule="auto"/>
        <w:ind w:right="-1" w:firstLine="708"/>
        <w:jc w:val="both"/>
        <w:rPr>
          <w:rFonts w:ascii="Arial" w:hAnsi="Arial" w:cs="Arial"/>
        </w:rPr>
      </w:pPr>
      <w:r w:rsidRPr="006A4326">
        <w:rPr>
          <w:rFonts w:ascii="Arial" w:hAnsi="Arial" w:cs="Arial"/>
          <w:b/>
        </w:rPr>
        <w:t>XI</w:t>
      </w:r>
      <w:r w:rsidR="00F664AB" w:rsidRPr="006A4326">
        <w:rPr>
          <w:rFonts w:ascii="Arial" w:hAnsi="Arial" w:cs="Arial"/>
          <w:b/>
        </w:rPr>
        <w:t>V</w:t>
      </w:r>
      <w:r w:rsidRPr="006A4326">
        <w:rPr>
          <w:rFonts w:ascii="Arial" w:hAnsi="Arial" w:cs="Arial"/>
          <w:b/>
        </w:rPr>
        <w:t>.</w:t>
      </w:r>
      <w:r w:rsidR="003C3C7F" w:rsidRPr="006A4326">
        <w:rPr>
          <w:rFonts w:ascii="Arial" w:hAnsi="Arial" w:cs="Arial"/>
          <w:b/>
        </w:rPr>
        <w:t>-</w:t>
      </w:r>
      <w:r w:rsidR="003C3C7F" w:rsidRPr="006A4326">
        <w:rPr>
          <w:rFonts w:ascii="Arial" w:hAnsi="Arial" w:cs="Arial"/>
        </w:rPr>
        <w:t xml:space="preserve"> Que</w:t>
      </w:r>
      <w:r w:rsidRPr="006A4326">
        <w:rPr>
          <w:rFonts w:ascii="Arial" w:hAnsi="Arial" w:cs="Arial"/>
        </w:rPr>
        <w:t xml:space="preserve"> dentro de este programa de trabajo el Municipio se compromete a apoyar en la coordinación de las actividades del Patronato para el fin propuesto, proporcionar a EL </w:t>
      </w:r>
      <w:r w:rsidRPr="006A4326">
        <w:rPr>
          <w:rFonts w:ascii="Arial" w:hAnsi="Arial" w:cs="Arial"/>
        </w:rPr>
        <w:lastRenderedPageBreak/>
        <w:t xml:space="preserve">PATRONATO" la información necesaria para cada el proyecto y los demás compromisos descritos en el convenio marco y el programa de trabajo anexo. </w:t>
      </w:r>
    </w:p>
    <w:p w14:paraId="2DC403DF" w14:textId="77777777" w:rsidR="003F22E8" w:rsidRPr="006A4326" w:rsidRDefault="003F22E8" w:rsidP="003F22E8">
      <w:pPr>
        <w:tabs>
          <w:tab w:val="left" w:pos="7655"/>
        </w:tabs>
        <w:spacing w:line="276" w:lineRule="auto"/>
        <w:ind w:right="-1" w:firstLine="708"/>
        <w:jc w:val="both"/>
        <w:rPr>
          <w:rFonts w:ascii="Arial" w:hAnsi="Arial" w:cs="Arial"/>
        </w:rPr>
      </w:pPr>
    </w:p>
    <w:p w14:paraId="3961DE24" w14:textId="65C9B462" w:rsidR="007B65CC" w:rsidRPr="006A4326" w:rsidRDefault="00AD7A26" w:rsidP="007B65CC">
      <w:pPr>
        <w:tabs>
          <w:tab w:val="left" w:pos="7655"/>
        </w:tabs>
        <w:spacing w:line="276" w:lineRule="auto"/>
        <w:ind w:right="-1" w:firstLine="708"/>
        <w:jc w:val="both"/>
        <w:rPr>
          <w:rFonts w:ascii="Arial" w:hAnsi="Arial" w:cs="Arial"/>
        </w:rPr>
      </w:pPr>
      <w:r w:rsidRPr="006A4326">
        <w:rPr>
          <w:rFonts w:ascii="Arial" w:hAnsi="Arial" w:cs="Arial"/>
          <w:b/>
        </w:rPr>
        <w:t>XV</w:t>
      </w:r>
      <w:r w:rsidR="003F22E8" w:rsidRPr="006A4326">
        <w:rPr>
          <w:rFonts w:ascii="Arial" w:hAnsi="Arial" w:cs="Arial"/>
          <w:b/>
        </w:rPr>
        <w:t>.-</w:t>
      </w:r>
      <w:r w:rsidR="003F22E8" w:rsidRPr="006A4326">
        <w:rPr>
          <w:rFonts w:ascii="Arial" w:hAnsi="Arial" w:cs="Arial"/>
        </w:rPr>
        <w:t xml:space="preserve"> Que el costo para la producción de</w:t>
      </w:r>
      <w:r w:rsidR="00B113BA" w:rsidRPr="006A4326">
        <w:rPr>
          <w:rFonts w:ascii="Arial" w:hAnsi="Arial" w:cs="Arial"/>
        </w:rPr>
        <w:t xml:space="preserve"> 15,000 unidades de </w:t>
      </w:r>
      <w:r w:rsidR="003F22E8" w:rsidRPr="006A4326">
        <w:rPr>
          <w:rFonts w:ascii="Arial" w:hAnsi="Arial" w:cs="Arial"/>
        </w:rPr>
        <w:t>planta forestal</w:t>
      </w:r>
      <w:r w:rsidR="00324A00" w:rsidRPr="006A4326">
        <w:rPr>
          <w:rFonts w:ascii="Arial" w:hAnsi="Arial" w:cs="Arial"/>
        </w:rPr>
        <w:t xml:space="preserve"> y el mantenimiento de 5,000 árboles en 8 hectáreas</w:t>
      </w:r>
      <w:r w:rsidR="003F22E8" w:rsidRPr="006A4326">
        <w:rPr>
          <w:rFonts w:ascii="Arial" w:hAnsi="Arial" w:cs="Arial"/>
        </w:rPr>
        <w:t>, señalada en el</w:t>
      </w:r>
      <w:r w:rsidRPr="006A4326">
        <w:rPr>
          <w:rFonts w:ascii="Arial" w:hAnsi="Arial" w:cs="Arial"/>
        </w:rPr>
        <w:t xml:space="preserve"> primer programa de trabajo 2025</w:t>
      </w:r>
      <w:r w:rsidR="003F22E8" w:rsidRPr="006A4326">
        <w:rPr>
          <w:rFonts w:ascii="Arial" w:hAnsi="Arial" w:cs="Arial"/>
        </w:rPr>
        <w:t>, es por la cantidad de $</w:t>
      </w:r>
      <w:r w:rsidR="005D5964" w:rsidRPr="006A4326">
        <w:rPr>
          <w:rFonts w:ascii="Arial" w:hAnsi="Arial" w:cs="Arial"/>
        </w:rPr>
        <w:t>5</w:t>
      </w:r>
      <w:r w:rsidR="003F22E8" w:rsidRPr="006A4326">
        <w:rPr>
          <w:rFonts w:ascii="Arial" w:hAnsi="Arial" w:cs="Arial"/>
        </w:rPr>
        <w:t>00,000.00 (</w:t>
      </w:r>
      <w:r w:rsidR="00324A00" w:rsidRPr="006A4326">
        <w:rPr>
          <w:rFonts w:ascii="Arial" w:hAnsi="Arial" w:cs="Arial"/>
        </w:rPr>
        <w:t xml:space="preserve">QUINIENTOS MIL PESOS </w:t>
      </w:r>
      <w:r w:rsidR="003F22E8" w:rsidRPr="006A4326">
        <w:rPr>
          <w:rFonts w:ascii="Arial" w:hAnsi="Arial" w:cs="Arial"/>
        </w:rPr>
        <w:t xml:space="preserve">00/100 M.N.) y de la cual se desprende el antecedente de la suficiencia presupuestal </w:t>
      </w:r>
      <w:r w:rsidR="000F2656" w:rsidRPr="006A4326">
        <w:rPr>
          <w:rFonts w:ascii="Arial" w:hAnsi="Arial" w:cs="Arial"/>
        </w:rPr>
        <w:t xml:space="preserve">del presupuesto de egresos 2025 de la Dirección de Medio Ambiente y Desarrollo Sustentable, </w:t>
      </w:r>
      <w:r w:rsidR="003F22E8" w:rsidRPr="006A4326">
        <w:rPr>
          <w:rFonts w:ascii="Arial" w:hAnsi="Arial" w:cs="Arial"/>
        </w:rPr>
        <w:t xml:space="preserve">ejercida de la partida presupuestal </w:t>
      </w:r>
      <w:r w:rsidR="00520519" w:rsidRPr="006A4326">
        <w:rPr>
          <w:rFonts w:ascii="Arial" w:hAnsi="Arial" w:cs="Arial"/>
        </w:rPr>
        <w:t>24</w:t>
      </w:r>
      <w:r w:rsidR="003F22E8" w:rsidRPr="006A4326">
        <w:rPr>
          <w:rFonts w:ascii="Arial" w:hAnsi="Arial" w:cs="Arial"/>
        </w:rPr>
        <w:t xml:space="preserve">8 </w:t>
      </w:r>
      <w:r w:rsidR="00520519" w:rsidRPr="006A4326">
        <w:rPr>
          <w:rFonts w:ascii="Arial" w:hAnsi="Arial" w:cs="Arial"/>
        </w:rPr>
        <w:t>Materiales complementarios</w:t>
      </w:r>
      <w:r w:rsidR="003F22E8" w:rsidRPr="006A4326">
        <w:rPr>
          <w:rFonts w:ascii="Arial" w:hAnsi="Arial" w:cs="Arial"/>
        </w:rPr>
        <w:t>.</w:t>
      </w:r>
    </w:p>
    <w:p w14:paraId="7BE2055E" w14:textId="77777777" w:rsidR="007B65CC" w:rsidRPr="006A4326" w:rsidRDefault="007B65CC" w:rsidP="007B65CC">
      <w:pPr>
        <w:tabs>
          <w:tab w:val="left" w:pos="7655"/>
        </w:tabs>
        <w:spacing w:line="276" w:lineRule="auto"/>
        <w:ind w:right="-1"/>
        <w:jc w:val="both"/>
        <w:rPr>
          <w:rFonts w:ascii="Arial" w:hAnsi="Arial" w:cs="Arial"/>
        </w:rPr>
      </w:pPr>
    </w:p>
    <w:p w14:paraId="74D20DFF" w14:textId="3E91D696" w:rsidR="00AD7A26" w:rsidRPr="006A4326" w:rsidRDefault="003F22E8" w:rsidP="007B65CC">
      <w:pPr>
        <w:tabs>
          <w:tab w:val="left" w:pos="7655"/>
        </w:tabs>
        <w:spacing w:line="276" w:lineRule="auto"/>
        <w:ind w:right="-1"/>
        <w:jc w:val="both"/>
        <w:rPr>
          <w:rFonts w:ascii="Arial" w:hAnsi="Arial" w:cs="Arial"/>
        </w:rPr>
      </w:pPr>
      <w:r w:rsidRPr="006A4326">
        <w:rPr>
          <w:rFonts w:ascii="Arial" w:hAnsi="Arial" w:cs="Arial"/>
        </w:rPr>
        <w:t>A efectos de clarificar sobre el ejercicio del monto anteriormente señalado, se transcribe la siguiente relación de gastos que conforman el desglose presupuestal para la producción de 15,000 árboles</w:t>
      </w:r>
      <w:r w:rsidR="00450CB9" w:rsidRPr="006A4326">
        <w:rPr>
          <w:rFonts w:ascii="Arial" w:hAnsi="Arial" w:cs="Arial"/>
        </w:rPr>
        <w:t xml:space="preserve"> y el mantenimiento de 5,000 </w:t>
      </w:r>
      <w:r w:rsidR="0031079A" w:rsidRPr="006A4326">
        <w:rPr>
          <w:rFonts w:ascii="Arial" w:hAnsi="Arial" w:cs="Arial"/>
        </w:rPr>
        <w:t>árboles</w:t>
      </w:r>
      <w:r w:rsidRPr="006A4326">
        <w:rPr>
          <w:rFonts w:ascii="Arial" w:hAnsi="Arial" w:cs="Arial"/>
        </w:rPr>
        <w:t xml:space="preserve"> que sustenta todas las actividades y requerimientos necesarios para la consecución de dicho fin.</w:t>
      </w:r>
    </w:p>
    <w:p w14:paraId="48C4EBE0" w14:textId="77777777" w:rsidR="0083314C" w:rsidRPr="00C218F7" w:rsidRDefault="0083314C" w:rsidP="007B65CC">
      <w:pPr>
        <w:tabs>
          <w:tab w:val="left" w:pos="7655"/>
        </w:tabs>
        <w:spacing w:line="276" w:lineRule="auto"/>
        <w:ind w:right="-1"/>
        <w:jc w:val="both"/>
        <w:rPr>
          <w:rFonts w:ascii="Arial" w:hAnsi="Arial" w:cs="Arial"/>
          <w:sz w:val="20"/>
          <w:szCs w:val="20"/>
        </w:rPr>
      </w:pPr>
    </w:p>
    <w:tbl>
      <w:tblPr>
        <w:tblW w:w="8364" w:type="dxa"/>
        <w:jc w:val="center"/>
        <w:tblCellMar>
          <w:left w:w="70" w:type="dxa"/>
          <w:right w:w="70" w:type="dxa"/>
        </w:tblCellMar>
        <w:tblLook w:val="04A0" w:firstRow="1" w:lastRow="0" w:firstColumn="1" w:lastColumn="0" w:noHBand="0" w:noVBand="1"/>
      </w:tblPr>
      <w:tblGrid>
        <w:gridCol w:w="2835"/>
        <w:gridCol w:w="1134"/>
        <w:gridCol w:w="1343"/>
        <w:gridCol w:w="996"/>
        <w:gridCol w:w="2111"/>
      </w:tblGrid>
      <w:tr w:rsidR="00A145F7" w:rsidRPr="00C218F7" w14:paraId="75D747EA" w14:textId="77777777" w:rsidTr="00C4582E">
        <w:trPr>
          <w:trHeight w:val="406"/>
          <w:jc w:val="center"/>
        </w:trPr>
        <w:tc>
          <w:tcPr>
            <w:tcW w:w="8364" w:type="dxa"/>
            <w:gridSpan w:val="5"/>
            <w:tcBorders>
              <w:top w:val="nil"/>
              <w:left w:val="nil"/>
              <w:bottom w:val="single" w:sz="4" w:space="0" w:color="auto"/>
            </w:tcBorders>
            <w:shd w:val="clear" w:color="auto" w:fill="auto"/>
            <w:vAlign w:val="center"/>
            <w:hideMark/>
          </w:tcPr>
          <w:p w14:paraId="11B20786" w14:textId="3ECB18E4" w:rsidR="00A145F7" w:rsidRPr="00C218F7" w:rsidRDefault="00A145F7"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DESGLOSE PRESUPUESTAL PRODUCCIÓN DE 15,000 ÁRBOLES FORESTALES</w:t>
            </w:r>
            <w:r w:rsidR="00657A14" w:rsidRPr="00C218F7">
              <w:rPr>
                <w:rFonts w:ascii="Arial" w:eastAsia="Times New Roman" w:hAnsi="Arial" w:cs="Arial"/>
                <w:b/>
                <w:bCs/>
                <w:kern w:val="0"/>
                <w:sz w:val="20"/>
                <w:szCs w:val="20"/>
                <w:lang w:eastAsia="es-MX"/>
                <w14:ligatures w14:val="none"/>
              </w:rPr>
              <w:t xml:space="preserve"> 2025</w:t>
            </w:r>
          </w:p>
        </w:tc>
      </w:tr>
      <w:tr w:rsidR="00A145F7" w:rsidRPr="00C218F7" w14:paraId="78140538" w14:textId="77777777" w:rsidTr="00C4582E">
        <w:trPr>
          <w:trHeight w:val="493"/>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CA9A"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Concepto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DF53AF"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Unidad</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79A1CF7"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Costo unitario</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4E561901"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Cantidad</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14:paraId="170A0FFC"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Subtotal</w:t>
            </w:r>
          </w:p>
        </w:tc>
      </w:tr>
      <w:tr w:rsidR="00A145F7" w:rsidRPr="00C218F7" w14:paraId="096AAFE5" w14:textId="77777777" w:rsidTr="00C4582E">
        <w:trPr>
          <w:trHeight w:val="37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192AE8"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Nómina</w:t>
            </w:r>
          </w:p>
        </w:tc>
        <w:tc>
          <w:tcPr>
            <w:tcW w:w="1134" w:type="dxa"/>
            <w:tcBorders>
              <w:top w:val="nil"/>
              <w:left w:val="nil"/>
              <w:bottom w:val="single" w:sz="4" w:space="0" w:color="auto"/>
              <w:right w:val="single" w:sz="4" w:space="0" w:color="auto"/>
            </w:tcBorders>
            <w:shd w:val="clear" w:color="auto" w:fill="auto"/>
            <w:noWrap/>
            <w:vAlign w:val="center"/>
            <w:hideMark/>
          </w:tcPr>
          <w:p w14:paraId="678FDFF8"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15901732"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53D6946E"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2111" w:type="dxa"/>
            <w:tcBorders>
              <w:top w:val="nil"/>
              <w:left w:val="nil"/>
              <w:bottom w:val="single" w:sz="4" w:space="0" w:color="auto"/>
              <w:right w:val="single" w:sz="4" w:space="0" w:color="auto"/>
            </w:tcBorders>
            <w:shd w:val="clear" w:color="auto" w:fill="auto"/>
            <w:noWrap/>
            <w:vAlign w:val="center"/>
            <w:hideMark/>
          </w:tcPr>
          <w:p w14:paraId="7E151244"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r>
      <w:tr w:rsidR="00A145F7" w:rsidRPr="00C218F7" w14:paraId="115ECEBE"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CEA9AF6" w14:textId="77777777" w:rsidR="00A145F7" w:rsidRPr="00C218F7" w:rsidRDefault="00A145F7" w:rsidP="00C4582E">
            <w:pPr>
              <w:rPr>
                <w:rFonts w:ascii="Arial" w:eastAsia="Times New Roman" w:hAnsi="Arial" w:cs="Arial"/>
                <w:kern w:val="0"/>
                <w:sz w:val="20"/>
                <w:szCs w:val="20"/>
                <w:lang w:eastAsia="es-MX"/>
                <w14:ligatures w14:val="none"/>
              </w:rPr>
            </w:pPr>
            <w:proofErr w:type="spellStart"/>
            <w:r w:rsidRPr="00C218F7">
              <w:rPr>
                <w:rFonts w:ascii="Arial" w:eastAsia="Times New Roman" w:hAnsi="Arial" w:cs="Arial"/>
                <w:kern w:val="0"/>
                <w:sz w:val="20"/>
                <w:szCs w:val="20"/>
                <w:lang w:eastAsia="es-MX"/>
                <w14:ligatures w14:val="none"/>
              </w:rPr>
              <w:t>Viverista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F47C71B"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Mensual</w:t>
            </w:r>
          </w:p>
        </w:tc>
        <w:tc>
          <w:tcPr>
            <w:tcW w:w="1343" w:type="dxa"/>
            <w:tcBorders>
              <w:top w:val="nil"/>
              <w:left w:val="nil"/>
              <w:bottom w:val="single" w:sz="4" w:space="0" w:color="auto"/>
              <w:right w:val="single" w:sz="4" w:space="0" w:color="auto"/>
            </w:tcBorders>
            <w:shd w:val="clear" w:color="000000" w:fill="FFFFFF"/>
            <w:noWrap/>
            <w:vAlign w:val="center"/>
            <w:hideMark/>
          </w:tcPr>
          <w:p w14:paraId="6FAE1452"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$ 16,345.00 </w:t>
            </w:r>
          </w:p>
        </w:tc>
        <w:tc>
          <w:tcPr>
            <w:tcW w:w="941" w:type="dxa"/>
            <w:tcBorders>
              <w:top w:val="nil"/>
              <w:left w:val="nil"/>
              <w:bottom w:val="single" w:sz="4" w:space="0" w:color="auto"/>
              <w:right w:val="single" w:sz="4" w:space="0" w:color="auto"/>
            </w:tcBorders>
            <w:shd w:val="clear" w:color="auto" w:fill="auto"/>
            <w:noWrap/>
            <w:vAlign w:val="center"/>
            <w:hideMark/>
          </w:tcPr>
          <w:p w14:paraId="044E92DE"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12</w:t>
            </w:r>
          </w:p>
        </w:tc>
        <w:tc>
          <w:tcPr>
            <w:tcW w:w="2111" w:type="dxa"/>
            <w:tcBorders>
              <w:top w:val="nil"/>
              <w:left w:val="nil"/>
              <w:bottom w:val="single" w:sz="4" w:space="0" w:color="auto"/>
              <w:right w:val="single" w:sz="4" w:space="0" w:color="auto"/>
            </w:tcBorders>
            <w:shd w:val="clear" w:color="auto" w:fill="auto"/>
            <w:noWrap/>
            <w:vAlign w:val="center"/>
            <w:hideMark/>
          </w:tcPr>
          <w:p w14:paraId="1CB97233"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$196,140.00</w:t>
            </w:r>
          </w:p>
        </w:tc>
      </w:tr>
      <w:tr w:rsidR="00A145F7" w:rsidRPr="00C218F7" w14:paraId="106A62FE"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D2E1C0C"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F6EE12"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5818102A"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2E30FD31"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Subtotal</w:t>
            </w:r>
          </w:p>
        </w:tc>
        <w:tc>
          <w:tcPr>
            <w:tcW w:w="2111" w:type="dxa"/>
            <w:tcBorders>
              <w:top w:val="nil"/>
              <w:left w:val="nil"/>
              <w:bottom w:val="single" w:sz="4" w:space="0" w:color="auto"/>
              <w:right w:val="single" w:sz="4" w:space="0" w:color="auto"/>
            </w:tcBorders>
            <w:shd w:val="clear" w:color="auto" w:fill="auto"/>
            <w:noWrap/>
            <w:vAlign w:val="center"/>
            <w:hideMark/>
          </w:tcPr>
          <w:p w14:paraId="1F941EB2"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$196,140.00</w:t>
            </w:r>
          </w:p>
        </w:tc>
      </w:tr>
      <w:tr w:rsidR="00A145F7" w:rsidRPr="00C218F7" w14:paraId="36E2F9A0"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C6452F5"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Gasto operativo</w:t>
            </w:r>
          </w:p>
        </w:tc>
        <w:tc>
          <w:tcPr>
            <w:tcW w:w="1134" w:type="dxa"/>
            <w:tcBorders>
              <w:top w:val="nil"/>
              <w:left w:val="nil"/>
              <w:bottom w:val="single" w:sz="4" w:space="0" w:color="auto"/>
              <w:right w:val="single" w:sz="4" w:space="0" w:color="auto"/>
            </w:tcBorders>
            <w:shd w:val="clear" w:color="auto" w:fill="auto"/>
            <w:noWrap/>
            <w:vAlign w:val="center"/>
            <w:hideMark/>
          </w:tcPr>
          <w:p w14:paraId="0FCF730C"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247D585F"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77B3F326"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2111" w:type="dxa"/>
            <w:tcBorders>
              <w:top w:val="nil"/>
              <w:left w:val="nil"/>
              <w:bottom w:val="single" w:sz="4" w:space="0" w:color="auto"/>
              <w:right w:val="single" w:sz="4" w:space="0" w:color="auto"/>
            </w:tcBorders>
            <w:shd w:val="clear" w:color="auto" w:fill="auto"/>
            <w:noWrap/>
            <w:vAlign w:val="center"/>
            <w:hideMark/>
          </w:tcPr>
          <w:p w14:paraId="5A1A1D4D"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r>
      <w:tr w:rsidR="00A145F7" w:rsidRPr="00C218F7" w14:paraId="3D1A4C52"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C8F431F"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Sustrato corteza de pino compostada</w:t>
            </w:r>
          </w:p>
        </w:tc>
        <w:tc>
          <w:tcPr>
            <w:tcW w:w="1134" w:type="dxa"/>
            <w:tcBorders>
              <w:top w:val="nil"/>
              <w:left w:val="nil"/>
              <w:bottom w:val="single" w:sz="4" w:space="0" w:color="auto"/>
              <w:right w:val="single" w:sz="4" w:space="0" w:color="auto"/>
            </w:tcBorders>
            <w:shd w:val="clear" w:color="auto" w:fill="auto"/>
            <w:noWrap/>
            <w:vAlign w:val="center"/>
            <w:hideMark/>
          </w:tcPr>
          <w:p w14:paraId="5F0EC77D"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M3</w:t>
            </w:r>
          </w:p>
        </w:tc>
        <w:tc>
          <w:tcPr>
            <w:tcW w:w="1343" w:type="dxa"/>
            <w:tcBorders>
              <w:top w:val="nil"/>
              <w:left w:val="nil"/>
              <w:bottom w:val="single" w:sz="4" w:space="0" w:color="auto"/>
              <w:right w:val="single" w:sz="4" w:space="0" w:color="auto"/>
            </w:tcBorders>
            <w:shd w:val="clear" w:color="auto" w:fill="auto"/>
            <w:noWrap/>
            <w:vAlign w:val="center"/>
            <w:hideMark/>
          </w:tcPr>
          <w:p w14:paraId="5507EE56"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$1,100.00</w:t>
            </w:r>
          </w:p>
        </w:tc>
        <w:tc>
          <w:tcPr>
            <w:tcW w:w="941" w:type="dxa"/>
            <w:tcBorders>
              <w:top w:val="nil"/>
              <w:left w:val="nil"/>
              <w:bottom w:val="single" w:sz="4" w:space="0" w:color="auto"/>
              <w:right w:val="single" w:sz="4" w:space="0" w:color="auto"/>
            </w:tcBorders>
            <w:shd w:val="clear" w:color="auto" w:fill="auto"/>
            <w:noWrap/>
            <w:vAlign w:val="center"/>
            <w:hideMark/>
          </w:tcPr>
          <w:p w14:paraId="2C4F309C"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25</w:t>
            </w:r>
          </w:p>
        </w:tc>
        <w:tc>
          <w:tcPr>
            <w:tcW w:w="2111" w:type="dxa"/>
            <w:tcBorders>
              <w:top w:val="nil"/>
              <w:left w:val="nil"/>
              <w:bottom w:val="single" w:sz="4" w:space="0" w:color="auto"/>
              <w:right w:val="single" w:sz="4" w:space="0" w:color="auto"/>
            </w:tcBorders>
            <w:shd w:val="clear" w:color="auto" w:fill="auto"/>
            <w:vAlign w:val="center"/>
            <w:hideMark/>
          </w:tcPr>
          <w:p w14:paraId="675182F8"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$27,500.00</w:t>
            </w:r>
          </w:p>
        </w:tc>
      </w:tr>
      <w:tr w:rsidR="00A145F7" w:rsidRPr="00C218F7" w14:paraId="0075B440"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4EEB2AB"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Fertilizantes</w:t>
            </w:r>
          </w:p>
        </w:tc>
        <w:tc>
          <w:tcPr>
            <w:tcW w:w="1134" w:type="dxa"/>
            <w:tcBorders>
              <w:top w:val="nil"/>
              <w:left w:val="nil"/>
              <w:bottom w:val="single" w:sz="4" w:space="0" w:color="auto"/>
              <w:right w:val="single" w:sz="4" w:space="0" w:color="auto"/>
            </w:tcBorders>
            <w:shd w:val="clear" w:color="auto" w:fill="auto"/>
            <w:noWrap/>
            <w:vAlign w:val="center"/>
            <w:hideMark/>
          </w:tcPr>
          <w:p w14:paraId="44490B89"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Lote</w:t>
            </w:r>
          </w:p>
        </w:tc>
        <w:tc>
          <w:tcPr>
            <w:tcW w:w="1343" w:type="dxa"/>
            <w:tcBorders>
              <w:top w:val="nil"/>
              <w:left w:val="nil"/>
              <w:bottom w:val="single" w:sz="4" w:space="0" w:color="auto"/>
              <w:right w:val="single" w:sz="4" w:space="0" w:color="auto"/>
            </w:tcBorders>
            <w:shd w:val="clear" w:color="auto" w:fill="auto"/>
            <w:noWrap/>
            <w:vAlign w:val="center"/>
            <w:hideMark/>
          </w:tcPr>
          <w:p w14:paraId="414C5033"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$8,000.00</w:t>
            </w:r>
          </w:p>
        </w:tc>
        <w:tc>
          <w:tcPr>
            <w:tcW w:w="941" w:type="dxa"/>
            <w:tcBorders>
              <w:top w:val="nil"/>
              <w:left w:val="nil"/>
              <w:bottom w:val="single" w:sz="4" w:space="0" w:color="auto"/>
              <w:right w:val="single" w:sz="4" w:space="0" w:color="auto"/>
            </w:tcBorders>
            <w:shd w:val="clear" w:color="auto" w:fill="auto"/>
            <w:noWrap/>
            <w:vAlign w:val="center"/>
            <w:hideMark/>
          </w:tcPr>
          <w:p w14:paraId="27AD8EAB"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2111" w:type="dxa"/>
            <w:tcBorders>
              <w:top w:val="nil"/>
              <w:left w:val="nil"/>
              <w:bottom w:val="single" w:sz="4" w:space="0" w:color="auto"/>
              <w:right w:val="single" w:sz="4" w:space="0" w:color="auto"/>
            </w:tcBorders>
            <w:shd w:val="clear" w:color="auto" w:fill="auto"/>
            <w:vAlign w:val="center"/>
            <w:hideMark/>
          </w:tcPr>
          <w:p w14:paraId="6670623D"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$8,000.00</w:t>
            </w:r>
          </w:p>
        </w:tc>
      </w:tr>
      <w:tr w:rsidR="00A145F7" w:rsidRPr="00C218F7" w14:paraId="2DB404F3"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E90B8EB"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Colecta de semillas </w:t>
            </w:r>
          </w:p>
        </w:tc>
        <w:tc>
          <w:tcPr>
            <w:tcW w:w="1134" w:type="dxa"/>
            <w:tcBorders>
              <w:top w:val="nil"/>
              <w:left w:val="nil"/>
              <w:bottom w:val="single" w:sz="4" w:space="0" w:color="auto"/>
              <w:right w:val="single" w:sz="4" w:space="0" w:color="auto"/>
            </w:tcBorders>
            <w:shd w:val="clear" w:color="auto" w:fill="auto"/>
            <w:noWrap/>
            <w:vAlign w:val="center"/>
            <w:hideMark/>
          </w:tcPr>
          <w:p w14:paraId="5112D5A7"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Lote</w:t>
            </w:r>
          </w:p>
        </w:tc>
        <w:tc>
          <w:tcPr>
            <w:tcW w:w="1343" w:type="dxa"/>
            <w:tcBorders>
              <w:top w:val="nil"/>
              <w:left w:val="nil"/>
              <w:bottom w:val="single" w:sz="4" w:space="0" w:color="auto"/>
              <w:right w:val="single" w:sz="4" w:space="0" w:color="auto"/>
            </w:tcBorders>
            <w:shd w:val="clear" w:color="auto" w:fill="auto"/>
            <w:noWrap/>
            <w:vAlign w:val="center"/>
            <w:hideMark/>
          </w:tcPr>
          <w:p w14:paraId="5A9B5B81"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$25,000.00</w:t>
            </w:r>
          </w:p>
        </w:tc>
        <w:tc>
          <w:tcPr>
            <w:tcW w:w="941" w:type="dxa"/>
            <w:tcBorders>
              <w:top w:val="nil"/>
              <w:left w:val="nil"/>
              <w:bottom w:val="single" w:sz="4" w:space="0" w:color="auto"/>
              <w:right w:val="single" w:sz="4" w:space="0" w:color="auto"/>
            </w:tcBorders>
            <w:shd w:val="clear" w:color="auto" w:fill="auto"/>
            <w:noWrap/>
            <w:vAlign w:val="center"/>
            <w:hideMark/>
          </w:tcPr>
          <w:p w14:paraId="15125D06"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2111" w:type="dxa"/>
            <w:tcBorders>
              <w:top w:val="nil"/>
              <w:left w:val="nil"/>
              <w:bottom w:val="single" w:sz="4" w:space="0" w:color="auto"/>
              <w:right w:val="single" w:sz="4" w:space="0" w:color="auto"/>
            </w:tcBorders>
            <w:shd w:val="clear" w:color="auto" w:fill="auto"/>
            <w:vAlign w:val="center"/>
            <w:hideMark/>
          </w:tcPr>
          <w:p w14:paraId="74F9C97F"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$25,000.00</w:t>
            </w:r>
          </w:p>
        </w:tc>
      </w:tr>
      <w:tr w:rsidR="00A145F7" w:rsidRPr="00C218F7" w14:paraId="525D99B3"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E2EA2D6" w14:textId="77777777" w:rsidR="00A145F7" w:rsidRPr="00C218F7" w:rsidRDefault="00A145F7" w:rsidP="00C4582E">
            <w:pPr>
              <w:rPr>
                <w:rFonts w:ascii="Arial" w:eastAsia="Times New Roman" w:hAnsi="Arial" w:cs="Arial"/>
                <w:kern w:val="0"/>
                <w:sz w:val="20"/>
                <w:szCs w:val="20"/>
                <w:lang w:eastAsia="es-MX"/>
                <w14:ligatures w14:val="none"/>
              </w:rPr>
            </w:pPr>
            <w:proofErr w:type="spellStart"/>
            <w:r w:rsidRPr="00C218F7">
              <w:rPr>
                <w:rFonts w:ascii="Arial" w:eastAsia="Times New Roman" w:hAnsi="Arial" w:cs="Arial"/>
                <w:kern w:val="0"/>
                <w:sz w:val="20"/>
                <w:szCs w:val="20"/>
                <w:lang w:eastAsia="es-MX"/>
                <w14:ligatures w14:val="none"/>
              </w:rPr>
              <w:t>Agroinsumos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E29CD4D"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Lote</w:t>
            </w:r>
          </w:p>
        </w:tc>
        <w:tc>
          <w:tcPr>
            <w:tcW w:w="1343" w:type="dxa"/>
            <w:tcBorders>
              <w:top w:val="nil"/>
              <w:left w:val="nil"/>
              <w:bottom w:val="single" w:sz="4" w:space="0" w:color="auto"/>
              <w:right w:val="single" w:sz="4" w:space="0" w:color="auto"/>
            </w:tcBorders>
            <w:shd w:val="clear" w:color="auto" w:fill="auto"/>
            <w:noWrap/>
            <w:vAlign w:val="center"/>
            <w:hideMark/>
          </w:tcPr>
          <w:p w14:paraId="74B5C9A1"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$6,000.00</w:t>
            </w:r>
          </w:p>
        </w:tc>
        <w:tc>
          <w:tcPr>
            <w:tcW w:w="941" w:type="dxa"/>
            <w:tcBorders>
              <w:top w:val="nil"/>
              <w:left w:val="nil"/>
              <w:bottom w:val="single" w:sz="4" w:space="0" w:color="auto"/>
              <w:right w:val="single" w:sz="4" w:space="0" w:color="auto"/>
            </w:tcBorders>
            <w:shd w:val="clear" w:color="auto" w:fill="auto"/>
            <w:noWrap/>
            <w:vAlign w:val="center"/>
            <w:hideMark/>
          </w:tcPr>
          <w:p w14:paraId="7D050A57"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2111" w:type="dxa"/>
            <w:tcBorders>
              <w:top w:val="nil"/>
              <w:left w:val="nil"/>
              <w:bottom w:val="single" w:sz="4" w:space="0" w:color="auto"/>
              <w:right w:val="single" w:sz="4" w:space="0" w:color="auto"/>
            </w:tcBorders>
            <w:shd w:val="clear" w:color="auto" w:fill="auto"/>
            <w:vAlign w:val="center"/>
            <w:hideMark/>
          </w:tcPr>
          <w:p w14:paraId="25629793"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$6,000.00</w:t>
            </w:r>
          </w:p>
        </w:tc>
      </w:tr>
      <w:tr w:rsidR="00A145F7" w:rsidRPr="00C218F7" w14:paraId="6A7D5AF0"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DE43D0"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Mantenimiento de equipos</w:t>
            </w:r>
          </w:p>
        </w:tc>
        <w:tc>
          <w:tcPr>
            <w:tcW w:w="1134" w:type="dxa"/>
            <w:tcBorders>
              <w:top w:val="nil"/>
              <w:left w:val="nil"/>
              <w:bottom w:val="single" w:sz="4" w:space="0" w:color="auto"/>
              <w:right w:val="single" w:sz="4" w:space="0" w:color="auto"/>
            </w:tcBorders>
            <w:shd w:val="clear" w:color="auto" w:fill="auto"/>
            <w:noWrap/>
            <w:vAlign w:val="center"/>
            <w:hideMark/>
          </w:tcPr>
          <w:p w14:paraId="48DC6FF5"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Lote</w:t>
            </w:r>
          </w:p>
        </w:tc>
        <w:tc>
          <w:tcPr>
            <w:tcW w:w="1343" w:type="dxa"/>
            <w:tcBorders>
              <w:top w:val="nil"/>
              <w:left w:val="nil"/>
              <w:bottom w:val="single" w:sz="4" w:space="0" w:color="auto"/>
              <w:right w:val="single" w:sz="4" w:space="0" w:color="auto"/>
            </w:tcBorders>
            <w:shd w:val="clear" w:color="auto" w:fill="auto"/>
            <w:noWrap/>
            <w:vAlign w:val="center"/>
            <w:hideMark/>
          </w:tcPr>
          <w:p w14:paraId="4BBFEB56"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$6,000.00</w:t>
            </w:r>
          </w:p>
        </w:tc>
        <w:tc>
          <w:tcPr>
            <w:tcW w:w="941" w:type="dxa"/>
            <w:tcBorders>
              <w:top w:val="nil"/>
              <w:left w:val="nil"/>
              <w:bottom w:val="single" w:sz="4" w:space="0" w:color="auto"/>
              <w:right w:val="single" w:sz="4" w:space="0" w:color="auto"/>
            </w:tcBorders>
            <w:shd w:val="clear" w:color="auto" w:fill="auto"/>
            <w:noWrap/>
            <w:vAlign w:val="center"/>
            <w:hideMark/>
          </w:tcPr>
          <w:p w14:paraId="1CB41A36"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2111" w:type="dxa"/>
            <w:tcBorders>
              <w:top w:val="nil"/>
              <w:left w:val="nil"/>
              <w:bottom w:val="single" w:sz="4" w:space="0" w:color="auto"/>
              <w:right w:val="single" w:sz="4" w:space="0" w:color="auto"/>
            </w:tcBorders>
            <w:shd w:val="clear" w:color="auto" w:fill="auto"/>
            <w:vAlign w:val="center"/>
            <w:hideMark/>
          </w:tcPr>
          <w:p w14:paraId="6FC4C318"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$6,000.00</w:t>
            </w:r>
          </w:p>
        </w:tc>
      </w:tr>
      <w:tr w:rsidR="00A145F7" w:rsidRPr="00C218F7" w14:paraId="6FB3CD73"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616A6B1"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Viajes de pipa de 10,000 </w:t>
            </w:r>
            <w:proofErr w:type="spellStart"/>
            <w:r w:rsidRPr="00C218F7">
              <w:rPr>
                <w:rFonts w:ascii="Arial" w:eastAsia="Times New Roman" w:hAnsi="Arial" w:cs="Arial"/>
                <w:kern w:val="0"/>
                <w:sz w:val="20"/>
                <w:szCs w:val="20"/>
                <w:lang w:eastAsia="es-MX"/>
                <w14:ligatures w14:val="none"/>
              </w:rPr>
              <w:t>lt</w:t>
            </w:r>
            <w:proofErr w:type="spellEnd"/>
            <w:r w:rsidRPr="00C218F7">
              <w:rPr>
                <w:rFonts w:ascii="Arial" w:eastAsia="Times New Roman" w:hAnsi="Arial" w:cs="Arial"/>
                <w:kern w:val="0"/>
                <w:sz w:val="20"/>
                <w:szCs w:val="20"/>
                <w:lang w:eastAsia="es-MX"/>
                <w14:ligatures w14:val="none"/>
              </w:rPr>
              <w:t xml:space="preserve"> de agua</w:t>
            </w:r>
          </w:p>
        </w:tc>
        <w:tc>
          <w:tcPr>
            <w:tcW w:w="1134" w:type="dxa"/>
            <w:tcBorders>
              <w:top w:val="nil"/>
              <w:left w:val="nil"/>
              <w:bottom w:val="single" w:sz="4" w:space="0" w:color="auto"/>
              <w:right w:val="single" w:sz="4" w:space="0" w:color="auto"/>
            </w:tcBorders>
            <w:shd w:val="clear" w:color="auto" w:fill="auto"/>
            <w:noWrap/>
            <w:vAlign w:val="center"/>
            <w:hideMark/>
          </w:tcPr>
          <w:p w14:paraId="0E05B7A9"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Pipa</w:t>
            </w:r>
          </w:p>
        </w:tc>
        <w:tc>
          <w:tcPr>
            <w:tcW w:w="1343" w:type="dxa"/>
            <w:tcBorders>
              <w:top w:val="nil"/>
              <w:left w:val="nil"/>
              <w:bottom w:val="single" w:sz="4" w:space="0" w:color="auto"/>
              <w:right w:val="single" w:sz="4" w:space="0" w:color="auto"/>
            </w:tcBorders>
            <w:shd w:val="clear" w:color="auto" w:fill="auto"/>
            <w:noWrap/>
            <w:vAlign w:val="center"/>
            <w:hideMark/>
          </w:tcPr>
          <w:p w14:paraId="0C637C54"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$1,300.00</w:t>
            </w:r>
          </w:p>
        </w:tc>
        <w:tc>
          <w:tcPr>
            <w:tcW w:w="941" w:type="dxa"/>
            <w:tcBorders>
              <w:top w:val="nil"/>
              <w:left w:val="nil"/>
              <w:bottom w:val="single" w:sz="4" w:space="0" w:color="auto"/>
              <w:right w:val="single" w:sz="4" w:space="0" w:color="auto"/>
            </w:tcBorders>
            <w:shd w:val="clear" w:color="auto" w:fill="auto"/>
            <w:noWrap/>
            <w:vAlign w:val="center"/>
            <w:hideMark/>
          </w:tcPr>
          <w:p w14:paraId="5FA56341"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20</w:t>
            </w:r>
          </w:p>
        </w:tc>
        <w:tc>
          <w:tcPr>
            <w:tcW w:w="2111" w:type="dxa"/>
            <w:tcBorders>
              <w:top w:val="nil"/>
              <w:left w:val="nil"/>
              <w:bottom w:val="single" w:sz="4" w:space="0" w:color="auto"/>
              <w:right w:val="single" w:sz="4" w:space="0" w:color="auto"/>
            </w:tcBorders>
            <w:shd w:val="clear" w:color="auto" w:fill="auto"/>
            <w:vAlign w:val="center"/>
            <w:hideMark/>
          </w:tcPr>
          <w:p w14:paraId="5C52CDF3"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$26,000.00</w:t>
            </w:r>
          </w:p>
        </w:tc>
      </w:tr>
      <w:tr w:rsidR="00A145F7" w:rsidRPr="00C218F7" w14:paraId="4364341A" w14:textId="77777777" w:rsidTr="00C4582E">
        <w:trPr>
          <w:trHeight w:val="29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FDD9D60"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EB5B98"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0725A965"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4AE02CA1"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Subtotal</w:t>
            </w:r>
          </w:p>
        </w:tc>
        <w:tc>
          <w:tcPr>
            <w:tcW w:w="2111" w:type="dxa"/>
            <w:tcBorders>
              <w:top w:val="nil"/>
              <w:left w:val="nil"/>
              <w:bottom w:val="single" w:sz="4" w:space="0" w:color="auto"/>
              <w:right w:val="single" w:sz="4" w:space="0" w:color="auto"/>
            </w:tcBorders>
            <w:shd w:val="clear" w:color="auto" w:fill="auto"/>
            <w:vAlign w:val="center"/>
            <w:hideMark/>
          </w:tcPr>
          <w:p w14:paraId="164A81DA"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$98,500.00</w:t>
            </w:r>
          </w:p>
        </w:tc>
      </w:tr>
      <w:tr w:rsidR="00A145F7" w:rsidRPr="00C218F7" w14:paraId="1463ED49"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62FB437"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 xml:space="preserve">Gasto Administrativo </w:t>
            </w:r>
          </w:p>
        </w:tc>
        <w:tc>
          <w:tcPr>
            <w:tcW w:w="1134" w:type="dxa"/>
            <w:tcBorders>
              <w:top w:val="nil"/>
              <w:left w:val="nil"/>
              <w:bottom w:val="single" w:sz="4" w:space="0" w:color="auto"/>
              <w:right w:val="single" w:sz="4" w:space="0" w:color="auto"/>
            </w:tcBorders>
            <w:shd w:val="clear" w:color="auto" w:fill="auto"/>
            <w:noWrap/>
            <w:vAlign w:val="center"/>
            <w:hideMark/>
          </w:tcPr>
          <w:p w14:paraId="1F219BF7"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6769217A"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473641DA"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2111" w:type="dxa"/>
            <w:tcBorders>
              <w:top w:val="nil"/>
              <w:left w:val="nil"/>
              <w:bottom w:val="single" w:sz="4" w:space="0" w:color="auto"/>
              <w:right w:val="single" w:sz="4" w:space="0" w:color="auto"/>
            </w:tcBorders>
            <w:shd w:val="clear" w:color="auto" w:fill="auto"/>
            <w:noWrap/>
            <w:vAlign w:val="center"/>
            <w:hideMark/>
          </w:tcPr>
          <w:p w14:paraId="3244CC72"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r>
      <w:tr w:rsidR="00A145F7" w:rsidRPr="00C218F7" w14:paraId="269FF780"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892C204"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Renta de terreno</w:t>
            </w:r>
          </w:p>
        </w:tc>
        <w:tc>
          <w:tcPr>
            <w:tcW w:w="1134" w:type="dxa"/>
            <w:tcBorders>
              <w:top w:val="nil"/>
              <w:left w:val="nil"/>
              <w:bottom w:val="single" w:sz="4" w:space="0" w:color="auto"/>
              <w:right w:val="single" w:sz="4" w:space="0" w:color="auto"/>
            </w:tcBorders>
            <w:shd w:val="clear" w:color="auto" w:fill="auto"/>
            <w:noWrap/>
            <w:vAlign w:val="center"/>
            <w:hideMark/>
          </w:tcPr>
          <w:p w14:paraId="1129EBA6"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Anual</w:t>
            </w:r>
          </w:p>
        </w:tc>
        <w:tc>
          <w:tcPr>
            <w:tcW w:w="1343" w:type="dxa"/>
            <w:tcBorders>
              <w:top w:val="nil"/>
              <w:left w:val="nil"/>
              <w:bottom w:val="single" w:sz="4" w:space="0" w:color="auto"/>
              <w:right w:val="single" w:sz="4" w:space="0" w:color="auto"/>
            </w:tcBorders>
            <w:shd w:val="clear" w:color="auto" w:fill="auto"/>
            <w:noWrap/>
            <w:vAlign w:val="center"/>
            <w:hideMark/>
          </w:tcPr>
          <w:p w14:paraId="1041EAC4"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$ 60,000.00 </w:t>
            </w:r>
          </w:p>
        </w:tc>
        <w:tc>
          <w:tcPr>
            <w:tcW w:w="941" w:type="dxa"/>
            <w:tcBorders>
              <w:top w:val="nil"/>
              <w:left w:val="nil"/>
              <w:bottom w:val="single" w:sz="4" w:space="0" w:color="auto"/>
              <w:right w:val="single" w:sz="4" w:space="0" w:color="auto"/>
            </w:tcBorders>
            <w:shd w:val="clear" w:color="auto" w:fill="auto"/>
            <w:noWrap/>
            <w:vAlign w:val="center"/>
            <w:hideMark/>
          </w:tcPr>
          <w:p w14:paraId="4BD8222A"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2111" w:type="dxa"/>
            <w:tcBorders>
              <w:top w:val="nil"/>
              <w:left w:val="nil"/>
              <w:bottom w:val="single" w:sz="4" w:space="0" w:color="auto"/>
              <w:right w:val="single" w:sz="4" w:space="0" w:color="auto"/>
            </w:tcBorders>
            <w:shd w:val="clear" w:color="auto" w:fill="auto"/>
            <w:noWrap/>
            <w:vAlign w:val="center"/>
            <w:hideMark/>
          </w:tcPr>
          <w:p w14:paraId="4715B3CF"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60,000.00 </w:t>
            </w:r>
          </w:p>
        </w:tc>
      </w:tr>
      <w:tr w:rsidR="00A145F7" w:rsidRPr="00C218F7" w14:paraId="4D4F854F"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1E6A12C"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Gasolina</w:t>
            </w:r>
          </w:p>
        </w:tc>
        <w:tc>
          <w:tcPr>
            <w:tcW w:w="1134" w:type="dxa"/>
            <w:tcBorders>
              <w:top w:val="nil"/>
              <w:left w:val="nil"/>
              <w:bottom w:val="single" w:sz="4" w:space="0" w:color="auto"/>
              <w:right w:val="single" w:sz="4" w:space="0" w:color="auto"/>
            </w:tcBorders>
            <w:shd w:val="clear" w:color="auto" w:fill="auto"/>
            <w:noWrap/>
            <w:vAlign w:val="center"/>
            <w:hideMark/>
          </w:tcPr>
          <w:p w14:paraId="67C1ED3F"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Litros</w:t>
            </w:r>
          </w:p>
        </w:tc>
        <w:tc>
          <w:tcPr>
            <w:tcW w:w="1343" w:type="dxa"/>
            <w:tcBorders>
              <w:top w:val="nil"/>
              <w:left w:val="nil"/>
              <w:bottom w:val="single" w:sz="4" w:space="0" w:color="auto"/>
              <w:right w:val="single" w:sz="4" w:space="0" w:color="auto"/>
            </w:tcBorders>
            <w:shd w:val="clear" w:color="auto" w:fill="auto"/>
            <w:noWrap/>
            <w:vAlign w:val="center"/>
            <w:hideMark/>
          </w:tcPr>
          <w:p w14:paraId="15B7890B"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26.99 </w:t>
            </w:r>
          </w:p>
        </w:tc>
        <w:tc>
          <w:tcPr>
            <w:tcW w:w="941" w:type="dxa"/>
            <w:tcBorders>
              <w:top w:val="nil"/>
              <w:left w:val="nil"/>
              <w:bottom w:val="single" w:sz="4" w:space="0" w:color="auto"/>
              <w:right w:val="single" w:sz="4" w:space="0" w:color="auto"/>
            </w:tcBorders>
            <w:shd w:val="clear" w:color="auto" w:fill="auto"/>
            <w:noWrap/>
            <w:vAlign w:val="center"/>
            <w:hideMark/>
          </w:tcPr>
          <w:p w14:paraId="3D1127D7"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224.76</w:t>
            </w:r>
          </w:p>
        </w:tc>
        <w:tc>
          <w:tcPr>
            <w:tcW w:w="2111" w:type="dxa"/>
            <w:tcBorders>
              <w:top w:val="nil"/>
              <w:left w:val="nil"/>
              <w:bottom w:val="single" w:sz="4" w:space="0" w:color="auto"/>
              <w:right w:val="single" w:sz="4" w:space="0" w:color="auto"/>
            </w:tcBorders>
            <w:shd w:val="clear" w:color="auto" w:fill="auto"/>
            <w:noWrap/>
            <w:vAlign w:val="center"/>
            <w:hideMark/>
          </w:tcPr>
          <w:p w14:paraId="5D6D8336"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6,066.27 </w:t>
            </w:r>
          </w:p>
        </w:tc>
      </w:tr>
      <w:tr w:rsidR="00A145F7" w:rsidRPr="00C218F7" w14:paraId="6A20F29A"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BA079B"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Mantenimiento vehículo</w:t>
            </w:r>
          </w:p>
        </w:tc>
        <w:tc>
          <w:tcPr>
            <w:tcW w:w="1134" w:type="dxa"/>
            <w:tcBorders>
              <w:top w:val="nil"/>
              <w:left w:val="nil"/>
              <w:bottom w:val="single" w:sz="4" w:space="0" w:color="auto"/>
              <w:right w:val="single" w:sz="4" w:space="0" w:color="auto"/>
            </w:tcBorders>
            <w:shd w:val="clear" w:color="auto" w:fill="auto"/>
            <w:noWrap/>
            <w:vAlign w:val="center"/>
            <w:hideMark/>
          </w:tcPr>
          <w:p w14:paraId="41C2B254"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Servicio</w:t>
            </w:r>
          </w:p>
        </w:tc>
        <w:tc>
          <w:tcPr>
            <w:tcW w:w="1343" w:type="dxa"/>
            <w:tcBorders>
              <w:top w:val="nil"/>
              <w:left w:val="nil"/>
              <w:bottom w:val="single" w:sz="4" w:space="0" w:color="auto"/>
              <w:right w:val="single" w:sz="4" w:space="0" w:color="auto"/>
            </w:tcBorders>
            <w:shd w:val="clear" w:color="auto" w:fill="auto"/>
            <w:noWrap/>
            <w:vAlign w:val="center"/>
            <w:hideMark/>
          </w:tcPr>
          <w:p w14:paraId="65402571"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6,000.00 </w:t>
            </w:r>
          </w:p>
        </w:tc>
        <w:tc>
          <w:tcPr>
            <w:tcW w:w="941" w:type="dxa"/>
            <w:tcBorders>
              <w:top w:val="nil"/>
              <w:left w:val="nil"/>
              <w:bottom w:val="single" w:sz="4" w:space="0" w:color="auto"/>
              <w:right w:val="single" w:sz="4" w:space="0" w:color="auto"/>
            </w:tcBorders>
            <w:shd w:val="clear" w:color="auto" w:fill="auto"/>
            <w:noWrap/>
            <w:vAlign w:val="center"/>
            <w:hideMark/>
          </w:tcPr>
          <w:p w14:paraId="68E95397"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2111" w:type="dxa"/>
            <w:tcBorders>
              <w:top w:val="nil"/>
              <w:left w:val="nil"/>
              <w:bottom w:val="single" w:sz="4" w:space="0" w:color="auto"/>
              <w:right w:val="single" w:sz="4" w:space="0" w:color="auto"/>
            </w:tcBorders>
            <w:shd w:val="clear" w:color="auto" w:fill="auto"/>
            <w:noWrap/>
            <w:vAlign w:val="center"/>
            <w:hideMark/>
          </w:tcPr>
          <w:p w14:paraId="4A243563"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6,000.00 </w:t>
            </w:r>
          </w:p>
        </w:tc>
      </w:tr>
      <w:tr w:rsidR="00A145F7" w:rsidRPr="00C218F7" w14:paraId="65DF92C3" w14:textId="77777777" w:rsidTr="00C4582E">
        <w:trPr>
          <w:trHeight w:val="2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D07DD68"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Administración </w:t>
            </w:r>
          </w:p>
        </w:tc>
        <w:tc>
          <w:tcPr>
            <w:tcW w:w="1134" w:type="dxa"/>
            <w:tcBorders>
              <w:top w:val="nil"/>
              <w:left w:val="nil"/>
              <w:bottom w:val="single" w:sz="4" w:space="0" w:color="auto"/>
              <w:right w:val="single" w:sz="4" w:space="0" w:color="auto"/>
            </w:tcBorders>
            <w:shd w:val="clear" w:color="auto" w:fill="auto"/>
            <w:noWrap/>
            <w:vAlign w:val="center"/>
            <w:hideMark/>
          </w:tcPr>
          <w:p w14:paraId="01C5A1FF"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Mensual</w:t>
            </w:r>
          </w:p>
        </w:tc>
        <w:tc>
          <w:tcPr>
            <w:tcW w:w="1343" w:type="dxa"/>
            <w:tcBorders>
              <w:top w:val="nil"/>
              <w:left w:val="nil"/>
              <w:bottom w:val="single" w:sz="4" w:space="0" w:color="auto"/>
              <w:right w:val="single" w:sz="4" w:space="0" w:color="auto"/>
            </w:tcBorders>
            <w:shd w:val="clear" w:color="auto" w:fill="auto"/>
            <w:noWrap/>
            <w:vAlign w:val="center"/>
            <w:hideMark/>
          </w:tcPr>
          <w:p w14:paraId="15E4647E"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1,500.00 </w:t>
            </w:r>
          </w:p>
        </w:tc>
        <w:tc>
          <w:tcPr>
            <w:tcW w:w="941" w:type="dxa"/>
            <w:tcBorders>
              <w:top w:val="nil"/>
              <w:left w:val="nil"/>
              <w:bottom w:val="single" w:sz="4" w:space="0" w:color="auto"/>
              <w:right w:val="single" w:sz="4" w:space="0" w:color="auto"/>
            </w:tcBorders>
            <w:shd w:val="clear" w:color="auto" w:fill="auto"/>
            <w:noWrap/>
            <w:vAlign w:val="center"/>
            <w:hideMark/>
          </w:tcPr>
          <w:p w14:paraId="75EFF9BC"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12</w:t>
            </w:r>
          </w:p>
        </w:tc>
        <w:tc>
          <w:tcPr>
            <w:tcW w:w="2111" w:type="dxa"/>
            <w:tcBorders>
              <w:top w:val="nil"/>
              <w:left w:val="nil"/>
              <w:bottom w:val="single" w:sz="4" w:space="0" w:color="auto"/>
              <w:right w:val="single" w:sz="4" w:space="0" w:color="auto"/>
            </w:tcBorders>
            <w:shd w:val="clear" w:color="auto" w:fill="auto"/>
            <w:noWrap/>
            <w:vAlign w:val="center"/>
            <w:hideMark/>
          </w:tcPr>
          <w:p w14:paraId="1D1C6872"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 $           18,000.00 </w:t>
            </w:r>
          </w:p>
        </w:tc>
      </w:tr>
      <w:tr w:rsidR="00A145F7" w:rsidRPr="00C218F7" w14:paraId="7D854F2F" w14:textId="77777777" w:rsidTr="00C4582E">
        <w:trPr>
          <w:trHeight w:val="29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D0E2944"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51FB28"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6B1D051F"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535A5D10"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Subtotal</w:t>
            </w:r>
          </w:p>
        </w:tc>
        <w:tc>
          <w:tcPr>
            <w:tcW w:w="2111" w:type="dxa"/>
            <w:tcBorders>
              <w:top w:val="nil"/>
              <w:left w:val="nil"/>
              <w:bottom w:val="single" w:sz="4" w:space="0" w:color="auto"/>
              <w:right w:val="single" w:sz="4" w:space="0" w:color="auto"/>
            </w:tcBorders>
            <w:shd w:val="clear" w:color="auto" w:fill="auto"/>
            <w:noWrap/>
            <w:vAlign w:val="center"/>
            <w:hideMark/>
          </w:tcPr>
          <w:p w14:paraId="3FDC325F"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 xml:space="preserve"> $         90,066.27 </w:t>
            </w:r>
          </w:p>
        </w:tc>
      </w:tr>
      <w:tr w:rsidR="00A145F7" w:rsidRPr="00C218F7" w14:paraId="707DB0E0" w14:textId="77777777" w:rsidTr="00C4582E">
        <w:trPr>
          <w:trHeight w:val="29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3BB4C2"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Gran total</w:t>
            </w:r>
          </w:p>
        </w:tc>
        <w:tc>
          <w:tcPr>
            <w:tcW w:w="1134" w:type="dxa"/>
            <w:tcBorders>
              <w:top w:val="nil"/>
              <w:left w:val="nil"/>
              <w:bottom w:val="single" w:sz="4" w:space="0" w:color="auto"/>
              <w:right w:val="single" w:sz="4" w:space="0" w:color="auto"/>
            </w:tcBorders>
            <w:shd w:val="clear" w:color="auto" w:fill="auto"/>
            <w:noWrap/>
            <w:vAlign w:val="center"/>
            <w:hideMark/>
          </w:tcPr>
          <w:p w14:paraId="53926BE3"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3341D595" w14:textId="77777777" w:rsidR="00A145F7" w:rsidRPr="00C218F7" w:rsidRDefault="00A145F7"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7FAB811A"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 </w:t>
            </w:r>
          </w:p>
        </w:tc>
        <w:tc>
          <w:tcPr>
            <w:tcW w:w="2111" w:type="dxa"/>
            <w:tcBorders>
              <w:top w:val="nil"/>
              <w:left w:val="nil"/>
              <w:bottom w:val="single" w:sz="4" w:space="0" w:color="auto"/>
              <w:right w:val="single" w:sz="4" w:space="0" w:color="auto"/>
            </w:tcBorders>
            <w:shd w:val="clear" w:color="auto" w:fill="auto"/>
            <w:noWrap/>
            <w:vAlign w:val="center"/>
            <w:hideMark/>
          </w:tcPr>
          <w:p w14:paraId="0E3A5FE6" w14:textId="77777777" w:rsidR="00A145F7" w:rsidRPr="00C218F7" w:rsidRDefault="00A145F7"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$384,706.27</w:t>
            </w:r>
          </w:p>
        </w:tc>
      </w:tr>
    </w:tbl>
    <w:p w14:paraId="1D9C76B9" w14:textId="77777777" w:rsidR="00657A14" w:rsidRPr="00C218F7" w:rsidRDefault="00657A14" w:rsidP="003F22E8">
      <w:pPr>
        <w:ind w:firstLine="708"/>
        <w:jc w:val="both"/>
        <w:rPr>
          <w:rFonts w:ascii="Arial" w:hAnsi="Arial" w:cs="Arial"/>
          <w:sz w:val="20"/>
          <w:szCs w:val="20"/>
        </w:rPr>
      </w:pPr>
    </w:p>
    <w:p w14:paraId="3D7FB229" w14:textId="77777777" w:rsidR="0083314C" w:rsidRPr="00C218F7" w:rsidRDefault="0083314C" w:rsidP="003F22E8">
      <w:pPr>
        <w:ind w:firstLine="708"/>
        <w:jc w:val="both"/>
        <w:rPr>
          <w:rFonts w:ascii="Arial" w:hAnsi="Arial" w:cs="Arial"/>
          <w:sz w:val="20"/>
          <w:szCs w:val="20"/>
        </w:rPr>
      </w:pPr>
    </w:p>
    <w:tbl>
      <w:tblPr>
        <w:tblW w:w="8359" w:type="dxa"/>
        <w:jc w:val="center"/>
        <w:tblCellMar>
          <w:left w:w="70" w:type="dxa"/>
          <w:right w:w="70" w:type="dxa"/>
        </w:tblCellMar>
        <w:tblLook w:val="04A0" w:firstRow="1" w:lastRow="0" w:firstColumn="1" w:lastColumn="0" w:noHBand="0" w:noVBand="1"/>
      </w:tblPr>
      <w:tblGrid>
        <w:gridCol w:w="2225"/>
        <w:gridCol w:w="1444"/>
        <w:gridCol w:w="1710"/>
        <w:gridCol w:w="1279"/>
        <w:gridCol w:w="1747"/>
      </w:tblGrid>
      <w:tr w:rsidR="00DF3D50" w:rsidRPr="00C218F7" w14:paraId="51799F1E" w14:textId="77777777" w:rsidTr="0031079A">
        <w:trPr>
          <w:trHeight w:val="420"/>
          <w:jc w:val="center"/>
        </w:trPr>
        <w:tc>
          <w:tcPr>
            <w:tcW w:w="8359" w:type="dxa"/>
            <w:gridSpan w:val="5"/>
            <w:tcBorders>
              <w:bottom w:val="single" w:sz="4" w:space="0" w:color="auto"/>
            </w:tcBorders>
            <w:shd w:val="clear" w:color="auto" w:fill="auto"/>
            <w:noWrap/>
            <w:vAlign w:val="bottom"/>
            <w:hideMark/>
          </w:tcPr>
          <w:p w14:paraId="2213520E" w14:textId="1182E3FE" w:rsidR="00DF3D50" w:rsidRPr="00C218F7" w:rsidRDefault="00DF3D50" w:rsidP="0083314C">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 xml:space="preserve">DESGLOSE </w:t>
            </w:r>
            <w:r w:rsidR="0083314C" w:rsidRPr="00C218F7">
              <w:rPr>
                <w:rFonts w:ascii="Arial" w:eastAsia="Times New Roman" w:hAnsi="Arial" w:cs="Arial"/>
                <w:b/>
                <w:bCs/>
                <w:kern w:val="0"/>
                <w:sz w:val="20"/>
                <w:szCs w:val="20"/>
                <w:lang w:eastAsia="es-MX"/>
                <w14:ligatures w14:val="none"/>
              </w:rPr>
              <w:t>PRESUPUESTAL PARA</w:t>
            </w:r>
            <w:r w:rsidRPr="00C218F7">
              <w:rPr>
                <w:rFonts w:ascii="Arial" w:eastAsia="Times New Roman" w:hAnsi="Arial" w:cs="Arial"/>
                <w:b/>
                <w:bCs/>
                <w:kern w:val="0"/>
                <w:sz w:val="20"/>
                <w:szCs w:val="20"/>
                <w:lang w:eastAsia="es-MX"/>
                <w14:ligatures w14:val="none"/>
              </w:rPr>
              <w:t xml:space="preserve"> MANTENIMIENTO A REFORESTACIONES</w:t>
            </w:r>
            <w:r w:rsidR="00C4582E" w:rsidRPr="00C218F7">
              <w:rPr>
                <w:rFonts w:ascii="Arial" w:eastAsia="Times New Roman" w:hAnsi="Arial" w:cs="Arial"/>
                <w:b/>
                <w:bCs/>
                <w:kern w:val="0"/>
                <w:sz w:val="20"/>
                <w:szCs w:val="20"/>
                <w:lang w:eastAsia="es-MX"/>
                <w14:ligatures w14:val="none"/>
              </w:rPr>
              <w:t xml:space="preserve"> 2025</w:t>
            </w:r>
          </w:p>
          <w:p w14:paraId="4762C155" w14:textId="77777777" w:rsidR="0083314C" w:rsidRPr="00C218F7" w:rsidRDefault="0083314C" w:rsidP="0083314C">
            <w:pPr>
              <w:jc w:val="center"/>
              <w:rPr>
                <w:rFonts w:ascii="Arial" w:eastAsia="Times New Roman" w:hAnsi="Arial" w:cs="Arial"/>
                <w:b/>
                <w:bCs/>
                <w:kern w:val="0"/>
                <w:sz w:val="20"/>
                <w:szCs w:val="20"/>
                <w:lang w:eastAsia="es-MX"/>
                <w14:ligatures w14:val="none"/>
              </w:rPr>
            </w:pPr>
          </w:p>
          <w:p w14:paraId="7DF4D06B" w14:textId="5184484E" w:rsidR="0031079A" w:rsidRPr="00C218F7" w:rsidRDefault="0031079A" w:rsidP="0083314C">
            <w:pPr>
              <w:jc w:val="center"/>
              <w:rPr>
                <w:rFonts w:ascii="Arial" w:eastAsia="Times New Roman" w:hAnsi="Arial" w:cs="Arial"/>
                <w:b/>
                <w:bCs/>
                <w:kern w:val="0"/>
                <w:sz w:val="20"/>
                <w:szCs w:val="20"/>
                <w:lang w:eastAsia="es-MX"/>
                <w14:ligatures w14:val="none"/>
              </w:rPr>
            </w:pPr>
          </w:p>
        </w:tc>
      </w:tr>
      <w:tr w:rsidR="00DF3D50" w:rsidRPr="00C218F7" w14:paraId="13FC8A7A" w14:textId="77777777" w:rsidTr="00C4582E">
        <w:trPr>
          <w:trHeight w:val="255"/>
          <w:jc w:val="center"/>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2118" w14:textId="77777777" w:rsidR="00DF3D50" w:rsidRPr="00C218F7" w:rsidRDefault="00DF3D50" w:rsidP="0083314C">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lastRenderedPageBreak/>
              <w:t>Actividades</w:t>
            </w:r>
          </w:p>
        </w:tc>
        <w:tc>
          <w:tcPr>
            <w:tcW w:w="443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3DE063" w14:textId="085CA430" w:rsidR="00DF3D50" w:rsidRPr="00C218F7" w:rsidRDefault="00DF3D50" w:rsidP="0083314C">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Acciones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D609BD" w14:textId="5AD301F5" w:rsidR="00DF3D50" w:rsidRPr="00C218F7" w:rsidRDefault="00DF3D50" w:rsidP="0083314C">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Meta</w:t>
            </w:r>
          </w:p>
        </w:tc>
      </w:tr>
      <w:tr w:rsidR="00DF3D50" w:rsidRPr="00C218F7" w14:paraId="6D39CF5A" w14:textId="77777777" w:rsidTr="00C4582E">
        <w:trPr>
          <w:trHeight w:val="1010"/>
          <w:jc w:val="center"/>
        </w:trPr>
        <w:tc>
          <w:tcPr>
            <w:tcW w:w="2225" w:type="dxa"/>
            <w:tcBorders>
              <w:top w:val="nil"/>
              <w:left w:val="single" w:sz="4" w:space="0" w:color="auto"/>
              <w:bottom w:val="single" w:sz="4" w:space="0" w:color="auto"/>
              <w:right w:val="single" w:sz="4" w:space="0" w:color="auto"/>
            </w:tcBorders>
            <w:shd w:val="clear" w:color="auto" w:fill="auto"/>
            <w:vAlign w:val="center"/>
            <w:hideMark/>
          </w:tcPr>
          <w:p w14:paraId="5A591A33"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Mantenimiento a reforestaciones 2025</w:t>
            </w:r>
          </w:p>
        </w:tc>
        <w:tc>
          <w:tcPr>
            <w:tcW w:w="4433" w:type="dxa"/>
            <w:gridSpan w:val="3"/>
            <w:tcBorders>
              <w:top w:val="single" w:sz="4" w:space="0" w:color="auto"/>
              <w:left w:val="nil"/>
              <w:bottom w:val="single" w:sz="4" w:space="0" w:color="auto"/>
              <w:right w:val="single" w:sz="4" w:space="0" w:color="auto"/>
            </w:tcBorders>
            <w:shd w:val="clear" w:color="auto" w:fill="auto"/>
            <w:vAlign w:val="center"/>
            <w:hideMark/>
          </w:tcPr>
          <w:p w14:paraId="1ACCB34C" w14:textId="0A8C3483"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xml:space="preserve">Limpieza de malezas, </w:t>
            </w:r>
            <w:proofErr w:type="spellStart"/>
            <w:r w:rsidRPr="00C218F7">
              <w:rPr>
                <w:rFonts w:ascii="Arial" w:eastAsia="Times New Roman" w:hAnsi="Arial" w:cs="Arial"/>
                <w:kern w:val="0"/>
                <w:sz w:val="20"/>
                <w:szCs w:val="20"/>
                <w:lang w:eastAsia="es-MX"/>
                <w14:ligatures w14:val="none"/>
              </w:rPr>
              <w:t>cajeteo</w:t>
            </w:r>
            <w:proofErr w:type="spellEnd"/>
            <w:r w:rsidRPr="00C218F7">
              <w:rPr>
                <w:rFonts w:ascii="Arial" w:eastAsia="Times New Roman" w:hAnsi="Arial" w:cs="Arial"/>
                <w:kern w:val="0"/>
                <w:sz w:val="20"/>
                <w:szCs w:val="20"/>
                <w:lang w:eastAsia="es-MX"/>
                <w14:ligatures w14:val="none"/>
              </w:rPr>
              <w:t>, atención a plagas y enfermedades, revisión de sistemas de riego (Nota: no incluye sistema de riego ni suministro de agua)</w:t>
            </w:r>
          </w:p>
        </w:tc>
        <w:tc>
          <w:tcPr>
            <w:tcW w:w="1701" w:type="dxa"/>
            <w:tcBorders>
              <w:top w:val="nil"/>
              <w:left w:val="nil"/>
              <w:bottom w:val="single" w:sz="4" w:space="0" w:color="auto"/>
              <w:right w:val="single" w:sz="4" w:space="0" w:color="auto"/>
            </w:tcBorders>
            <w:shd w:val="clear" w:color="auto" w:fill="auto"/>
            <w:noWrap/>
            <w:vAlign w:val="center"/>
            <w:hideMark/>
          </w:tcPr>
          <w:p w14:paraId="3A0726DA" w14:textId="6BFF07C4"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5,000 árboles. 625 árboles/hectárea= 8 hectáreas</w:t>
            </w:r>
          </w:p>
        </w:tc>
      </w:tr>
      <w:tr w:rsidR="00DF3D50" w:rsidRPr="00C218F7" w14:paraId="190B15B6" w14:textId="77777777" w:rsidTr="00C4582E">
        <w:trPr>
          <w:trHeight w:val="34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5DD4A9C1" w14:textId="77777777" w:rsidR="00DF3D50" w:rsidRPr="00C218F7" w:rsidRDefault="00DF3D50"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Presupuesto</w:t>
            </w:r>
          </w:p>
        </w:tc>
        <w:tc>
          <w:tcPr>
            <w:tcW w:w="1444" w:type="dxa"/>
            <w:tcBorders>
              <w:top w:val="nil"/>
              <w:left w:val="nil"/>
              <w:bottom w:val="single" w:sz="4" w:space="0" w:color="auto"/>
              <w:right w:val="single" w:sz="4" w:space="0" w:color="auto"/>
            </w:tcBorders>
            <w:shd w:val="clear" w:color="auto" w:fill="auto"/>
            <w:noWrap/>
            <w:vAlign w:val="center"/>
            <w:hideMark/>
          </w:tcPr>
          <w:p w14:paraId="428126E8"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710" w:type="dxa"/>
            <w:tcBorders>
              <w:top w:val="nil"/>
              <w:left w:val="nil"/>
              <w:bottom w:val="single" w:sz="4" w:space="0" w:color="auto"/>
              <w:right w:val="single" w:sz="4" w:space="0" w:color="auto"/>
            </w:tcBorders>
            <w:shd w:val="clear" w:color="auto" w:fill="auto"/>
            <w:noWrap/>
            <w:vAlign w:val="center"/>
            <w:hideMark/>
          </w:tcPr>
          <w:p w14:paraId="6FBE6B4B"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279" w:type="dxa"/>
            <w:tcBorders>
              <w:top w:val="nil"/>
              <w:left w:val="nil"/>
              <w:bottom w:val="single" w:sz="4" w:space="0" w:color="auto"/>
              <w:right w:val="single" w:sz="4" w:space="0" w:color="auto"/>
            </w:tcBorders>
            <w:shd w:val="clear" w:color="auto" w:fill="auto"/>
            <w:noWrap/>
            <w:vAlign w:val="center"/>
            <w:hideMark/>
          </w:tcPr>
          <w:p w14:paraId="7727145A"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center"/>
            <w:hideMark/>
          </w:tcPr>
          <w:p w14:paraId="3144C77E"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r>
      <w:tr w:rsidR="00DF3D50" w:rsidRPr="00C218F7" w14:paraId="2AD8548F"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594CABD3" w14:textId="77777777" w:rsidR="00DF3D50" w:rsidRPr="00C218F7" w:rsidRDefault="00DF3D50"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Sueldos</w:t>
            </w:r>
          </w:p>
        </w:tc>
        <w:tc>
          <w:tcPr>
            <w:tcW w:w="1444" w:type="dxa"/>
            <w:tcBorders>
              <w:top w:val="nil"/>
              <w:left w:val="nil"/>
              <w:bottom w:val="single" w:sz="4" w:space="0" w:color="auto"/>
              <w:right w:val="single" w:sz="4" w:space="0" w:color="auto"/>
            </w:tcBorders>
            <w:shd w:val="clear" w:color="auto" w:fill="auto"/>
            <w:noWrap/>
            <w:vAlign w:val="center"/>
            <w:hideMark/>
          </w:tcPr>
          <w:p w14:paraId="6D68AD25"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Unidad</w:t>
            </w:r>
          </w:p>
        </w:tc>
        <w:tc>
          <w:tcPr>
            <w:tcW w:w="1710" w:type="dxa"/>
            <w:tcBorders>
              <w:top w:val="nil"/>
              <w:left w:val="nil"/>
              <w:bottom w:val="single" w:sz="4" w:space="0" w:color="auto"/>
              <w:right w:val="single" w:sz="4" w:space="0" w:color="auto"/>
            </w:tcBorders>
            <w:shd w:val="clear" w:color="auto" w:fill="auto"/>
            <w:noWrap/>
            <w:vAlign w:val="center"/>
            <w:hideMark/>
          </w:tcPr>
          <w:p w14:paraId="63C74911"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Costo unitario</w:t>
            </w:r>
          </w:p>
        </w:tc>
        <w:tc>
          <w:tcPr>
            <w:tcW w:w="1279" w:type="dxa"/>
            <w:tcBorders>
              <w:top w:val="nil"/>
              <w:left w:val="nil"/>
              <w:bottom w:val="single" w:sz="4" w:space="0" w:color="auto"/>
              <w:right w:val="single" w:sz="4" w:space="0" w:color="auto"/>
            </w:tcBorders>
            <w:shd w:val="clear" w:color="auto" w:fill="auto"/>
            <w:noWrap/>
            <w:vAlign w:val="center"/>
            <w:hideMark/>
          </w:tcPr>
          <w:p w14:paraId="6F4B0F47"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Cantidad</w:t>
            </w:r>
          </w:p>
        </w:tc>
        <w:tc>
          <w:tcPr>
            <w:tcW w:w="1701" w:type="dxa"/>
            <w:tcBorders>
              <w:top w:val="nil"/>
              <w:left w:val="nil"/>
              <w:bottom w:val="single" w:sz="4" w:space="0" w:color="auto"/>
              <w:right w:val="single" w:sz="4" w:space="0" w:color="auto"/>
            </w:tcBorders>
            <w:shd w:val="clear" w:color="auto" w:fill="auto"/>
            <w:noWrap/>
            <w:vAlign w:val="center"/>
            <w:hideMark/>
          </w:tcPr>
          <w:p w14:paraId="2D960B88"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Subtotal</w:t>
            </w:r>
          </w:p>
        </w:tc>
      </w:tr>
      <w:tr w:rsidR="00DF3D50" w:rsidRPr="00C218F7" w14:paraId="49CA0E5B"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4830CB7D"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Chofer</w:t>
            </w:r>
          </w:p>
        </w:tc>
        <w:tc>
          <w:tcPr>
            <w:tcW w:w="1444" w:type="dxa"/>
            <w:tcBorders>
              <w:top w:val="nil"/>
              <w:left w:val="nil"/>
              <w:bottom w:val="single" w:sz="4" w:space="0" w:color="auto"/>
              <w:right w:val="single" w:sz="4" w:space="0" w:color="auto"/>
            </w:tcBorders>
            <w:shd w:val="clear" w:color="auto" w:fill="auto"/>
            <w:noWrap/>
            <w:vAlign w:val="center"/>
            <w:hideMark/>
          </w:tcPr>
          <w:p w14:paraId="12FB5693"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10" w:type="dxa"/>
            <w:tcBorders>
              <w:top w:val="nil"/>
              <w:left w:val="nil"/>
              <w:bottom w:val="single" w:sz="4" w:space="0" w:color="auto"/>
              <w:right w:val="single" w:sz="4" w:space="0" w:color="auto"/>
            </w:tcBorders>
            <w:shd w:val="clear" w:color="auto" w:fill="auto"/>
            <w:noWrap/>
            <w:vAlign w:val="center"/>
            <w:hideMark/>
          </w:tcPr>
          <w:p w14:paraId="4F3508EA"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$18,000.00</w:t>
            </w:r>
          </w:p>
        </w:tc>
        <w:tc>
          <w:tcPr>
            <w:tcW w:w="1279" w:type="dxa"/>
            <w:tcBorders>
              <w:top w:val="nil"/>
              <w:left w:val="nil"/>
              <w:bottom w:val="single" w:sz="4" w:space="0" w:color="auto"/>
              <w:right w:val="single" w:sz="4" w:space="0" w:color="auto"/>
            </w:tcBorders>
            <w:shd w:val="clear" w:color="auto" w:fill="auto"/>
            <w:noWrap/>
            <w:vAlign w:val="center"/>
            <w:hideMark/>
          </w:tcPr>
          <w:p w14:paraId="40A3C5BC"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65E59722"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$18,000.00</w:t>
            </w:r>
          </w:p>
        </w:tc>
      </w:tr>
      <w:tr w:rsidR="00DF3D50" w:rsidRPr="00C218F7" w14:paraId="6B4F892B"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67958748"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Jornales</w:t>
            </w:r>
          </w:p>
        </w:tc>
        <w:tc>
          <w:tcPr>
            <w:tcW w:w="1444" w:type="dxa"/>
            <w:tcBorders>
              <w:top w:val="nil"/>
              <w:left w:val="nil"/>
              <w:bottom w:val="single" w:sz="4" w:space="0" w:color="auto"/>
              <w:right w:val="single" w:sz="4" w:space="0" w:color="auto"/>
            </w:tcBorders>
            <w:shd w:val="clear" w:color="auto" w:fill="auto"/>
            <w:noWrap/>
            <w:vAlign w:val="center"/>
            <w:hideMark/>
          </w:tcPr>
          <w:p w14:paraId="6E73C745"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4</w:t>
            </w:r>
          </w:p>
        </w:tc>
        <w:tc>
          <w:tcPr>
            <w:tcW w:w="1710" w:type="dxa"/>
            <w:tcBorders>
              <w:top w:val="nil"/>
              <w:left w:val="nil"/>
              <w:bottom w:val="single" w:sz="4" w:space="0" w:color="auto"/>
              <w:right w:val="single" w:sz="4" w:space="0" w:color="auto"/>
            </w:tcBorders>
            <w:shd w:val="clear" w:color="auto" w:fill="auto"/>
            <w:noWrap/>
            <w:vAlign w:val="center"/>
            <w:hideMark/>
          </w:tcPr>
          <w:p w14:paraId="6AB09468"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$17,000.00</w:t>
            </w:r>
          </w:p>
        </w:tc>
        <w:tc>
          <w:tcPr>
            <w:tcW w:w="1279" w:type="dxa"/>
            <w:tcBorders>
              <w:top w:val="nil"/>
              <w:left w:val="nil"/>
              <w:bottom w:val="single" w:sz="4" w:space="0" w:color="auto"/>
              <w:right w:val="single" w:sz="4" w:space="0" w:color="auto"/>
            </w:tcBorders>
            <w:shd w:val="clear" w:color="auto" w:fill="auto"/>
            <w:noWrap/>
            <w:vAlign w:val="center"/>
            <w:hideMark/>
          </w:tcPr>
          <w:p w14:paraId="133A3AD1"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3BEF2005"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$68,000.00</w:t>
            </w:r>
          </w:p>
        </w:tc>
      </w:tr>
      <w:tr w:rsidR="00DF3D50" w:rsidRPr="00C218F7" w14:paraId="4992079F"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654E2FEE"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444" w:type="dxa"/>
            <w:tcBorders>
              <w:top w:val="nil"/>
              <w:left w:val="nil"/>
              <w:bottom w:val="single" w:sz="4" w:space="0" w:color="auto"/>
              <w:right w:val="single" w:sz="4" w:space="0" w:color="auto"/>
            </w:tcBorders>
            <w:shd w:val="clear" w:color="auto" w:fill="auto"/>
            <w:noWrap/>
            <w:vAlign w:val="center"/>
            <w:hideMark/>
          </w:tcPr>
          <w:p w14:paraId="03919A4D" w14:textId="42A86C41" w:rsidR="00DF3D50" w:rsidRPr="00C218F7" w:rsidRDefault="00DF3D50" w:rsidP="00C4582E">
            <w:pPr>
              <w:jc w:val="center"/>
              <w:rPr>
                <w:rFonts w:ascii="Arial" w:eastAsia="Times New Roman" w:hAnsi="Arial" w:cs="Arial"/>
                <w:kern w:val="0"/>
                <w:sz w:val="20"/>
                <w:szCs w:val="20"/>
                <w:lang w:eastAsia="es-MX"/>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3D9317A" w14:textId="6AF135C3" w:rsidR="00DF3D50" w:rsidRPr="00C218F7" w:rsidRDefault="00DF3D50" w:rsidP="00C4582E">
            <w:pPr>
              <w:jc w:val="center"/>
              <w:rPr>
                <w:rFonts w:ascii="Arial" w:eastAsia="Times New Roman" w:hAnsi="Arial" w:cs="Arial"/>
                <w:kern w:val="0"/>
                <w:sz w:val="20"/>
                <w:szCs w:val="20"/>
                <w:lang w:eastAsia="es-MX"/>
                <w14:ligatures w14:val="none"/>
              </w:rPr>
            </w:pPr>
          </w:p>
        </w:tc>
        <w:tc>
          <w:tcPr>
            <w:tcW w:w="1279" w:type="dxa"/>
            <w:tcBorders>
              <w:top w:val="nil"/>
              <w:left w:val="nil"/>
              <w:bottom w:val="single" w:sz="4" w:space="0" w:color="auto"/>
              <w:right w:val="single" w:sz="4" w:space="0" w:color="auto"/>
            </w:tcBorders>
            <w:shd w:val="clear" w:color="auto" w:fill="auto"/>
            <w:noWrap/>
            <w:vAlign w:val="center"/>
            <w:hideMark/>
          </w:tcPr>
          <w:p w14:paraId="3E4BBCF5"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Subtotal</w:t>
            </w:r>
          </w:p>
        </w:tc>
        <w:tc>
          <w:tcPr>
            <w:tcW w:w="1701" w:type="dxa"/>
            <w:tcBorders>
              <w:top w:val="nil"/>
              <w:left w:val="nil"/>
              <w:bottom w:val="single" w:sz="4" w:space="0" w:color="auto"/>
              <w:right w:val="single" w:sz="4" w:space="0" w:color="auto"/>
            </w:tcBorders>
            <w:shd w:val="clear" w:color="auto" w:fill="auto"/>
            <w:noWrap/>
            <w:vAlign w:val="center"/>
            <w:hideMark/>
          </w:tcPr>
          <w:p w14:paraId="7A9CE036"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$86,000.00</w:t>
            </w:r>
          </w:p>
        </w:tc>
      </w:tr>
      <w:tr w:rsidR="00DF3D50" w:rsidRPr="00C218F7" w14:paraId="6F69F6DD"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023B44E5" w14:textId="77777777" w:rsidR="00DF3D50" w:rsidRPr="00C218F7" w:rsidRDefault="00DF3D50" w:rsidP="00C4582E">
            <w:pP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Gasto operativo</w:t>
            </w:r>
          </w:p>
        </w:tc>
        <w:tc>
          <w:tcPr>
            <w:tcW w:w="1444" w:type="dxa"/>
            <w:tcBorders>
              <w:top w:val="nil"/>
              <w:left w:val="nil"/>
              <w:bottom w:val="single" w:sz="4" w:space="0" w:color="auto"/>
              <w:right w:val="single" w:sz="4" w:space="0" w:color="auto"/>
            </w:tcBorders>
            <w:shd w:val="clear" w:color="auto" w:fill="auto"/>
            <w:noWrap/>
            <w:vAlign w:val="center"/>
            <w:hideMark/>
          </w:tcPr>
          <w:p w14:paraId="36CEA869"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Unidad</w:t>
            </w:r>
          </w:p>
        </w:tc>
        <w:tc>
          <w:tcPr>
            <w:tcW w:w="1710" w:type="dxa"/>
            <w:tcBorders>
              <w:top w:val="nil"/>
              <w:left w:val="nil"/>
              <w:bottom w:val="single" w:sz="4" w:space="0" w:color="auto"/>
              <w:right w:val="single" w:sz="4" w:space="0" w:color="auto"/>
            </w:tcBorders>
            <w:shd w:val="clear" w:color="auto" w:fill="auto"/>
            <w:noWrap/>
            <w:vAlign w:val="center"/>
            <w:hideMark/>
          </w:tcPr>
          <w:p w14:paraId="311F85DC"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Costo unitario</w:t>
            </w:r>
          </w:p>
        </w:tc>
        <w:tc>
          <w:tcPr>
            <w:tcW w:w="1279" w:type="dxa"/>
            <w:tcBorders>
              <w:top w:val="nil"/>
              <w:left w:val="nil"/>
              <w:bottom w:val="single" w:sz="4" w:space="0" w:color="auto"/>
              <w:right w:val="single" w:sz="4" w:space="0" w:color="auto"/>
            </w:tcBorders>
            <w:shd w:val="clear" w:color="auto" w:fill="auto"/>
            <w:noWrap/>
            <w:vAlign w:val="center"/>
            <w:hideMark/>
          </w:tcPr>
          <w:p w14:paraId="215F1EDE"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Cantidad</w:t>
            </w:r>
          </w:p>
        </w:tc>
        <w:tc>
          <w:tcPr>
            <w:tcW w:w="1701" w:type="dxa"/>
            <w:tcBorders>
              <w:top w:val="nil"/>
              <w:left w:val="nil"/>
              <w:bottom w:val="single" w:sz="4" w:space="0" w:color="auto"/>
              <w:right w:val="single" w:sz="4" w:space="0" w:color="auto"/>
            </w:tcBorders>
            <w:shd w:val="clear" w:color="auto" w:fill="auto"/>
            <w:noWrap/>
            <w:vAlign w:val="center"/>
            <w:hideMark/>
          </w:tcPr>
          <w:p w14:paraId="592FEB3C"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Subtotal</w:t>
            </w:r>
          </w:p>
        </w:tc>
      </w:tr>
      <w:tr w:rsidR="00DF3D50" w:rsidRPr="00C218F7" w14:paraId="3567D47B"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4F3065B5"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Combustible vehículo Pick Up</w:t>
            </w:r>
          </w:p>
        </w:tc>
        <w:tc>
          <w:tcPr>
            <w:tcW w:w="1444" w:type="dxa"/>
            <w:tcBorders>
              <w:top w:val="nil"/>
              <w:left w:val="nil"/>
              <w:bottom w:val="single" w:sz="4" w:space="0" w:color="auto"/>
              <w:right w:val="single" w:sz="4" w:space="0" w:color="auto"/>
            </w:tcBorders>
            <w:shd w:val="clear" w:color="auto" w:fill="auto"/>
            <w:noWrap/>
            <w:vAlign w:val="center"/>
            <w:hideMark/>
          </w:tcPr>
          <w:p w14:paraId="0EBAC07A"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10" w:type="dxa"/>
            <w:tcBorders>
              <w:top w:val="nil"/>
              <w:left w:val="nil"/>
              <w:bottom w:val="single" w:sz="4" w:space="0" w:color="auto"/>
              <w:right w:val="single" w:sz="4" w:space="0" w:color="auto"/>
            </w:tcBorders>
            <w:shd w:val="clear" w:color="auto" w:fill="auto"/>
            <w:noWrap/>
            <w:vAlign w:val="center"/>
            <w:hideMark/>
          </w:tcPr>
          <w:p w14:paraId="2D76B521"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$12,000.00</w:t>
            </w:r>
          </w:p>
        </w:tc>
        <w:tc>
          <w:tcPr>
            <w:tcW w:w="1279" w:type="dxa"/>
            <w:tcBorders>
              <w:top w:val="nil"/>
              <w:left w:val="nil"/>
              <w:bottom w:val="single" w:sz="4" w:space="0" w:color="auto"/>
              <w:right w:val="single" w:sz="4" w:space="0" w:color="auto"/>
            </w:tcBorders>
            <w:shd w:val="clear" w:color="auto" w:fill="auto"/>
            <w:noWrap/>
            <w:vAlign w:val="center"/>
            <w:hideMark/>
          </w:tcPr>
          <w:p w14:paraId="3E0F7E4B"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736CCBC6"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$12,000.00</w:t>
            </w:r>
          </w:p>
        </w:tc>
      </w:tr>
      <w:tr w:rsidR="00DF3D50" w:rsidRPr="00C218F7" w14:paraId="5A585B0A"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6B4F3E0F"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Mantenimiento de vehículo Pick Up</w:t>
            </w:r>
          </w:p>
        </w:tc>
        <w:tc>
          <w:tcPr>
            <w:tcW w:w="1444" w:type="dxa"/>
            <w:tcBorders>
              <w:top w:val="nil"/>
              <w:left w:val="nil"/>
              <w:bottom w:val="single" w:sz="4" w:space="0" w:color="auto"/>
              <w:right w:val="single" w:sz="4" w:space="0" w:color="auto"/>
            </w:tcBorders>
            <w:shd w:val="clear" w:color="auto" w:fill="auto"/>
            <w:noWrap/>
            <w:vAlign w:val="center"/>
            <w:hideMark/>
          </w:tcPr>
          <w:p w14:paraId="5A0CBB4F"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10" w:type="dxa"/>
            <w:tcBorders>
              <w:top w:val="nil"/>
              <w:left w:val="nil"/>
              <w:bottom w:val="single" w:sz="4" w:space="0" w:color="auto"/>
              <w:right w:val="single" w:sz="4" w:space="0" w:color="auto"/>
            </w:tcBorders>
            <w:shd w:val="clear" w:color="auto" w:fill="auto"/>
            <w:noWrap/>
            <w:vAlign w:val="center"/>
            <w:hideMark/>
          </w:tcPr>
          <w:p w14:paraId="357ABB43"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$11,793.73</w:t>
            </w:r>
          </w:p>
        </w:tc>
        <w:tc>
          <w:tcPr>
            <w:tcW w:w="1279" w:type="dxa"/>
            <w:tcBorders>
              <w:top w:val="nil"/>
              <w:left w:val="nil"/>
              <w:bottom w:val="single" w:sz="4" w:space="0" w:color="auto"/>
              <w:right w:val="single" w:sz="4" w:space="0" w:color="auto"/>
            </w:tcBorders>
            <w:shd w:val="clear" w:color="auto" w:fill="auto"/>
            <w:noWrap/>
            <w:vAlign w:val="center"/>
            <w:hideMark/>
          </w:tcPr>
          <w:p w14:paraId="406ED2F4"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769FBDC5"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$11,793.73</w:t>
            </w:r>
          </w:p>
        </w:tc>
      </w:tr>
      <w:tr w:rsidR="00DF3D50" w:rsidRPr="00C218F7" w14:paraId="50AB2B4B"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0AA972E4" w14:textId="77777777" w:rsidR="00DF3D50" w:rsidRPr="00C218F7" w:rsidRDefault="00DF3D50" w:rsidP="00C4582E">
            <w:pPr>
              <w:rPr>
                <w:rFonts w:ascii="Arial" w:eastAsia="Times New Roman" w:hAnsi="Arial" w:cs="Arial"/>
                <w:kern w:val="0"/>
                <w:sz w:val="20"/>
                <w:szCs w:val="20"/>
                <w:lang w:eastAsia="es-MX"/>
                <w14:ligatures w14:val="none"/>
              </w:rPr>
            </w:pPr>
            <w:proofErr w:type="spellStart"/>
            <w:r w:rsidRPr="00C218F7">
              <w:rPr>
                <w:rFonts w:ascii="Arial" w:eastAsia="Times New Roman" w:hAnsi="Arial" w:cs="Arial"/>
                <w:kern w:val="0"/>
                <w:sz w:val="20"/>
                <w:szCs w:val="20"/>
                <w:lang w:eastAsia="es-MX"/>
                <w14:ligatures w14:val="none"/>
              </w:rPr>
              <w:t>Agroinsumos</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21A949A8"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Lote</w:t>
            </w:r>
          </w:p>
        </w:tc>
        <w:tc>
          <w:tcPr>
            <w:tcW w:w="1710" w:type="dxa"/>
            <w:tcBorders>
              <w:top w:val="nil"/>
              <w:left w:val="nil"/>
              <w:bottom w:val="single" w:sz="4" w:space="0" w:color="auto"/>
              <w:right w:val="single" w:sz="4" w:space="0" w:color="auto"/>
            </w:tcBorders>
            <w:shd w:val="clear" w:color="auto" w:fill="auto"/>
            <w:noWrap/>
            <w:vAlign w:val="center"/>
            <w:hideMark/>
          </w:tcPr>
          <w:p w14:paraId="767B67AD"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$3,000.00</w:t>
            </w:r>
          </w:p>
        </w:tc>
        <w:tc>
          <w:tcPr>
            <w:tcW w:w="1279" w:type="dxa"/>
            <w:tcBorders>
              <w:top w:val="nil"/>
              <w:left w:val="nil"/>
              <w:bottom w:val="single" w:sz="4" w:space="0" w:color="auto"/>
              <w:right w:val="single" w:sz="4" w:space="0" w:color="auto"/>
            </w:tcBorders>
            <w:shd w:val="clear" w:color="auto" w:fill="auto"/>
            <w:noWrap/>
            <w:vAlign w:val="center"/>
            <w:hideMark/>
          </w:tcPr>
          <w:p w14:paraId="77455A25"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3AA038D9"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$3,000.00</w:t>
            </w:r>
          </w:p>
        </w:tc>
      </w:tr>
      <w:tr w:rsidR="00DF3D50" w:rsidRPr="00C218F7" w14:paraId="33372D9D"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51A8B4BC"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Herramientas menores</w:t>
            </w:r>
          </w:p>
        </w:tc>
        <w:tc>
          <w:tcPr>
            <w:tcW w:w="1444" w:type="dxa"/>
            <w:tcBorders>
              <w:top w:val="nil"/>
              <w:left w:val="nil"/>
              <w:bottom w:val="single" w:sz="4" w:space="0" w:color="auto"/>
              <w:right w:val="single" w:sz="4" w:space="0" w:color="auto"/>
            </w:tcBorders>
            <w:shd w:val="clear" w:color="auto" w:fill="auto"/>
            <w:noWrap/>
            <w:vAlign w:val="center"/>
            <w:hideMark/>
          </w:tcPr>
          <w:p w14:paraId="502A7DFE"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Lote</w:t>
            </w:r>
          </w:p>
        </w:tc>
        <w:tc>
          <w:tcPr>
            <w:tcW w:w="1710" w:type="dxa"/>
            <w:tcBorders>
              <w:top w:val="nil"/>
              <w:left w:val="nil"/>
              <w:bottom w:val="single" w:sz="4" w:space="0" w:color="auto"/>
              <w:right w:val="single" w:sz="4" w:space="0" w:color="auto"/>
            </w:tcBorders>
            <w:shd w:val="clear" w:color="auto" w:fill="auto"/>
            <w:noWrap/>
            <w:vAlign w:val="center"/>
            <w:hideMark/>
          </w:tcPr>
          <w:p w14:paraId="0930501E"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$1,000.00</w:t>
            </w:r>
          </w:p>
        </w:tc>
        <w:tc>
          <w:tcPr>
            <w:tcW w:w="1279" w:type="dxa"/>
            <w:tcBorders>
              <w:top w:val="nil"/>
              <w:left w:val="nil"/>
              <w:bottom w:val="single" w:sz="4" w:space="0" w:color="auto"/>
              <w:right w:val="single" w:sz="4" w:space="0" w:color="auto"/>
            </w:tcBorders>
            <w:shd w:val="clear" w:color="auto" w:fill="auto"/>
            <w:noWrap/>
            <w:vAlign w:val="center"/>
            <w:hideMark/>
          </w:tcPr>
          <w:p w14:paraId="1D7E5662"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12C4AC05"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$1,000.00</w:t>
            </w:r>
          </w:p>
        </w:tc>
      </w:tr>
      <w:tr w:rsidR="00DF3D50" w:rsidRPr="00C218F7" w14:paraId="2841E2BE"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66DDBE98"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444" w:type="dxa"/>
            <w:tcBorders>
              <w:top w:val="nil"/>
              <w:left w:val="nil"/>
              <w:bottom w:val="single" w:sz="4" w:space="0" w:color="auto"/>
              <w:right w:val="single" w:sz="4" w:space="0" w:color="auto"/>
            </w:tcBorders>
            <w:shd w:val="clear" w:color="auto" w:fill="auto"/>
            <w:noWrap/>
            <w:vAlign w:val="center"/>
            <w:hideMark/>
          </w:tcPr>
          <w:p w14:paraId="63E5AFE6" w14:textId="524DE18A" w:rsidR="00DF3D50" w:rsidRPr="00C218F7" w:rsidRDefault="00DF3D50" w:rsidP="00C4582E">
            <w:pPr>
              <w:jc w:val="center"/>
              <w:rPr>
                <w:rFonts w:ascii="Arial" w:eastAsia="Times New Roman" w:hAnsi="Arial" w:cs="Arial"/>
                <w:kern w:val="0"/>
                <w:sz w:val="20"/>
                <w:szCs w:val="20"/>
                <w:lang w:eastAsia="es-MX"/>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D99ECDB" w14:textId="061EFD60" w:rsidR="00DF3D50" w:rsidRPr="00C218F7" w:rsidRDefault="00DF3D50" w:rsidP="00C4582E">
            <w:pPr>
              <w:jc w:val="center"/>
              <w:rPr>
                <w:rFonts w:ascii="Arial" w:eastAsia="Times New Roman" w:hAnsi="Arial" w:cs="Arial"/>
                <w:kern w:val="0"/>
                <w:sz w:val="20"/>
                <w:szCs w:val="20"/>
                <w:lang w:eastAsia="es-MX"/>
                <w14:ligatures w14:val="none"/>
              </w:rPr>
            </w:pPr>
          </w:p>
        </w:tc>
        <w:tc>
          <w:tcPr>
            <w:tcW w:w="1279" w:type="dxa"/>
            <w:tcBorders>
              <w:top w:val="nil"/>
              <w:left w:val="nil"/>
              <w:bottom w:val="single" w:sz="4" w:space="0" w:color="auto"/>
              <w:right w:val="single" w:sz="4" w:space="0" w:color="auto"/>
            </w:tcBorders>
            <w:shd w:val="clear" w:color="auto" w:fill="auto"/>
            <w:noWrap/>
            <w:vAlign w:val="center"/>
            <w:hideMark/>
          </w:tcPr>
          <w:p w14:paraId="152099C1"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Subtotal</w:t>
            </w:r>
          </w:p>
        </w:tc>
        <w:tc>
          <w:tcPr>
            <w:tcW w:w="1701" w:type="dxa"/>
            <w:tcBorders>
              <w:top w:val="nil"/>
              <w:left w:val="nil"/>
              <w:bottom w:val="single" w:sz="4" w:space="0" w:color="auto"/>
              <w:right w:val="single" w:sz="4" w:space="0" w:color="auto"/>
            </w:tcBorders>
            <w:shd w:val="clear" w:color="auto" w:fill="auto"/>
            <w:noWrap/>
            <w:vAlign w:val="center"/>
            <w:hideMark/>
          </w:tcPr>
          <w:p w14:paraId="1EB72EE6"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$27,793.73</w:t>
            </w:r>
          </w:p>
        </w:tc>
      </w:tr>
      <w:tr w:rsidR="00DF3D50" w:rsidRPr="00C218F7" w14:paraId="11E1E4AF"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02A46B38"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Gasto administrativo</w:t>
            </w:r>
          </w:p>
        </w:tc>
        <w:tc>
          <w:tcPr>
            <w:tcW w:w="1444" w:type="dxa"/>
            <w:tcBorders>
              <w:top w:val="nil"/>
              <w:left w:val="nil"/>
              <w:bottom w:val="single" w:sz="4" w:space="0" w:color="auto"/>
              <w:right w:val="single" w:sz="4" w:space="0" w:color="auto"/>
            </w:tcBorders>
            <w:shd w:val="clear" w:color="auto" w:fill="auto"/>
            <w:noWrap/>
            <w:vAlign w:val="center"/>
            <w:hideMark/>
          </w:tcPr>
          <w:p w14:paraId="78B1EECD"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10" w:type="dxa"/>
            <w:tcBorders>
              <w:top w:val="nil"/>
              <w:left w:val="nil"/>
              <w:bottom w:val="single" w:sz="4" w:space="0" w:color="auto"/>
              <w:right w:val="single" w:sz="4" w:space="0" w:color="auto"/>
            </w:tcBorders>
            <w:shd w:val="clear" w:color="auto" w:fill="auto"/>
            <w:noWrap/>
            <w:vAlign w:val="center"/>
            <w:hideMark/>
          </w:tcPr>
          <w:p w14:paraId="5D2315CD"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$1,500</w:t>
            </w:r>
          </w:p>
        </w:tc>
        <w:tc>
          <w:tcPr>
            <w:tcW w:w="1279" w:type="dxa"/>
            <w:tcBorders>
              <w:top w:val="nil"/>
              <w:left w:val="nil"/>
              <w:bottom w:val="single" w:sz="4" w:space="0" w:color="auto"/>
              <w:right w:val="single" w:sz="4" w:space="0" w:color="auto"/>
            </w:tcBorders>
            <w:shd w:val="clear" w:color="auto" w:fill="auto"/>
            <w:noWrap/>
            <w:vAlign w:val="center"/>
            <w:hideMark/>
          </w:tcPr>
          <w:p w14:paraId="26083676" w14:textId="77777777" w:rsidR="00DF3D50" w:rsidRPr="00C218F7" w:rsidRDefault="00DF3D50" w:rsidP="00C4582E">
            <w:pPr>
              <w:jc w:val="cente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241E104E"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$1,500.00</w:t>
            </w:r>
          </w:p>
        </w:tc>
      </w:tr>
      <w:tr w:rsidR="00DF3D50" w:rsidRPr="00C218F7" w14:paraId="54A1E0E8" w14:textId="77777777" w:rsidTr="00C4582E">
        <w:trPr>
          <w:trHeight w:val="255"/>
          <w:jc w:val="center"/>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220EB883" w14:textId="77777777" w:rsidR="00DF3D50" w:rsidRPr="00C218F7" w:rsidRDefault="00DF3D50" w:rsidP="00C4582E">
            <w:pPr>
              <w:rPr>
                <w:rFonts w:ascii="Arial" w:eastAsia="Times New Roman" w:hAnsi="Arial" w:cs="Arial"/>
                <w:kern w:val="0"/>
                <w:sz w:val="20"/>
                <w:szCs w:val="20"/>
                <w:lang w:eastAsia="es-MX"/>
                <w14:ligatures w14:val="none"/>
              </w:rPr>
            </w:pPr>
            <w:r w:rsidRPr="00C218F7">
              <w:rPr>
                <w:rFonts w:ascii="Arial" w:eastAsia="Times New Roman" w:hAnsi="Arial" w:cs="Arial"/>
                <w:kern w:val="0"/>
                <w:sz w:val="20"/>
                <w:szCs w:val="20"/>
                <w:lang w:eastAsia="es-MX"/>
                <w14:ligatures w14:val="none"/>
              </w:rPr>
              <w:t> </w:t>
            </w:r>
          </w:p>
        </w:tc>
        <w:tc>
          <w:tcPr>
            <w:tcW w:w="1444" w:type="dxa"/>
            <w:tcBorders>
              <w:top w:val="nil"/>
              <w:left w:val="nil"/>
              <w:bottom w:val="single" w:sz="4" w:space="0" w:color="auto"/>
              <w:right w:val="single" w:sz="4" w:space="0" w:color="auto"/>
            </w:tcBorders>
            <w:shd w:val="clear" w:color="auto" w:fill="auto"/>
            <w:noWrap/>
            <w:vAlign w:val="center"/>
            <w:hideMark/>
          </w:tcPr>
          <w:p w14:paraId="29C93024" w14:textId="10D24281" w:rsidR="00DF3D50" w:rsidRPr="00C218F7" w:rsidRDefault="00DF3D50" w:rsidP="00C4582E">
            <w:pPr>
              <w:jc w:val="center"/>
              <w:rPr>
                <w:rFonts w:ascii="Arial" w:eastAsia="Times New Roman" w:hAnsi="Arial" w:cs="Arial"/>
                <w:kern w:val="0"/>
                <w:sz w:val="20"/>
                <w:szCs w:val="20"/>
                <w:lang w:eastAsia="es-MX"/>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2648918C" w14:textId="6DEAFCCD" w:rsidR="00DF3D50" w:rsidRPr="00C218F7" w:rsidRDefault="00DF3D50" w:rsidP="00C4582E">
            <w:pPr>
              <w:jc w:val="center"/>
              <w:rPr>
                <w:rFonts w:ascii="Arial" w:eastAsia="Times New Roman" w:hAnsi="Arial" w:cs="Arial"/>
                <w:kern w:val="0"/>
                <w:sz w:val="20"/>
                <w:szCs w:val="20"/>
                <w:lang w:eastAsia="es-MX"/>
                <w14:ligatures w14:val="none"/>
              </w:rPr>
            </w:pPr>
          </w:p>
        </w:tc>
        <w:tc>
          <w:tcPr>
            <w:tcW w:w="1279" w:type="dxa"/>
            <w:tcBorders>
              <w:top w:val="nil"/>
              <w:left w:val="nil"/>
              <w:bottom w:val="single" w:sz="4" w:space="0" w:color="auto"/>
              <w:right w:val="single" w:sz="4" w:space="0" w:color="auto"/>
            </w:tcBorders>
            <w:shd w:val="clear" w:color="auto" w:fill="auto"/>
            <w:noWrap/>
            <w:vAlign w:val="center"/>
            <w:hideMark/>
          </w:tcPr>
          <w:p w14:paraId="490471BD"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4A8C3D3F" w14:textId="77777777" w:rsidR="00DF3D50" w:rsidRPr="00C218F7" w:rsidRDefault="00DF3D50" w:rsidP="00C4582E">
            <w:pPr>
              <w:jc w:val="center"/>
              <w:rPr>
                <w:rFonts w:ascii="Arial" w:eastAsia="Times New Roman" w:hAnsi="Arial" w:cs="Arial"/>
                <w:b/>
                <w:bCs/>
                <w:kern w:val="0"/>
                <w:sz w:val="20"/>
                <w:szCs w:val="20"/>
                <w:lang w:eastAsia="es-MX"/>
                <w14:ligatures w14:val="none"/>
              </w:rPr>
            </w:pPr>
            <w:r w:rsidRPr="00C218F7">
              <w:rPr>
                <w:rFonts w:ascii="Arial" w:eastAsia="Times New Roman" w:hAnsi="Arial" w:cs="Arial"/>
                <w:b/>
                <w:bCs/>
                <w:kern w:val="0"/>
                <w:sz w:val="20"/>
                <w:szCs w:val="20"/>
                <w:lang w:eastAsia="es-MX"/>
                <w14:ligatures w14:val="none"/>
              </w:rPr>
              <w:t>$115,293.73</w:t>
            </w:r>
          </w:p>
        </w:tc>
      </w:tr>
    </w:tbl>
    <w:p w14:paraId="679E8674" w14:textId="77777777" w:rsidR="0031079A" w:rsidRPr="006A4326" w:rsidRDefault="0031079A">
      <w:pPr>
        <w:rPr>
          <w:rFonts w:ascii="Arial" w:hAnsi="Arial" w:cs="Arial"/>
        </w:rPr>
      </w:pPr>
    </w:p>
    <w:p w14:paraId="664C771A" w14:textId="77777777" w:rsidR="00C218F7" w:rsidRDefault="00C218F7" w:rsidP="0033774A">
      <w:pPr>
        <w:spacing w:line="276" w:lineRule="auto"/>
        <w:jc w:val="both"/>
        <w:rPr>
          <w:rFonts w:ascii="Arial" w:hAnsi="Arial" w:cs="Arial"/>
          <w:b/>
        </w:rPr>
      </w:pPr>
    </w:p>
    <w:p w14:paraId="7F1A3C27" w14:textId="7ADACA8D" w:rsidR="0033774A" w:rsidRDefault="00F664AB" w:rsidP="0033774A">
      <w:pPr>
        <w:spacing w:line="276" w:lineRule="auto"/>
        <w:jc w:val="both"/>
        <w:rPr>
          <w:rFonts w:ascii="Arial" w:eastAsia="Calibri" w:hAnsi="Arial" w:cs="Arial"/>
          <w:bCs/>
          <w:color w:val="000000"/>
        </w:rPr>
      </w:pPr>
      <w:r w:rsidRPr="006A4326">
        <w:rPr>
          <w:rFonts w:ascii="Arial" w:hAnsi="Arial" w:cs="Arial"/>
          <w:b/>
        </w:rPr>
        <w:t>XV.-</w:t>
      </w:r>
      <w:r w:rsidRPr="006A4326">
        <w:rPr>
          <w:rFonts w:ascii="Arial" w:hAnsi="Arial" w:cs="Arial"/>
        </w:rPr>
        <w:t xml:space="preserve"> </w:t>
      </w:r>
      <w:r w:rsidRPr="006A4326">
        <w:rPr>
          <w:rFonts w:ascii="Arial" w:eastAsia="Calibri" w:hAnsi="Arial" w:cs="Arial"/>
          <w:bCs/>
          <w:color w:val="000000"/>
        </w:rPr>
        <w:t xml:space="preserve">Con base a lo anterior, es de suma importancia </w:t>
      </w:r>
      <w:r w:rsidR="009440A9" w:rsidRPr="006A4326">
        <w:rPr>
          <w:rFonts w:ascii="Arial" w:eastAsia="Calibri" w:hAnsi="Arial" w:cs="Arial"/>
          <w:bCs/>
          <w:color w:val="000000"/>
        </w:rPr>
        <w:t>continuar con el fomento de la corresponsabilidad social y empresarial en acciones de restauración ambiental de la cuenca sumando aliados de la sociedad</w:t>
      </w:r>
      <w:r w:rsidR="005159ED" w:rsidRPr="006A4326">
        <w:rPr>
          <w:rFonts w:ascii="Arial" w:eastAsia="Calibri" w:hAnsi="Arial" w:cs="Arial"/>
          <w:bCs/>
          <w:color w:val="000000"/>
        </w:rPr>
        <w:t>,</w:t>
      </w:r>
      <w:r w:rsidR="009440A9" w:rsidRPr="006A4326">
        <w:rPr>
          <w:rFonts w:ascii="Arial" w:eastAsia="Calibri" w:hAnsi="Arial" w:cs="Arial"/>
          <w:bCs/>
          <w:color w:val="000000"/>
        </w:rPr>
        <w:t xml:space="preserve"> </w:t>
      </w:r>
      <w:r w:rsidRPr="006A4326">
        <w:rPr>
          <w:rFonts w:ascii="Arial" w:eastAsia="Calibri" w:hAnsi="Arial" w:cs="Arial"/>
          <w:bCs/>
          <w:color w:val="000000"/>
        </w:rPr>
        <w:t>asegurar la reforestación de los árboles producidos</w:t>
      </w:r>
      <w:r w:rsidR="009440A9" w:rsidRPr="006A4326">
        <w:rPr>
          <w:rFonts w:ascii="Arial" w:eastAsia="Calibri" w:hAnsi="Arial" w:cs="Arial"/>
          <w:bCs/>
          <w:color w:val="000000"/>
        </w:rPr>
        <w:t xml:space="preserve"> </w:t>
      </w:r>
      <w:r w:rsidR="005159ED" w:rsidRPr="006A4326">
        <w:rPr>
          <w:rFonts w:ascii="Arial" w:eastAsia="Calibri" w:hAnsi="Arial" w:cs="Arial"/>
          <w:bCs/>
          <w:color w:val="000000"/>
        </w:rPr>
        <w:t xml:space="preserve">y continuar con la interconexión de las Islas y corredores ya establecidos desde el año 2020 </w:t>
      </w:r>
      <w:r w:rsidR="009440A9" w:rsidRPr="006A4326">
        <w:rPr>
          <w:rFonts w:ascii="Arial" w:eastAsia="Calibri" w:hAnsi="Arial" w:cs="Arial"/>
          <w:bCs/>
          <w:color w:val="000000"/>
        </w:rPr>
        <w:t>a través de CONVOCATORIA que</w:t>
      </w:r>
      <w:r w:rsidR="00FD2A28" w:rsidRPr="006A4326">
        <w:rPr>
          <w:rFonts w:ascii="Arial" w:eastAsia="Calibri" w:hAnsi="Arial" w:cs="Arial"/>
          <w:bCs/>
          <w:color w:val="000000"/>
        </w:rPr>
        <w:t xml:space="preserve"> </w:t>
      </w:r>
      <w:r w:rsidR="0033774A" w:rsidRPr="006A4326">
        <w:rPr>
          <w:rFonts w:ascii="Arial" w:eastAsia="Calibri" w:hAnsi="Arial" w:cs="Arial"/>
          <w:bCs/>
          <w:color w:val="000000"/>
        </w:rPr>
        <w:t>e</w:t>
      </w:r>
      <w:r w:rsidR="009440A9" w:rsidRPr="006A4326">
        <w:rPr>
          <w:rFonts w:ascii="Arial" w:eastAsia="Calibri" w:hAnsi="Arial" w:cs="Arial"/>
          <w:bCs/>
          <w:color w:val="000000"/>
        </w:rPr>
        <w:t>l</w:t>
      </w:r>
      <w:r w:rsidRPr="006A4326">
        <w:rPr>
          <w:rFonts w:ascii="Arial" w:eastAsia="Calibri" w:hAnsi="Arial" w:cs="Arial"/>
          <w:bCs/>
          <w:color w:val="000000"/>
        </w:rPr>
        <w:t xml:space="preserve"> Gobierno Municipal de Zapotlán el Grande, en Alianza con el Patronato de Colima y </w:t>
      </w:r>
      <w:r w:rsidR="003C3C7F" w:rsidRPr="006A4326">
        <w:rPr>
          <w:rFonts w:ascii="Arial" w:eastAsia="Calibri" w:hAnsi="Arial" w:cs="Arial"/>
          <w:bCs/>
          <w:color w:val="000000"/>
        </w:rPr>
        <w:t>C</w:t>
      </w:r>
      <w:r w:rsidRPr="006A4326">
        <w:rPr>
          <w:rFonts w:ascii="Arial" w:eastAsia="Calibri" w:hAnsi="Arial" w:cs="Arial"/>
          <w:bCs/>
          <w:color w:val="000000"/>
        </w:rPr>
        <w:t xml:space="preserve">uencas </w:t>
      </w:r>
      <w:r w:rsidR="003C3C7F" w:rsidRPr="006A4326">
        <w:rPr>
          <w:rFonts w:ascii="Arial" w:eastAsia="Calibri" w:hAnsi="Arial" w:cs="Arial"/>
          <w:bCs/>
          <w:color w:val="000000"/>
        </w:rPr>
        <w:t>A</w:t>
      </w:r>
      <w:r w:rsidRPr="006A4326">
        <w:rPr>
          <w:rFonts w:ascii="Arial" w:eastAsia="Calibri" w:hAnsi="Arial" w:cs="Arial"/>
          <w:bCs/>
          <w:color w:val="000000"/>
        </w:rPr>
        <w:t xml:space="preserve">dyacentes </w:t>
      </w:r>
      <w:r w:rsidR="003C3C7F" w:rsidRPr="006A4326">
        <w:rPr>
          <w:rFonts w:ascii="Arial" w:eastAsia="Calibri" w:hAnsi="Arial" w:cs="Arial"/>
          <w:bCs/>
          <w:color w:val="000000"/>
        </w:rPr>
        <w:t xml:space="preserve"> A. C. </w:t>
      </w:r>
      <w:r w:rsidR="009440A9" w:rsidRPr="006A4326">
        <w:rPr>
          <w:rFonts w:ascii="Arial" w:eastAsia="Calibri" w:hAnsi="Arial" w:cs="Arial"/>
          <w:bCs/>
          <w:color w:val="000000"/>
        </w:rPr>
        <w:t>y la empresa DRISCOLL´S realicen</w:t>
      </w:r>
      <w:r w:rsidRPr="006A4326">
        <w:rPr>
          <w:rFonts w:ascii="Arial" w:eastAsia="Calibri" w:hAnsi="Arial" w:cs="Arial"/>
          <w:bCs/>
          <w:color w:val="000000"/>
        </w:rPr>
        <w:t xml:space="preserve"> </w:t>
      </w:r>
      <w:r w:rsidR="0033774A" w:rsidRPr="006A4326">
        <w:rPr>
          <w:rFonts w:ascii="Arial" w:eastAsia="Calibri" w:hAnsi="Arial" w:cs="Arial"/>
          <w:bCs/>
          <w:color w:val="000000"/>
        </w:rPr>
        <w:t>a personas físicas y morales (ejidos, sociedad civil organizada, instituciones educativas y/o investigación, entre otros) del Municipio de Zapotlán el Grande, Jalisco, que se dediquen a actividades agrícolas, agroindustriales, pecuarias o forestales, así como a propietarios de predios rurales interesados en desarrollar actividades de restauración ambiental de la Cuenca Laguna de Zapotlán, mediante establecimiento de árboles nativos de alta calidad en áreas estratégicas de sus predios, e ingresar su solicitud</w:t>
      </w:r>
      <w:r w:rsidR="00FD2A28" w:rsidRPr="006A4326">
        <w:rPr>
          <w:rFonts w:ascii="Arial" w:eastAsia="Calibri" w:hAnsi="Arial" w:cs="Arial"/>
          <w:bCs/>
          <w:color w:val="000000"/>
        </w:rPr>
        <w:t>,  por lo que</w:t>
      </w:r>
      <w:r w:rsidR="0000084B">
        <w:rPr>
          <w:rFonts w:ascii="Arial" w:eastAsia="Calibri" w:hAnsi="Arial" w:cs="Arial"/>
          <w:bCs/>
          <w:color w:val="000000"/>
        </w:rPr>
        <w:t>,</w:t>
      </w:r>
      <w:r w:rsidR="00FD2A28" w:rsidRPr="006A4326">
        <w:rPr>
          <w:rFonts w:ascii="Arial" w:eastAsia="Calibri" w:hAnsi="Arial" w:cs="Arial"/>
          <w:bCs/>
          <w:color w:val="000000"/>
        </w:rPr>
        <w:t xml:space="preserve"> se anexa a la presente iniciativa la CONVOCATORIA </w:t>
      </w:r>
      <w:r w:rsidR="00371E22" w:rsidRPr="006A4326">
        <w:rPr>
          <w:rFonts w:ascii="Arial" w:eastAsia="Calibri" w:hAnsi="Arial" w:cs="Arial"/>
          <w:bCs/>
          <w:color w:val="000000"/>
        </w:rPr>
        <w:t xml:space="preserve">PÚBLICA </w:t>
      </w:r>
      <w:r w:rsidR="00FD2A28" w:rsidRPr="006A4326">
        <w:rPr>
          <w:rFonts w:ascii="Arial" w:eastAsia="Calibri" w:hAnsi="Arial" w:cs="Arial"/>
          <w:bCs/>
          <w:color w:val="000000"/>
        </w:rPr>
        <w:t>para participar en el “PROGRAMA MUNICIPAL DE ISLAS Y CORREDORES BIOLÓGICOS 2025”.</w:t>
      </w:r>
    </w:p>
    <w:p w14:paraId="36997D48" w14:textId="396808F3" w:rsidR="007B70FD" w:rsidRDefault="007B70FD" w:rsidP="0033774A">
      <w:pPr>
        <w:spacing w:line="276" w:lineRule="auto"/>
        <w:jc w:val="both"/>
        <w:rPr>
          <w:rFonts w:ascii="Arial" w:eastAsia="Calibri" w:hAnsi="Arial" w:cs="Arial"/>
          <w:bCs/>
          <w:color w:val="000000"/>
        </w:rPr>
      </w:pPr>
    </w:p>
    <w:p w14:paraId="672C2B4A" w14:textId="66BE8326" w:rsidR="007B70FD" w:rsidRDefault="007B70FD" w:rsidP="0033774A">
      <w:pPr>
        <w:spacing w:line="276" w:lineRule="auto"/>
        <w:jc w:val="both"/>
        <w:rPr>
          <w:rFonts w:ascii="Arial" w:eastAsia="Calibri" w:hAnsi="Arial" w:cs="Arial"/>
          <w:bCs/>
          <w:color w:val="000000"/>
        </w:rPr>
      </w:pPr>
      <w:r w:rsidRPr="007B70FD">
        <w:rPr>
          <w:rFonts w:ascii="Arial" w:eastAsia="Calibri" w:hAnsi="Arial" w:cs="Arial"/>
          <w:b/>
          <w:bCs/>
          <w:color w:val="000000"/>
        </w:rPr>
        <w:t>XVI.</w:t>
      </w:r>
      <w:r>
        <w:rPr>
          <w:rFonts w:ascii="Arial" w:eastAsia="Calibri" w:hAnsi="Arial" w:cs="Arial"/>
          <w:bCs/>
          <w:color w:val="000000"/>
        </w:rPr>
        <w:t>- Mediante oficio número PP018/2025, suscrito por la Lic. Guillermina Aguilar Ochoa, en su calidad de Jefa de Programación y Presupuestos, hace del conocimiento la Notificación de Suficiencia Presupuestal en la partida 02.04.08 MATERIALES COMPLEMENTARIOS de la Dirección de medio ambiente y desarrollo sustentable</w:t>
      </w:r>
      <w:r w:rsidR="000B3B9A">
        <w:rPr>
          <w:rFonts w:ascii="Arial" w:eastAsia="Calibri" w:hAnsi="Arial" w:cs="Arial"/>
          <w:bCs/>
          <w:color w:val="000000"/>
        </w:rPr>
        <w:t xml:space="preserve">, a saber: </w:t>
      </w:r>
    </w:p>
    <w:p w14:paraId="35BA46C3" w14:textId="46396747" w:rsidR="000B3B9A" w:rsidRDefault="000B3B9A" w:rsidP="0033774A">
      <w:pPr>
        <w:spacing w:line="276" w:lineRule="auto"/>
        <w:jc w:val="both"/>
        <w:rPr>
          <w:rFonts w:ascii="Arial" w:eastAsia="Calibri" w:hAnsi="Arial" w:cs="Arial"/>
          <w:bCs/>
          <w:color w:val="000000"/>
        </w:rPr>
      </w:pPr>
    </w:p>
    <w:p w14:paraId="233BF0BA" w14:textId="4D8ED28E" w:rsidR="000B3B9A" w:rsidRDefault="000B3B9A" w:rsidP="0033774A">
      <w:pPr>
        <w:spacing w:line="276" w:lineRule="auto"/>
        <w:jc w:val="both"/>
        <w:rPr>
          <w:rFonts w:ascii="Arial" w:eastAsia="Calibri" w:hAnsi="Arial" w:cs="Arial"/>
          <w:bCs/>
          <w:color w:val="000000"/>
        </w:rPr>
      </w:pPr>
    </w:p>
    <w:tbl>
      <w:tblPr>
        <w:tblStyle w:val="Tablaconcuadrcula"/>
        <w:tblW w:w="9776" w:type="dxa"/>
        <w:tblLook w:val="04A0" w:firstRow="1" w:lastRow="0" w:firstColumn="1" w:lastColumn="0" w:noHBand="0" w:noVBand="1"/>
      </w:tblPr>
      <w:tblGrid>
        <w:gridCol w:w="1524"/>
        <w:gridCol w:w="2890"/>
        <w:gridCol w:w="1393"/>
        <w:gridCol w:w="3969"/>
      </w:tblGrid>
      <w:tr w:rsidR="000B3B9A" w:rsidRPr="0079441B" w14:paraId="5BF20E56" w14:textId="77777777" w:rsidTr="000B3B9A">
        <w:tc>
          <w:tcPr>
            <w:tcW w:w="9776" w:type="dxa"/>
            <w:gridSpan w:val="4"/>
            <w:shd w:val="clear" w:color="auto" w:fill="F2F2F2" w:themeFill="background1" w:themeFillShade="F2"/>
            <w:vAlign w:val="center"/>
          </w:tcPr>
          <w:p w14:paraId="177E1B82" w14:textId="77777777" w:rsidR="000B3B9A" w:rsidRPr="0079441B" w:rsidRDefault="000B3B9A" w:rsidP="005E1DDA">
            <w:pPr>
              <w:jc w:val="center"/>
              <w:rPr>
                <w:rFonts w:ascii="Arial" w:hAnsi="Arial" w:cs="Arial"/>
                <w:b/>
                <w:lang w:val="es-ES"/>
              </w:rPr>
            </w:pPr>
            <w:r w:rsidRPr="0079441B">
              <w:rPr>
                <w:rFonts w:ascii="Arial" w:hAnsi="Arial" w:cs="Arial"/>
                <w:b/>
                <w:lang w:val="es-ES"/>
              </w:rPr>
              <w:t>Departamento</w:t>
            </w:r>
          </w:p>
        </w:tc>
      </w:tr>
      <w:tr w:rsidR="000B3B9A" w:rsidRPr="0079441B" w14:paraId="17A55D35" w14:textId="77777777" w:rsidTr="000B3B9A">
        <w:trPr>
          <w:trHeight w:val="447"/>
        </w:trPr>
        <w:tc>
          <w:tcPr>
            <w:tcW w:w="1524" w:type="dxa"/>
            <w:shd w:val="clear" w:color="auto" w:fill="auto"/>
            <w:vAlign w:val="center"/>
          </w:tcPr>
          <w:p w14:paraId="701CD759" w14:textId="273B0AE3" w:rsidR="000B3B9A" w:rsidRPr="0079441B" w:rsidRDefault="000B3B9A" w:rsidP="000B3B9A">
            <w:pPr>
              <w:rPr>
                <w:rFonts w:ascii="Arial" w:hAnsi="Arial" w:cs="Arial"/>
                <w:lang w:val="es-ES"/>
              </w:rPr>
            </w:pPr>
            <w:r>
              <w:rPr>
                <w:rFonts w:ascii="Arial" w:hAnsi="Arial" w:cs="Arial"/>
                <w:lang w:val="es-ES"/>
              </w:rPr>
              <w:t>10</w:t>
            </w:r>
            <w:r>
              <w:rPr>
                <w:rFonts w:ascii="Arial" w:hAnsi="Arial" w:cs="Arial"/>
                <w:lang w:val="es-ES"/>
              </w:rPr>
              <w:t>.05.0</w:t>
            </w:r>
            <w:r>
              <w:rPr>
                <w:rFonts w:ascii="Arial" w:hAnsi="Arial" w:cs="Arial"/>
                <w:lang w:val="es-ES"/>
              </w:rPr>
              <w:t>3</w:t>
            </w:r>
          </w:p>
        </w:tc>
        <w:tc>
          <w:tcPr>
            <w:tcW w:w="8252" w:type="dxa"/>
            <w:gridSpan w:val="3"/>
            <w:shd w:val="clear" w:color="auto" w:fill="auto"/>
            <w:vAlign w:val="center"/>
          </w:tcPr>
          <w:p w14:paraId="1D7E76EE" w14:textId="732F3C5D" w:rsidR="000B3B9A" w:rsidRPr="0079441B" w:rsidRDefault="000B3B9A" w:rsidP="000B3B9A">
            <w:pPr>
              <w:rPr>
                <w:rFonts w:ascii="Arial" w:hAnsi="Arial" w:cs="Arial"/>
                <w:lang w:val="es-ES"/>
              </w:rPr>
            </w:pPr>
            <w:r>
              <w:rPr>
                <w:rFonts w:ascii="Arial" w:hAnsi="Arial" w:cs="Arial"/>
                <w:lang w:val="es-ES"/>
              </w:rPr>
              <w:t xml:space="preserve"> Dirección </w:t>
            </w:r>
            <w:r>
              <w:rPr>
                <w:rFonts w:ascii="Arial" w:hAnsi="Arial" w:cs="Arial"/>
                <w:lang w:val="es-ES"/>
              </w:rPr>
              <w:t xml:space="preserve">de medio ambiente y desarrollo sustentable. </w:t>
            </w:r>
          </w:p>
        </w:tc>
      </w:tr>
      <w:tr w:rsidR="000B3B9A" w:rsidRPr="0079441B" w14:paraId="5E4D5578" w14:textId="77777777" w:rsidTr="000B3B9A">
        <w:tc>
          <w:tcPr>
            <w:tcW w:w="1524" w:type="dxa"/>
            <w:shd w:val="clear" w:color="auto" w:fill="F2F2F2" w:themeFill="background1" w:themeFillShade="F2"/>
            <w:vAlign w:val="center"/>
          </w:tcPr>
          <w:p w14:paraId="3DF57E70" w14:textId="77777777" w:rsidR="000B3B9A" w:rsidRPr="0079441B" w:rsidRDefault="000B3B9A" w:rsidP="005E1DDA">
            <w:pPr>
              <w:rPr>
                <w:rFonts w:ascii="Arial" w:hAnsi="Arial" w:cs="Arial"/>
                <w:b/>
                <w:lang w:val="es-ES"/>
              </w:rPr>
            </w:pPr>
            <w:r w:rsidRPr="0079441B">
              <w:rPr>
                <w:rFonts w:ascii="Arial" w:hAnsi="Arial" w:cs="Arial"/>
                <w:b/>
                <w:lang w:val="es-ES"/>
              </w:rPr>
              <w:t>Partida</w:t>
            </w:r>
          </w:p>
        </w:tc>
        <w:tc>
          <w:tcPr>
            <w:tcW w:w="4283" w:type="dxa"/>
            <w:gridSpan w:val="2"/>
            <w:shd w:val="clear" w:color="auto" w:fill="F2F2F2" w:themeFill="background1" w:themeFillShade="F2"/>
            <w:vAlign w:val="center"/>
          </w:tcPr>
          <w:p w14:paraId="0E0073C5" w14:textId="77777777" w:rsidR="000B3B9A" w:rsidRPr="0079441B" w:rsidRDefault="000B3B9A" w:rsidP="005E1DDA">
            <w:pPr>
              <w:rPr>
                <w:rFonts w:ascii="Arial" w:hAnsi="Arial" w:cs="Arial"/>
                <w:b/>
                <w:lang w:val="es-ES"/>
              </w:rPr>
            </w:pPr>
            <w:r w:rsidRPr="0079441B">
              <w:rPr>
                <w:rFonts w:ascii="Arial" w:hAnsi="Arial" w:cs="Arial"/>
                <w:b/>
                <w:lang w:val="es-ES"/>
              </w:rPr>
              <w:t>Descripción de partida</w:t>
            </w:r>
          </w:p>
        </w:tc>
        <w:tc>
          <w:tcPr>
            <w:tcW w:w="3969" w:type="dxa"/>
            <w:shd w:val="clear" w:color="auto" w:fill="F2F2F2" w:themeFill="background1" w:themeFillShade="F2"/>
            <w:vAlign w:val="center"/>
          </w:tcPr>
          <w:p w14:paraId="42660151" w14:textId="77777777" w:rsidR="000B3B9A" w:rsidRPr="0079441B" w:rsidRDefault="000B3B9A" w:rsidP="005E1DDA">
            <w:pPr>
              <w:rPr>
                <w:rFonts w:ascii="Arial" w:hAnsi="Arial" w:cs="Arial"/>
                <w:b/>
                <w:lang w:val="es-ES"/>
              </w:rPr>
            </w:pPr>
            <w:r w:rsidRPr="0079441B">
              <w:rPr>
                <w:rFonts w:ascii="Arial" w:hAnsi="Arial" w:cs="Arial"/>
                <w:b/>
                <w:lang w:val="es-ES"/>
              </w:rPr>
              <w:t>Techo Presupuestal</w:t>
            </w:r>
          </w:p>
        </w:tc>
      </w:tr>
      <w:tr w:rsidR="000B3B9A" w:rsidRPr="0079441B" w14:paraId="0ADC0F01" w14:textId="77777777" w:rsidTr="000B3B9A">
        <w:trPr>
          <w:trHeight w:val="420"/>
        </w:trPr>
        <w:tc>
          <w:tcPr>
            <w:tcW w:w="1524" w:type="dxa"/>
            <w:vAlign w:val="center"/>
          </w:tcPr>
          <w:p w14:paraId="57D4BCA7" w14:textId="4252CCF4" w:rsidR="000B3B9A" w:rsidRPr="00CD668C" w:rsidRDefault="000B3B9A" w:rsidP="000B3B9A">
            <w:pPr>
              <w:rPr>
                <w:rFonts w:ascii="Arial" w:hAnsi="Arial" w:cs="Arial"/>
                <w:lang w:val="es-ES"/>
              </w:rPr>
            </w:pPr>
            <w:r>
              <w:rPr>
                <w:rFonts w:ascii="Arial" w:hAnsi="Arial" w:cs="Arial"/>
                <w:lang w:val="es-ES"/>
              </w:rPr>
              <w:t>02</w:t>
            </w:r>
            <w:r>
              <w:rPr>
                <w:rFonts w:ascii="Arial" w:hAnsi="Arial" w:cs="Arial"/>
                <w:lang w:val="es-ES"/>
              </w:rPr>
              <w:t>.0</w:t>
            </w:r>
            <w:r>
              <w:rPr>
                <w:rFonts w:ascii="Arial" w:hAnsi="Arial" w:cs="Arial"/>
                <w:lang w:val="es-ES"/>
              </w:rPr>
              <w:t>4</w:t>
            </w:r>
            <w:r>
              <w:rPr>
                <w:rFonts w:ascii="Arial" w:hAnsi="Arial" w:cs="Arial"/>
                <w:lang w:val="es-ES"/>
              </w:rPr>
              <w:t>.0</w:t>
            </w:r>
            <w:r>
              <w:rPr>
                <w:rFonts w:ascii="Arial" w:hAnsi="Arial" w:cs="Arial"/>
                <w:lang w:val="es-ES"/>
              </w:rPr>
              <w:t>8</w:t>
            </w:r>
          </w:p>
        </w:tc>
        <w:tc>
          <w:tcPr>
            <w:tcW w:w="4283" w:type="dxa"/>
            <w:gridSpan w:val="2"/>
            <w:vAlign w:val="center"/>
          </w:tcPr>
          <w:p w14:paraId="17562744" w14:textId="03CA88D3" w:rsidR="000B3B9A" w:rsidRPr="0079441B" w:rsidRDefault="000B3B9A" w:rsidP="005E1DDA">
            <w:pPr>
              <w:jc w:val="both"/>
              <w:rPr>
                <w:rFonts w:ascii="Arial" w:hAnsi="Arial" w:cs="Arial"/>
                <w:lang w:val="es-ES"/>
              </w:rPr>
            </w:pPr>
            <w:r>
              <w:rPr>
                <w:rFonts w:ascii="Arial" w:hAnsi="Arial" w:cs="Arial"/>
                <w:lang w:val="es-ES"/>
              </w:rPr>
              <w:t>Materiales complementarios</w:t>
            </w:r>
          </w:p>
        </w:tc>
        <w:tc>
          <w:tcPr>
            <w:tcW w:w="3969" w:type="dxa"/>
            <w:vAlign w:val="center"/>
          </w:tcPr>
          <w:p w14:paraId="5F2D11F3" w14:textId="77777777" w:rsidR="000B3B9A" w:rsidRPr="0079441B" w:rsidRDefault="000B3B9A" w:rsidP="005E1DDA">
            <w:pPr>
              <w:jc w:val="right"/>
              <w:rPr>
                <w:rFonts w:ascii="Arial" w:hAnsi="Arial" w:cs="Arial"/>
                <w:lang w:val="es-ES"/>
              </w:rPr>
            </w:pPr>
            <w:r w:rsidRPr="0079441B">
              <w:rPr>
                <w:rFonts w:ascii="Arial" w:hAnsi="Arial" w:cs="Arial"/>
                <w:lang w:val="es-ES"/>
              </w:rPr>
              <w:t xml:space="preserve"> </w:t>
            </w:r>
          </w:p>
          <w:p w14:paraId="5F168499" w14:textId="065FBA31" w:rsidR="000B3B9A" w:rsidRPr="0079441B" w:rsidRDefault="000B3B9A" w:rsidP="005E1DDA">
            <w:pPr>
              <w:jc w:val="right"/>
              <w:rPr>
                <w:rFonts w:ascii="Calibri" w:hAnsi="Calibri" w:cs="Calibri"/>
              </w:rPr>
            </w:pPr>
            <w:r w:rsidRPr="0079441B">
              <w:rPr>
                <w:rFonts w:ascii="Calibri" w:hAnsi="Calibri" w:cs="Calibri"/>
              </w:rPr>
              <w:t>$</w:t>
            </w:r>
            <w:r>
              <w:rPr>
                <w:rFonts w:ascii="Calibri" w:hAnsi="Calibri" w:cs="Calibri"/>
              </w:rPr>
              <w:t>5</w:t>
            </w:r>
            <w:r>
              <w:rPr>
                <w:rFonts w:ascii="Calibri" w:hAnsi="Calibri" w:cs="Calibri"/>
              </w:rPr>
              <w:t>00,000.00</w:t>
            </w:r>
          </w:p>
          <w:p w14:paraId="7DE9BBF1" w14:textId="77777777" w:rsidR="000B3B9A" w:rsidRPr="0079441B" w:rsidRDefault="000B3B9A" w:rsidP="005E1DDA">
            <w:pPr>
              <w:jc w:val="right"/>
              <w:rPr>
                <w:rFonts w:ascii="Arial" w:hAnsi="Arial" w:cs="Arial"/>
                <w:lang w:val="es-ES"/>
              </w:rPr>
            </w:pPr>
          </w:p>
        </w:tc>
      </w:tr>
      <w:tr w:rsidR="000B3B9A" w:rsidRPr="0079441B" w14:paraId="07475601" w14:textId="77777777" w:rsidTr="000B3B9A">
        <w:tc>
          <w:tcPr>
            <w:tcW w:w="9776" w:type="dxa"/>
            <w:gridSpan w:val="4"/>
            <w:shd w:val="pct5" w:color="auto" w:fill="auto"/>
          </w:tcPr>
          <w:p w14:paraId="373855FB" w14:textId="77777777" w:rsidR="000B3B9A" w:rsidRPr="0079441B" w:rsidRDefault="000B3B9A" w:rsidP="005E1DDA">
            <w:pPr>
              <w:rPr>
                <w:rFonts w:ascii="Arial" w:hAnsi="Arial" w:cs="Arial"/>
                <w:b/>
                <w:lang w:val="es-ES"/>
              </w:rPr>
            </w:pPr>
            <w:r w:rsidRPr="0079441B">
              <w:rPr>
                <w:rFonts w:ascii="Arial" w:hAnsi="Arial" w:cs="Arial"/>
                <w:b/>
                <w:lang w:val="es-ES"/>
              </w:rPr>
              <w:t>Aplicación de la compra y/o servicio</w:t>
            </w:r>
          </w:p>
        </w:tc>
      </w:tr>
      <w:tr w:rsidR="000B3B9A" w:rsidRPr="0079441B" w14:paraId="61E1EC89" w14:textId="77777777" w:rsidTr="000B3B9A">
        <w:trPr>
          <w:trHeight w:val="699"/>
        </w:trPr>
        <w:tc>
          <w:tcPr>
            <w:tcW w:w="9776" w:type="dxa"/>
            <w:gridSpan w:val="4"/>
            <w:vAlign w:val="center"/>
          </w:tcPr>
          <w:p w14:paraId="56BB1358" w14:textId="08B6F4DD" w:rsidR="000B3B9A" w:rsidRPr="0079441B" w:rsidRDefault="000B3B9A" w:rsidP="000B3B9A">
            <w:pPr>
              <w:jc w:val="both"/>
              <w:rPr>
                <w:rFonts w:ascii="Arial" w:hAnsi="Arial" w:cs="Arial"/>
                <w:lang w:val="es-ES"/>
              </w:rPr>
            </w:pPr>
            <w:r>
              <w:rPr>
                <w:rFonts w:ascii="Arial" w:hAnsi="Arial" w:cs="Arial"/>
                <w:lang w:val="es-ES"/>
              </w:rPr>
              <w:t>Para el proyecto de islas y corredores biológicos, con la producción de 15,000 árboles con la colaboración del Patronato del Nevado de Colima.</w:t>
            </w:r>
          </w:p>
        </w:tc>
      </w:tr>
      <w:tr w:rsidR="000B3B9A" w14:paraId="3657CC16" w14:textId="77777777" w:rsidTr="000B3B9A">
        <w:tc>
          <w:tcPr>
            <w:tcW w:w="4414" w:type="dxa"/>
            <w:gridSpan w:val="2"/>
            <w:shd w:val="clear" w:color="auto" w:fill="F2F2F2" w:themeFill="background1" w:themeFillShade="F2"/>
          </w:tcPr>
          <w:p w14:paraId="333C2E3E" w14:textId="77777777" w:rsidR="000B3B9A" w:rsidRPr="007A3A9B" w:rsidRDefault="000B3B9A" w:rsidP="005E1DDA">
            <w:pPr>
              <w:rPr>
                <w:rFonts w:ascii="Arial" w:hAnsi="Arial" w:cs="Arial"/>
                <w:b/>
                <w:lang w:val="es-ES"/>
              </w:rPr>
            </w:pPr>
            <w:r>
              <w:rPr>
                <w:rFonts w:ascii="Arial" w:hAnsi="Arial" w:cs="Arial"/>
                <w:b/>
                <w:lang w:val="es-ES"/>
              </w:rPr>
              <w:t>Fuente de Financiamiento</w:t>
            </w:r>
          </w:p>
        </w:tc>
        <w:tc>
          <w:tcPr>
            <w:tcW w:w="5362" w:type="dxa"/>
            <w:gridSpan w:val="2"/>
          </w:tcPr>
          <w:p w14:paraId="26C6DEA3" w14:textId="0D44E368" w:rsidR="000B3B9A" w:rsidRDefault="000B3B9A" w:rsidP="005E1DDA">
            <w:pPr>
              <w:spacing w:line="259" w:lineRule="auto"/>
              <w:jc w:val="both"/>
              <w:rPr>
                <w:rFonts w:ascii="Arial" w:hAnsi="Arial" w:cs="Arial"/>
                <w:lang w:val="es-ES"/>
              </w:rPr>
            </w:pPr>
            <w:r>
              <w:rPr>
                <w:rFonts w:ascii="Arial" w:hAnsi="Arial" w:cs="Arial"/>
                <w:lang w:val="es-ES"/>
              </w:rPr>
              <w:t xml:space="preserve">Recursos </w:t>
            </w:r>
            <w:r>
              <w:rPr>
                <w:rFonts w:ascii="Arial" w:hAnsi="Arial" w:cs="Arial"/>
                <w:lang w:val="es-ES"/>
              </w:rPr>
              <w:t xml:space="preserve">Municipales. </w:t>
            </w:r>
          </w:p>
        </w:tc>
      </w:tr>
    </w:tbl>
    <w:p w14:paraId="613D3CA9" w14:textId="77777777" w:rsidR="000B3B9A" w:rsidRDefault="000B3B9A" w:rsidP="000B3B9A">
      <w:pPr>
        <w:spacing w:line="259" w:lineRule="auto"/>
        <w:jc w:val="both"/>
        <w:rPr>
          <w:rFonts w:ascii="Arial" w:hAnsi="Arial" w:cs="Arial"/>
          <w:sz w:val="22"/>
          <w:szCs w:val="22"/>
          <w:lang w:val="es-ES"/>
        </w:rPr>
      </w:pPr>
    </w:p>
    <w:p w14:paraId="7B307A42" w14:textId="77777777" w:rsidR="000B3B9A" w:rsidRPr="006A4326" w:rsidRDefault="000B3B9A" w:rsidP="0033774A">
      <w:pPr>
        <w:spacing w:line="276" w:lineRule="auto"/>
        <w:jc w:val="both"/>
        <w:rPr>
          <w:rFonts w:ascii="Arial" w:hAnsi="Arial" w:cs="Arial"/>
          <w:b/>
          <w:bCs/>
          <w:lang w:val="es-ES_tradnl"/>
        </w:rPr>
      </w:pPr>
    </w:p>
    <w:p w14:paraId="3E5AFB0E" w14:textId="518C4846" w:rsidR="003F22E8" w:rsidRPr="006A4326" w:rsidRDefault="007B5892" w:rsidP="003F22E8">
      <w:pPr>
        <w:ind w:firstLine="708"/>
        <w:jc w:val="both"/>
        <w:rPr>
          <w:rFonts w:ascii="Arial" w:hAnsi="Arial" w:cs="Arial"/>
          <w:lang w:val="es-ES" w:eastAsia="es-ES"/>
        </w:rPr>
      </w:pPr>
      <w:r w:rsidRPr="006A4326">
        <w:rPr>
          <w:rFonts w:ascii="Arial" w:hAnsi="Arial" w:cs="Arial"/>
        </w:rPr>
        <w:t>Finalmente d</w:t>
      </w:r>
      <w:r w:rsidR="003F22E8" w:rsidRPr="006A4326">
        <w:rPr>
          <w:rFonts w:ascii="Arial" w:hAnsi="Arial" w:cs="Arial"/>
        </w:rPr>
        <w:t>e acuerdo a lo previsto por los artículos 87 fracción I, 91, 92, 99,100 y demás relativos y aplicables del Reglamento Interior de Ayuntamiento del Municipio de Zapotlán El Grande, Jalisco, y e</w:t>
      </w:r>
      <w:r w:rsidR="003F22E8" w:rsidRPr="006A4326">
        <w:rPr>
          <w:rFonts w:ascii="Arial" w:hAnsi="Arial" w:cs="Arial"/>
          <w:lang w:val="es-ES" w:eastAsia="es-ES"/>
        </w:rPr>
        <w:t xml:space="preserve">n mérito de lo anteriormente fundado y motivado, propongo a ustedes </w:t>
      </w:r>
      <w:r w:rsidR="003F22E8" w:rsidRPr="006A4326">
        <w:rPr>
          <w:rFonts w:ascii="Arial" w:hAnsi="Arial" w:cs="Arial"/>
          <w:b/>
          <w:iCs/>
          <w:color w:val="000000"/>
        </w:rPr>
        <w:t>INICIATIVA DE ACUERDO QUE AUTORIZA CONVENIO MARCO DE COLABORACIÓN CON EL PATRONATO DEL NEVADO DE COLIMA Y CUENCAS ADYACENTES</w:t>
      </w:r>
      <w:r w:rsidRPr="006A4326">
        <w:rPr>
          <w:rFonts w:ascii="Arial" w:hAnsi="Arial" w:cs="Arial"/>
          <w:b/>
          <w:iCs/>
          <w:color w:val="000000"/>
        </w:rPr>
        <w:t xml:space="preserve"> </w:t>
      </w:r>
      <w:r w:rsidR="003F22E8" w:rsidRPr="006A4326">
        <w:rPr>
          <w:rFonts w:ascii="Arial" w:hAnsi="Arial" w:cs="Arial"/>
          <w:b/>
          <w:iCs/>
          <w:color w:val="000000"/>
        </w:rPr>
        <w:t xml:space="preserve">A.C. PARA REALIZAR ACCIONES CONJUNTAS EN MATERIA DE </w:t>
      </w:r>
      <w:r w:rsidR="007E29EC" w:rsidRPr="006A4326">
        <w:rPr>
          <w:rFonts w:ascii="Arial" w:hAnsi="Arial" w:cs="Arial"/>
          <w:b/>
          <w:iCs/>
          <w:color w:val="000000"/>
        </w:rPr>
        <w:t>REHABILIT</w:t>
      </w:r>
      <w:r w:rsidR="003F22E8" w:rsidRPr="006A4326">
        <w:rPr>
          <w:rFonts w:ascii="Arial" w:hAnsi="Arial" w:cs="Arial"/>
          <w:b/>
          <w:iCs/>
          <w:color w:val="000000"/>
        </w:rPr>
        <w:t>ACIÓN AMBIENTAL</w:t>
      </w:r>
      <w:r w:rsidR="007E29EC" w:rsidRPr="006A4326">
        <w:rPr>
          <w:rFonts w:ascii="Arial" w:hAnsi="Arial" w:cs="Arial"/>
          <w:b/>
          <w:iCs/>
          <w:color w:val="000000"/>
        </w:rPr>
        <w:t xml:space="preserve"> Y RECUPERACIÓN CLIMÁTICA</w:t>
      </w:r>
      <w:r w:rsidR="003F22E8" w:rsidRPr="006A4326">
        <w:rPr>
          <w:rFonts w:ascii="Arial" w:hAnsi="Arial" w:cs="Arial"/>
          <w:b/>
          <w:iCs/>
          <w:color w:val="000000"/>
        </w:rPr>
        <w:t xml:space="preserve"> DE LA CUENCA DE LA LAGUNA DE ZAPOTLÁN EL GRANDE, JALISCO, </w:t>
      </w:r>
      <w:r w:rsidR="003F22E8" w:rsidRPr="006A4326">
        <w:rPr>
          <w:rFonts w:ascii="Arial" w:hAnsi="Arial" w:cs="Arial"/>
          <w:iCs/>
          <w:color w:val="000000"/>
        </w:rPr>
        <w:t>bajo</w:t>
      </w:r>
      <w:r w:rsidR="003F22E8" w:rsidRPr="006A4326">
        <w:rPr>
          <w:rFonts w:ascii="Arial" w:hAnsi="Arial" w:cs="Arial"/>
          <w:lang w:val="es-ES" w:eastAsia="es-ES"/>
        </w:rPr>
        <w:t xml:space="preserve"> los siguientes puntos de:</w:t>
      </w:r>
    </w:p>
    <w:p w14:paraId="24FD649E" w14:textId="77777777" w:rsidR="00AC3036" w:rsidRPr="006A4326" w:rsidRDefault="00AC3036" w:rsidP="003F22E8">
      <w:pPr>
        <w:spacing w:line="276" w:lineRule="auto"/>
        <w:jc w:val="center"/>
        <w:rPr>
          <w:rFonts w:ascii="Arial" w:hAnsi="Arial" w:cs="Arial"/>
          <w:b/>
          <w:bCs/>
        </w:rPr>
      </w:pPr>
    </w:p>
    <w:p w14:paraId="5ECF68F2" w14:textId="4563E963" w:rsidR="003F22E8" w:rsidRPr="006A4326" w:rsidRDefault="003F22E8" w:rsidP="003F22E8">
      <w:pPr>
        <w:spacing w:line="276" w:lineRule="auto"/>
        <w:jc w:val="center"/>
        <w:rPr>
          <w:rFonts w:ascii="Arial" w:hAnsi="Arial" w:cs="Arial"/>
          <w:b/>
          <w:bCs/>
        </w:rPr>
      </w:pPr>
      <w:r w:rsidRPr="006A4326">
        <w:rPr>
          <w:rFonts w:ascii="Arial" w:hAnsi="Arial" w:cs="Arial"/>
          <w:b/>
          <w:bCs/>
        </w:rPr>
        <w:t>A C U E R D O:</w:t>
      </w:r>
    </w:p>
    <w:p w14:paraId="18137F8C" w14:textId="77777777" w:rsidR="00AC3036" w:rsidRPr="006A4326" w:rsidRDefault="00AC3036" w:rsidP="003F22E8">
      <w:pPr>
        <w:spacing w:line="276" w:lineRule="auto"/>
        <w:jc w:val="center"/>
        <w:rPr>
          <w:rFonts w:ascii="Arial" w:hAnsi="Arial" w:cs="Arial"/>
          <w:b/>
          <w:bCs/>
        </w:rPr>
      </w:pPr>
    </w:p>
    <w:p w14:paraId="736DBB0D" w14:textId="25492CC5" w:rsidR="003F22E8" w:rsidRPr="006A4326" w:rsidRDefault="003F22E8" w:rsidP="003F22E8">
      <w:pPr>
        <w:spacing w:line="276" w:lineRule="auto"/>
        <w:ind w:firstLine="708"/>
        <w:jc w:val="both"/>
        <w:rPr>
          <w:rFonts w:ascii="Arial" w:eastAsia="Arial" w:hAnsi="Arial" w:cs="Arial"/>
          <w:b/>
        </w:rPr>
      </w:pPr>
      <w:r w:rsidRPr="006A4326">
        <w:rPr>
          <w:rFonts w:ascii="Arial" w:hAnsi="Arial" w:cs="Arial"/>
          <w:b/>
        </w:rPr>
        <w:t>PRIMERO:</w:t>
      </w:r>
      <w:r w:rsidRPr="006A4326">
        <w:rPr>
          <w:rFonts w:ascii="Arial" w:hAnsi="Arial" w:cs="Arial"/>
        </w:rPr>
        <w:t xml:space="preserve"> Se autoriza al Ayuntamiento de Zapotlán el Grande, Jalisco, para que a través de sus representantes</w:t>
      </w:r>
      <w:r w:rsidR="00876C7B" w:rsidRPr="006A4326">
        <w:rPr>
          <w:rFonts w:ascii="Arial" w:hAnsi="Arial" w:cs="Arial"/>
        </w:rPr>
        <w:t>; Presidenta</w:t>
      </w:r>
      <w:r w:rsidRPr="006A4326">
        <w:rPr>
          <w:rFonts w:ascii="Arial" w:hAnsi="Arial" w:cs="Arial"/>
        </w:rPr>
        <w:t xml:space="preserve"> Municipal</w:t>
      </w:r>
      <w:r w:rsidR="00876C7B" w:rsidRPr="006A4326">
        <w:rPr>
          <w:rFonts w:ascii="Arial" w:hAnsi="Arial" w:cs="Arial"/>
        </w:rPr>
        <w:t>,</w:t>
      </w:r>
      <w:r w:rsidRPr="006A4326">
        <w:rPr>
          <w:rFonts w:ascii="Arial" w:hAnsi="Arial" w:cs="Arial"/>
        </w:rPr>
        <w:t xml:space="preserve"> </w:t>
      </w:r>
      <w:r w:rsidR="00876C7B" w:rsidRPr="006A4326">
        <w:rPr>
          <w:rFonts w:ascii="Arial" w:hAnsi="Arial" w:cs="Arial"/>
        </w:rPr>
        <w:t>Licenciada</w:t>
      </w:r>
      <w:r w:rsidRPr="006A4326">
        <w:rPr>
          <w:rFonts w:ascii="Arial" w:hAnsi="Arial" w:cs="Arial"/>
        </w:rPr>
        <w:t xml:space="preserve"> </w:t>
      </w:r>
      <w:r w:rsidR="00876C7B" w:rsidRPr="006A4326">
        <w:rPr>
          <w:rFonts w:ascii="Arial" w:hAnsi="Arial" w:cs="Arial"/>
        </w:rPr>
        <w:t>Magali Casillas Contreras;</w:t>
      </w:r>
      <w:r w:rsidRPr="006A4326">
        <w:rPr>
          <w:rFonts w:ascii="Arial" w:hAnsi="Arial" w:cs="Arial"/>
        </w:rPr>
        <w:t xml:space="preserve"> la Síndico </w:t>
      </w:r>
      <w:r w:rsidR="007E29EC" w:rsidRPr="006A4326">
        <w:rPr>
          <w:rFonts w:ascii="Arial" w:hAnsi="Arial" w:cs="Arial"/>
        </w:rPr>
        <w:t>Maestr</w:t>
      </w:r>
      <w:r w:rsidRPr="006A4326">
        <w:rPr>
          <w:rFonts w:ascii="Arial" w:hAnsi="Arial" w:cs="Arial"/>
        </w:rPr>
        <w:t xml:space="preserve">a </w:t>
      </w:r>
      <w:r w:rsidR="00876C7B" w:rsidRPr="006A4326">
        <w:rPr>
          <w:rFonts w:ascii="Arial" w:hAnsi="Arial" w:cs="Arial"/>
        </w:rPr>
        <w:t>Claudia Margarita Robles Gómez</w:t>
      </w:r>
      <w:r w:rsidRPr="006A4326">
        <w:rPr>
          <w:rFonts w:ascii="Arial" w:hAnsi="Arial" w:cs="Arial"/>
        </w:rPr>
        <w:t xml:space="preserve"> y la Secretaria </w:t>
      </w:r>
      <w:r w:rsidR="0000084B">
        <w:rPr>
          <w:rFonts w:ascii="Arial" w:hAnsi="Arial" w:cs="Arial"/>
        </w:rPr>
        <w:t xml:space="preserve">de Ayuntamiento </w:t>
      </w:r>
      <w:r w:rsidRPr="006A4326">
        <w:rPr>
          <w:rFonts w:ascii="Arial" w:hAnsi="Arial" w:cs="Arial"/>
        </w:rPr>
        <w:t xml:space="preserve"> Maestra </w:t>
      </w:r>
      <w:r w:rsidR="00876C7B" w:rsidRPr="006A4326">
        <w:rPr>
          <w:rFonts w:ascii="Arial" w:hAnsi="Arial" w:cs="Arial"/>
        </w:rPr>
        <w:t>Karla</w:t>
      </w:r>
      <w:r w:rsidRPr="006A4326">
        <w:rPr>
          <w:rFonts w:ascii="Arial" w:hAnsi="Arial" w:cs="Arial"/>
        </w:rPr>
        <w:t xml:space="preserve"> </w:t>
      </w:r>
      <w:r w:rsidR="00876C7B" w:rsidRPr="006A4326">
        <w:rPr>
          <w:rFonts w:ascii="Arial" w:hAnsi="Arial" w:cs="Arial"/>
        </w:rPr>
        <w:t>Cisneros Torres</w:t>
      </w:r>
      <w:r w:rsidRPr="006A4326">
        <w:rPr>
          <w:rFonts w:ascii="Arial" w:hAnsi="Arial" w:cs="Arial"/>
        </w:rPr>
        <w:t xml:space="preserve">, </w:t>
      </w:r>
      <w:r w:rsidR="000E7537" w:rsidRPr="006A4326">
        <w:rPr>
          <w:rFonts w:ascii="Arial" w:hAnsi="Arial" w:cs="Arial"/>
        </w:rPr>
        <w:t>lleven a cabo</w:t>
      </w:r>
      <w:r w:rsidRPr="006A4326">
        <w:rPr>
          <w:rFonts w:ascii="Arial" w:hAnsi="Arial" w:cs="Arial"/>
        </w:rPr>
        <w:t xml:space="preserve"> con El Patronato del Nevado de Colima y Cuencas Adyacentes A.C., a través del Presidente del Consejo de Administración C. Gerardo </w:t>
      </w:r>
      <w:proofErr w:type="spellStart"/>
      <w:r w:rsidRPr="006A4326">
        <w:rPr>
          <w:rFonts w:ascii="Arial" w:hAnsi="Arial" w:cs="Arial"/>
        </w:rPr>
        <w:t>Rosalío</w:t>
      </w:r>
      <w:proofErr w:type="spellEnd"/>
      <w:r w:rsidRPr="006A4326">
        <w:rPr>
          <w:rFonts w:ascii="Arial" w:hAnsi="Arial" w:cs="Arial"/>
        </w:rPr>
        <w:t xml:space="preserve"> </w:t>
      </w:r>
      <w:proofErr w:type="spellStart"/>
      <w:r w:rsidRPr="006A4326">
        <w:rPr>
          <w:rFonts w:ascii="Arial" w:hAnsi="Arial" w:cs="Arial"/>
        </w:rPr>
        <w:t>Bernab</w:t>
      </w:r>
      <w:r w:rsidR="0031079A" w:rsidRPr="006A4326">
        <w:rPr>
          <w:rFonts w:ascii="Arial" w:hAnsi="Arial" w:cs="Arial"/>
        </w:rPr>
        <w:t>e</w:t>
      </w:r>
      <w:proofErr w:type="spellEnd"/>
      <w:r w:rsidRPr="006A4326">
        <w:rPr>
          <w:rFonts w:ascii="Arial" w:hAnsi="Arial" w:cs="Arial"/>
        </w:rPr>
        <w:t xml:space="preserve"> Aguayo, </w:t>
      </w:r>
      <w:r w:rsidRPr="006A4326">
        <w:rPr>
          <w:rFonts w:ascii="Arial" w:hAnsi="Arial" w:cs="Arial"/>
          <w:b/>
          <w:iCs/>
          <w:color w:val="000000"/>
        </w:rPr>
        <w:t xml:space="preserve">LA CELEBRACIÓN DE CONVENIO MARCO DE COLABORACIÓN PARA REALIZAR ACCIONES </w:t>
      </w:r>
      <w:r w:rsidR="008F7984" w:rsidRPr="006A4326">
        <w:rPr>
          <w:rFonts w:ascii="Arial" w:hAnsi="Arial" w:cs="Arial"/>
          <w:b/>
          <w:iCs/>
          <w:color w:val="000000"/>
        </w:rPr>
        <w:t>CONJUNTAS EN MATERIA DE REHABILITACIÓN AMBIENTAL Y RECUPERACIÓN CLIMÁTICA DE LA CUENCA DE LA LAGUNA DE ZAPOTLÁN EL GRANDE, JALISCO</w:t>
      </w:r>
      <w:r w:rsidRPr="006A4326">
        <w:rPr>
          <w:rFonts w:ascii="Arial" w:hAnsi="Arial" w:cs="Arial"/>
          <w:bCs/>
          <w:iCs/>
          <w:color w:val="000000"/>
        </w:rPr>
        <w:t>,</w:t>
      </w:r>
      <w:r w:rsidRPr="006A4326">
        <w:rPr>
          <w:rFonts w:ascii="Arial" w:hAnsi="Arial" w:cs="Arial"/>
          <w:b/>
          <w:iCs/>
          <w:color w:val="000000"/>
        </w:rPr>
        <w:t xml:space="preserve"> </w:t>
      </w:r>
      <w:r w:rsidRPr="006A4326">
        <w:rPr>
          <w:rFonts w:ascii="Arial" w:eastAsia="Arial" w:hAnsi="Arial" w:cs="Arial"/>
        </w:rPr>
        <w:t xml:space="preserve">en los términos de la presente iniciativa y del convenio propuesto anexo a la misma, por </w:t>
      </w:r>
      <w:r w:rsidRPr="006A4326">
        <w:rPr>
          <w:rFonts w:ascii="Arial" w:eastAsia="Arial" w:hAnsi="Arial" w:cs="Arial"/>
          <w:b/>
        </w:rPr>
        <w:t>la vigencia de esta Administración Pública Municipal</w:t>
      </w:r>
      <w:r w:rsidR="0000084B">
        <w:rPr>
          <w:rFonts w:ascii="Arial" w:eastAsia="Arial" w:hAnsi="Arial" w:cs="Arial"/>
          <w:b/>
        </w:rPr>
        <w:t>, es decir, hasta el día 30 de septiembre de 2027</w:t>
      </w:r>
      <w:r w:rsidR="000B3B9A">
        <w:rPr>
          <w:rFonts w:ascii="Arial" w:eastAsia="Arial" w:hAnsi="Arial" w:cs="Arial"/>
          <w:b/>
        </w:rPr>
        <w:t xml:space="preserve">, con la suficiencia presupuestal señalada en supralíneas. </w:t>
      </w:r>
      <w:r w:rsidR="008F7984" w:rsidRPr="006A4326">
        <w:rPr>
          <w:rFonts w:ascii="Arial" w:eastAsia="Arial" w:hAnsi="Arial" w:cs="Arial"/>
          <w:b/>
        </w:rPr>
        <w:t xml:space="preserve"> </w:t>
      </w:r>
    </w:p>
    <w:p w14:paraId="53ADE2AC" w14:textId="77777777" w:rsidR="003F22E8" w:rsidRPr="006A4326" w:rsidRDefault="003F22E8" w:rsidP="003F22E8">
      <w:pPr>
        <w:spacing w:line="276" w:lineRule="auto"/>
        <w:ind w:firstLine="708"/>
        <w:jc w:val="both"/>
        <w:rPr>
          <w:rFonts w:ascii="Arial" w:eastAsia="Arial" w:hAnsi="Arial" w:cs="Arial"/>
          <w:b/>
        </w:rPr>
      </w:pPr>
    </w:p>
    <w:p w14:paraId="50DDD18D" w14:textId="48E9C092" w:rsidR="003F22E8" w:rsidRPr="006A4326" w:rsidRDefault="003F22E8" w:rsidP="003F22E8">
      <w:pPr>
        <w:spacing w:line="276" w:lineRule="auto"/>
        <w:ind w:firstLine="708"/>
        <w:jc w:val="both"/>
        <w:rPr>
          <w:rFonts w:ascii="Arial" w:hAnsi="Arial" w:cs="Arial"/>
        </w:rPr>
      </w:pPr>
      <w:r w:rsidRPr="006A4326">
        <w:rPr>
          <w:rFonts w:ascii="Arial" w:hAnsi="Arial" w:cs="Arial"/>
          <w:b/>
        </w:rPr>
        <w:t>SEGUNDA:</w:t>
      </w:r>
      <w:r w:rsidRPr="006A4326">
        <w:rPr>
          <w:rFonts w:ascii="Arial" w:hAnsi="Arial" w:cs="Arial"/>
        </w:rPr>
        <w:t xml:space="preserve"> Se autorice y se apruebe el </w:t>
      </w:r>
      <w:r w:rsidR="00B442BF" w:rsidRPr="006A4326">
        <w:rPr>
          <w:rFonts w:ascii="Arial" w:hAnsi="Arial" w:cs="Arial"/>
          <w:b/>
        </w:rPr>
        <w:t>PRIMER PROGRAMA DE TRABAJO 2025</w:t>
      </w:r>
      <w:r w:rsidR="00B442BF" w:rsidRPr="006A4326">
        <w:rPr>
          <w:rFonts w:ascii="Arial" w:hAnsi="Arial" w:cs="Arial"/>
        </w:rPr>
        <w:t xml:space="preserve">, </w:t>
      </w:r>
      <w:r w:rsidRPr="006A4326">
        <w:rPr>
          <w:rFonts w:ascii="Arial" w:hAnsi="Arial" w:cs="Arial"/>
        </w:rPr>
        <w:t xml:space="preserve">derivado del </w:t>
      </w:r>
      <w:r w:rsidRPr="006A4326">
        <w:rPr>
          <w:rFonts w:ascii="Arial" w:hAnsi="Arial" w:cs="Arial"/>
          <w:iCs/>
          <w:color w:val="000000"/>
        </w:rPr>
        <w:t xml:space="preserve">CONVENIO MARCO DE COLABORACIÓN ENTRE EL </w:t>
      </w:r>
      <w:r w:rsidRPr="006A4326">
        <w:rPr>
          <w:rFonts w:ascii="Arial" w:hAnsi="Arial" w:cs="Arial"/>
        </w:rPr>
        <w:t xml:space="preserve">PATRONATO DEL </w:t>
      </w:r>
      <w:r w:rsidRPr="006A4326">
        <w:rPr>
          <w:rFonts w:ascii="Arial" w:hAnsi="Arial" w:cs="Arial"/>
        </w:rPr>
        <w:lastRenderedPageBreak/>
        <w:t>NEVADO DE COLIMA Y CUENCAS ADYACENTES A.</w:t>
      </w:r>
      <w:bookmarkStart w:id="0" w:name="_GoBack"/>
      <w:r w:rsidRPr="006A4326">
        <w:rPr>
          <w:rFonts w:ascii="Arial" w:hAnsi="Arial" w:cs="Arial"/>
        </w:rPr>
        <w:t>C</w:t>
      </w:r>
      <w:bookmarkEnd w:id="0"/>
      <w:r w:rsidRPr="006A4326">
        <w:rPr>
          <w:rFonts w:ascii="Arial" w:hAnsi="Arial" w:cs="Arial"/>
        </w:rPr>
        <w:t>. Y EL MUNICIPIO DE ZAPOTLÁN EL GRANDE, JALISCO</w:t>
      </w:r>
      <w:r w:rsidRPr="006A4326">
        <w:rPr>
          <w:rFonts w:ascii="Arial" w:hAnsi="Arial" w:cs="Arial"/>
          <w:b/>
        </w:rPr>
        <w:t xml:space="preserve">, </w:t>
      </w:r>
      <w:r w:rsidRPr="006A4326">
        <w:rPr>
          <w:rFonts w:ascii="Arial" w:eastAsia="Arial" w:hAnsi="Arial" w:cs="Arial"/>
        </w:rPr>
        <w:t>en los términos de la presente iniciativa, del convenio marco y del programa de trabajo propuesto anexo a la misma.</w:t>
      </w:r>
    </w:p>
    <w:p w14:paraId="68BCEBBB" w14:textId="77777777" w:rsidR="003F22E8" w:rsidRPr="006A4326" w:rsidRDefault="003F22E8" w:rsidP="003F22E8">
      <w:pPr>
        <w:spacing w:line="276" w:lineRule="auto"/>
        <w:ind w:firstLine="708"/>
        <w:jc w:val="both"/>
        <w:rPr>
          <w:rFonts w:ascii="Arial" w:hAnsi="Arial" w:cs="Arial"/>
          <w:b/>
        </w:rPr>
      </w:pPr>
    </w:p>
    <w:p w14:paraId="28F54A0B" w14:textId="773D9CB1" w:rsidR="00500712" w:rsidRPr="006A4326" w:rsidRDefault="00FA0C37" w:rsidP="00500712">
      <w:pPr>
        <w:spacing w:line="276" w:lineRule="auto"/>
        <w:ind w:firstLine="708"/>
        <w:jc w:val="both"/>
        <w:rPr>
          <w:rFonts w:ascii="Arial" w:hAnsi="Arial" w:cs="Arial"/>
        </w:rPr>
      </w:pPr>
      <w:r w:rsidRPr="006A4326">
        <w:rPr>
          <w:rFonts w:ascii="Arial" w:hAnsi="Arial" w:cs="Arial"/>
          <w:b/>
        </w:rPr>
        <w:t>TERCER</w:t>
      </w:r>
      <w:r w:rsidR="003F22E8" w:rsidRPr="006A4326">
        <w:rPr>
          <w:rFonts w:ascii="Arial" w:hAnsi="Arial" w:cs="Arial"/>
          <w:b/>
        </w:rPr>
        <w:t>O:</w:t>
      </w:r>
      <w:r w:rsidR="003F22E8" w:rsidRPr="006A4326">
        <w:rPr>
          <w:rFonts w:ascii="Arial" w:hAnsi="Arial" w:cs="Arial"/>
        </w:rPr>
        <w:t xml:space="preserve"> </w:t>
      </w:r>
      <w:r w:rsidR="00500712" w:rsidRPr="006A4326">
        <w:rPr>
          <w:rFonts w:ascii="Arial" w:hAnsi="Arial" w:cs="Arial"/>
        </w:rPr>
        <w:t xml:space="preserve">Se autorice y se apruebe la </w:t>
      </w:r>
      <w:r w:rsidR="005540F9" w:rsidRPr="006A4326">
        <w:rPr>
          <w:rFonts w:ascii="Arial" w:hAnsi="Arial" w:cs="Arial"/>
          <w:b/>
          <w:bCs/>
        </w:rPr>
        <w:t>CONVOCATORIA PÚBLICA PARA PARTICIPAR EN EL PROGRAMA MUNICIPAL ISLAS Y CORREDORES BIOLÓGICOS DE LA CUENCA LAGUNA DE ZAPOTLÁN 2025</w:t>
      </w:r>
      <w:r w:rsidR="005540F9" w:rsidRPr="006A4326">
        <w:rPr>
          <w:rFonts w:ascii="Arial" w:eastAsia="Arial" w:hAnsi="Arial" w:cs="Arial"/>
        </w:rPr>
        <w:t xml:space="preserve"> </w:t>
      </w:r>
      <w:r w:rsidR="00500712" w:rsidRPr="006A4326">
        <w:rPr>
          <w:rFonts w:ascii="Arial" w:eastAsia="Arial" w:hAnsi="Arial" w:cs="Arial"/>
        </w:rPr>
        <w:t>en los términos de la presente iniciativa y el anexo a la misma.</w:t>
      </w:r>
    </w:p>
    <w:p w14:paraId="0A045C83" w14:textId="65264925" w:rsidR="00500712" w:rsidRPr="006A4326" w:rsidRDefault="00500712" w:rsidP="003F22E8">
      <w:pPr>
        <w:spacing w:line="276" w:lineRule="auto"/>
        <w:ind w:firstLine="708"/>
        <w:jc w:val="both"/>
        <w:rPr>
          <w:rFonts w:ascii="Arial" w:hAnsi="Arial" w:cs="Arial"/>
        </w:rPr>
      </w:pPr>
    </w:p>
    <w:p w14:paraId="32AC5926" w14:textId="31105184" w:rsidR="003F22E8" w:rsidRPr="006A4326" w:rsidRDefault="00121853" w:rsidP="003F22E8">
      <w:pPr>
        <w:spacing w:line="276" w:lineRule="auto"/>
        <w:ind w:firstLine="708"/>
        <w:jc w:val="both"/>
        <w:rPr>
          <w:rFonts w:ascii="Arial" w:hAnsi="Arial" w:cs="Arial"/>
        </w:rPr>
      </w:pPr>
      <w:r w:rsidRPr="006A4326">
        <w:rPr>
          <w:rFonts w:ascii="Arial" w:hAnsi="Arial" w:cs="Arial"/>
          <w:b/>
        </w:rPr>
        <w:t>CUARTO:</w:t>
      </w:r>
      <w:r w:rsidRPr="006A4326">
        <w:rPr>
          <w:rFonts w:ascii="Arial" w:hAnsi="Arial" w:cs="Arial"/>
        </w:rPr>
        <w:t xml:space="preserve">  </w:t>
      </w:r>
      <w:r w:rsidR="003F22E8" w:rsidRPr="006A4326">
        <w:rPr>
          <w:rFonts w:ascii="Arial" w:hAnsi="Arial" w:cs="Arial"/>
        </w:rPr>
        <w:t>Notifíquese a la Sindicatura</w:t>
      </w:r>
      <w:r w:rsidR="00577C64" w:rsidRPr="006A4326">
        <w:rPr>
          <w:rFonts w:ascii="Arial" w:hAnsi="Arial" w:cs="Arial"/>
        </w:rPr>
        <w:t xml:space="preserve"> y Secretaría General de Gobierno</w:t>
      </w:r>
      <w:r w:rsidR="003F22E8" w:rsidRPr="006A4326">
        <w:rPr>
          <w:rFonts w:ascii="Arial" w:hAnsi="Arial" w:cs="Arial"/>
        </w:rPr>
        <w:t xml:space="preserve"> a fin de cumplimentar los acuerdos materia de esta iniciativa. </w:t>
      </w:r>
    </w:p>
    <w:p w14:paraId="18E4D615" w14:textId="77777777" w:rsidR="003F22E8" w:rsidRPr="006A4326" w:rsidRDefault="003F22E8" w:rsidP="003F22E8">
      <w:pPr>
        <w:spacing w:line="276" w:lineRule="auto"/>
        <w:ind w:firstLine="708"/>
        <w:jc w:val="both"/>
        <w:rPr>
          <w:rFonts w:ascii="Arial" w:hAnsi="Arial" w:cs="Arial"/>
        </w:rPr>
      </w:pPr>
    </w:p>
    <w:p w14:paraId="1DF59DDA" w14:textId="521E8137" w:rsidR="003F22E8" w:rsidRPr="006A4326" w:rsidRDefault="00121853" w:rsidP="003F22E8">
      <w:pPr>
        <w:spacing w:line="276" w:lineRule="auto"/>
        <w:ind w:firstLine="708"/>
        <w:jc w:val="both"/>
        <w:rPr>
          <w:rFonts w:ascii="Arial" w:hAnsi="Arial" w:cs="Arial"/>
        </w:rPr>
      </w:pPr>
      <w:r w:rsidRPr="006A4326">
        <w:rPr>
          <w:rFonts w:ascii="Arial" w:hAnsi="Arial" w:cs="Arial"/>
          <w:b/>
        </w:rPr>
        <w:t>QUINTO:</w:t>
      </w:r>
      <w:r w:rsidRPr="006A4326">
        <w:rPr>
          <w:rFonts w:ascii="Arial" w:hAnsi="Arial" w:cs="Arial"/>
        </w:rPr>
        <w:t xml:space="preserve"> </w:t>
      </w:r>
      <w:r w:rsidR="003F22E8" w:rsidRPr="006A4326">
        <w:rPr>
          <w:rFonts w:ascii="Arial" w:hAnsi="Arial" w:cs="Arial"/>
        </w:rPr>
        <w:t xml:space="preserve">Notifíquese a la Encargada de Hacienda Municipal para que realice los trámites financieros y administrativos a que haya lugar, a fin de cumplimentar los acuerdos materia de esta iniciativa, del </w:t>
      </w:r>
      <w:r w:rsidR="006B3246" w:rsidRPr="006A4326">
        <w:rPr>
          <w:rFonts w:ascii="Arial" w:hAnsi="Arial" w:cs="Arial"/>
        </w:rPr>
        <w:t>C</w:t>
      </w:r>
      <w:r w:rsidR="003F22E8" w:rsidRPr="006A4326">
        <w:rPr>
          <w:rFonts w:ascii="Arial" w:hAnsi="Arial" w:cs="Arial"/>
        </w:rPr>
        <w:t xml:space="preserve">onvenio </w:t>
      </w:r>
      <w:r w:rsidR="006B3246" w:rsidRPr="006A4326">
        <w:rPr>
          <w:rFonts w:ascii="Arial" w:hAnsi="Arial" w:cs="Arial"/>
        </w:rPr>
        <w:t>M</w:t>
      </w:r>
      <w:r w:rsidR="003F22E8" w:rsidRPr="006A4326">
        <w:rPr>
          <w:rFonts w:ascii="Arial" w:hAnsi="Arial" w:cs="Arial"/>
        </w:rPr>
        <w:t>arco y del</w:t>
      </w:r>
      <w:r w:rsidR="00FA0C37" w:rsidRPr="006A4326">
        <w:rPr>
          <w:rFonts w:ascii="Arial" w:hAnsi="Arial" w:cs="Arial"/>
        </w:rPr>
        <w:t xml:space="preserve"> </w:t>
      </w:r>
      <w:r w:rsidR="006B3246" w:rsidRPr="006A4326">
        <w:rPr>
          <w:rFonts w:ascii="Arial" w:hAnsi="Arial" w:cs="Arial"/>
        </w:rPr>
        <w:t>P</w:t>
      </w:r>
      <w:r w:rsidR="00FA0C37" w:rsidRPr="006A4326">
        <w:rPr>
          <w:rFonts w:ascii="Arial" w:hAnsi="Arial" w:cs="Arial"/>
        </w:rPr>
        <w:t xml:space="preserve">rimer </w:t>
      </w:r>
      <w:r w:rsidR="006B3246" w:rsidRPr="006A4326">
        <w:rPr>
          <w:rFonts w:ascii="Arial" w:hAnsi="Arial" w:cs="Arial"/>
        </w:rPr>
        <w:t>P</w:t>
      </w:r>
      <w:r w:rsidR="00FA0C37" w:rsidRPr="006A4326">
        <w:rPr>
          <w:rFonts w:ascii="Arial" w:hAnsi="Arial" w:cs="Arial"/>
        </w:rPr>
        <w:t xml:space="preserve">rograma de </w:t>
      </w:r>
      <w:r w:rsidR="006B3246" w:rsidRPr="006A4326">
        <w:rPr>
          <w:rFonts w:ascii="Arial" w:hAnsi="Arial" w:cs="Arial"/>
        </w:rPr>
        <w:t>T</w:t>
      </w:r>
      <w:r w:rsidR="00FA0C37" w:rsidRPr="006A4326">
        <w:rPr>
          <w:rFonts w:ascii="Arial" w:hAnsi="Arial" w:cs="Arial"/>
        </w:rPr>
        <w:t>rabajo 2025</w:t>
      </w:r>
      <w:r w:rsidR="003F22E8" w:rsidRPr="006A4326">
        <w:rPr>
          <w:rFonts w:ascii="Arial" w:hAnsi="Arial" w:cs="Arial"/>
        </w:rPr>
        <w:t>.</w:t>
      </w:r>
    </w:p>
    <w:p w14:paraId="72B56CD7" w14:textId="77777777" w:rsidR="003F22E8" w:rsidRPr="006A4326" w:rsidRDefault="003F22E8" w:rsidP="003F22E8">
      <w:pPr>
        <w:spacing w:line="276" w:lineRule="auto"/>
        <w:ind w:firstLine="708"/>
        <w:jc w:val="both"/>
        <w:rPr>
          <w:rFonts w:ascii="Arial" w:hAnsi="Arial" w:cs="Arial"/>
        </w:rPr>
      </w:pPr>
    </w:p>
    <w:p w14:paraId="351D5A3C" w14:textId="69A45B6E" w:rsidR="003F22E8" w:rsidRPr="006A4326" w:rsidRDefault="00121853" w:rsidP="008C62D2">
      <w:pPr>
        <w:spacing w:line="276" w:lineRule="auto"/>
        <w:ind w:firstLine="708"/>
        <w:jc w:val="both"/>
        <w:rPr>
          <w:rFonts w:ascii="Arial" w:hAnsi="Arial" w:cs="Arial"/>
          <w:b/>
          <w:bCs/>
        </w:rPr>
      </w:pPr>
      <w:r w:rsidRPr="006A4326">
        <w:rPr>
          <w:rFonts w:ascii="Arial" w:hAnsi="Arial" w:cs="Arial"/>
          <w:b/>
          <w:bCs/>
        </w:rPr>
        <w:t xml:space="preserve">SEXTO: </w:t>
      </w:r>
      <w:r w:rsidR="003F22E8" w:rsidRPr="006A4326">
        <w:rPr>
          <w:rFonts w:ascii="Arial" w:hAnsi="Arial" w:cs="Arial"/>
        </w:rPr>
        <w:t xml:space="preserve">Instrúyase y notifíquese a la Ing. Isis Edith Santana Sánchez, Directora de Medio Ambiente y Desarrollo Sustentable </w:t>
      </w:r>
      <w:r w:rsidR="003F22E8" w:rsidRPr="006A4326">
        <w:rPr>
          <w:rFonts w:ascii="Arial" w:hAnsi="Arial" w:cs="Arial"/>
          <w:iCs/>
        </w:rPr>
        <w:t xml:space="preserve">para que realice el seguimiento, cumplimiento y ejecución </w:t>
      </w:r>
      <w:r w:rsidR="003F22E8" w:rsidRPr="006A4326">
        <w:rPr>
          <w:rFonts w:ascii="Arial" w:eastAsia="Arial" w:hAnsi="Arial" w:cs="Arial"/>
          <w:color w:val="000000"/>
        </w:rPr>
        <w:t xml:space="preserve">de las acciones y programas materia </w:t>
      </w:r>
      <w:r w:rsidR="003F22E8" w:rsidRPr="006A4326">
        <w:rPr>
          <w:rFonts w:ascii="Arial" w:hAnsi="Arial" w:cs="Arial"/>
          <w:iCs/>
        </w:rPr>
        <w:t xml:space="preserve">de la presente iniciativa, del convenio </w:t>
      </w:r>
      <w:r w:rsidR="00670F61" w:rsidRPr="006A4326">
        <w:rPr>
          <w:rFonts w:ascii="Arial" w:hAnsi="Arial" w:cs="Arial"/>
          <w:iCs/>
        </w:rPr>
        <w:t xml:space="preserve">marco </w:t>
      </w:r>
      <w:r w:rsidR="003F22E8" w:rsidRPr="006A4326">
        <w:rPr>
          <w:rFonts w:ascii="Arial" w:hAnsi="Arial" w:cs="Arial"/>
          <w:iCs/>
        </w:rPr>
        <w:t>de colaboración</w:t>
      </w:r>
      <w:r w:rsidR="00670F61" w:rsidRPr="006A4326">
        <w:rPr>
          <w:rFonts w:ascii="Arial" w:hAnsi="Arial" w:cs="Arial"/>
          <w:iCs/>
        </w:rPr>
        <w:t xml:space="preserve">, </w:t>
      </w:r>
      <w:r w:rsidR="003F22E8" w:rsidRPr="006A4326">
        <w:rPr>
          <w:rFonts w:ascii="Arial" w:hAnsi="Arial" w:cs="Arial"/>
          <w:iCs/>
        </w:rPr>
        <w:t xml:space="preserve">del </w:t>
      </w:r>
      <w:r w:rsidR="00670F61" w:rsidRPr="006A4326">
        <w:rPr>
          <w:rFonts w:ascii="Arial" w:hAnsi="Arial" w:cs="Arial"/>
          <w:iCs/>
        </w:rPr>
        <w:t>P</w:t>
      </w:r>
      <w:r w:rsidR="00FA0C37" w:rsidRPr="006A4326">
        <w:rPr>
          <w:rFonts w:ascii="Arial" w:hAnsi="Arial" w:cs="Arial"/>
          <w:iCs/>
        </w:rPr>
        <w:t>rimer programa de trabajo 2025</w:t>
      </w:r>
      <w:r w:rsidR="00670F61" w:rsidRPr="006A4326">
        <w:rPr>
          <w:rFonts w:ascii="Arial" w:hAnsi="Arial" w:cs="Arial"/>
          <w:iCs/>
        </w:rPr>
        <w:t xml:space="preserve"> y la Convocatoria del Programa Islas y Corredores Biológicos 2025</w:t>
      </w:r>
      <w:r w:rsidR="003F22E8" w:rsidRPr="006A4326">
        <w:rPr>
          <w:rFonts w:ascii="Arial" w:hAnsi="Arial" w:cs="Arial"/>
          <w:iCs/>
        </w:rPr>
        <w:t>.</w:t>
      </w:r>
    </w:p>
    <w:p w14:paraId="421B7974" w14:textId="77777777" w:rsidR="003F22E8" w:rsidRPr="006A4326" w:rsidRDefault="003F22E8" w:rsidP="003F22E8">
      <w:pPr>
        <w:spacing w:line="276" w:lineRule="auto"/>
        <w:jc w:val="both"/>
        <w:rPr>
          <w:rFonts w:ascii="Arial" w:hAnsi="Arial" w:cs="Arial"/>
          <w:bCs/>
        </w:rPr>
      </w:pPr>
    </w:p>
    <w:p w14:paraId="57A287E5" w14:textId="77777777" w:rsidR="003F22E8" w:rsidRPr="006A4326" w:rsidRDefault="003F22E8" w:rsidP="003F22E8">
      <w:pPr>
        <w:ind w:firstLine="708"/>
        <w:jc w:val="center"/>
        <w:rPr>
          <w:rFonts w:ascii="Arial" w:eastAsia="Calibri" w:hAnsi="Arial" w:cs="Arial"/>
          <w:b/>
          <w:bCs/>
          <w:lang w:val="pt-BR"/>
        </w:rPr>
      </w:pPr>
      <w:r w:rsidRPr="006A4326">
        <w:rPr>
          <w:rFonts w:ascii="Arial" w:eastAsia="Calibri" w:hAnsi="Arial" w:cs="Arial"/>
          <w:b/>
          <w:bCs/>
          <w:lang w:val="pt-BR"/>
        </w:rPr>
        <w:t>A T E N T A M E N T E</w:t>
      </w:r>
    </w:p>
    <w:p w14:paraId="11444B03" w14:textId="77777777" w:rsidR="003F22E8" w:rsidRPr="000B3B9A" w:rsidRDefault="003F22E8" w:rsidP="000B3B9A">
      <w:pPr>
        <w:pStyle w:val="Sinespaciado"/>
        <w:jc w:val="center"/>
        <w:rPr>
          <w:rFonts w:ascii="Arial" w:hAnsi="Arial" w:cs="Arial"/>
          <w:lang w:val="pt-BR"/>
        </w:rPr>
      </w:pPr>
    </w:p>
    <w:p w14:paraId="03FE7E5F" w14:textId="4B4A17FA" w:rsidR="003F22E8" w:rsidRPr="000B3B9A" w:rsidRDefault="003F22E8" w:rsidP="000B3B9A">
      <w:pPr>
        <w:pStyle w:val="Sinespaciado"/>
        <w:jc w:val="center"/>
        <w:rPr>
          <w:rFonts w:ascii="Arial" w:hAnsi="Arial" w:cs="Arial"/>
        </w:rPr>
      </w:pPr>
      <w:r w:rsidRPr="000B3B9A">
        <w:rPr>
          <w:rFonts w:ascii="Arial" w:hAnsi="Arial" w:cs="Arial"/>
        </w:rPr>
        <w:t>"2025, AÑO DEL 130 ANIVERSARIO DEL NATALICIO DE LA MUSA Y ESCRITORA ZAPOTLENSE, MARÍA GUADALUPE MARÍN PRECIADO”</w:t>
      </w:r>
    </w:p>
    <w:p w14:paraId="7AC84287" w14:textId="7486B971" w:rsidR="003F22E8" w:rsidRPr="000B3B9A" w:rsidRDefault="000B3B9A" w:rsidP="000B3B9A">
      <w:pPr>
        <w:pStyle w:val="Sinespaciado"/>
        <w:jc w:val="center"/>
        <w:rPr>
          <w:rFonts w:ascii="Arial" w:hAnsi="Arial" w:cs="Arial"/>
        </w:rPr>
      </w:pPr>
      <w:r w:rsidRPr="000B3B9A">
        <w:rPr>
          <w:rFonts w:ascii="Arial" w:hAnsi="Arial" w:cs="Arial"/>
        </w:rPr>
        <w:t>Cd. Guzmán Municipio de Zapotlán el Grande, Jalisco.</w:t>
      </w:r>
    </w:p>
    <w:p w14:paraId="31025498" w14:textId="6F852C45" w:rsidR="000B3B9A" w:rsidRPr="000B3B9A" w:rsidRDefault="000B3B9A" w:rsidP="000B3B9A">
      <w:pPr>
        <w:pStyle w:val="Sinespaciado"/>
        <w:jc w:val="center"/>
        <w:rPr>
          <w:rFonts w:ascii="Arial" w:hAnsi="Arial" w:cs="Arial"/>
        </w:rPr>
      </w:pPr>
      <w:r w:rsidRPr="000B3B9A">
        <w:rPr>
          <w:rFonts w:ascii="Arial" w:hAnsi="Arial" w:cs="Arial"/>
        </w:rPr>
        <w:t>A 03 de marzo de 2025.</w:t>
      </w:r>
    </w:p>
    <w:p w14:paraId="6FAD328C" w14:textId="77777777" w:rsidR="003F22E8" w:rsidRPr="006A4326" w:rsidRDefault="003F22E8" w:rsidP="003F22E8">
      <w:pPr>
        <w:pStyle w:val="Sinespaciado"/>
        <w:rPr>
          <w:rFonts w:ascii="Arial" w:hAnsi="Arial" w:cs="Arial"/>
          <w:b/>
          <w:bCs/>
          <w:sz w:val="24"/>
          <w:szCs w:val="24"/>
          <w:lang w:val="es-ES"/>
        </w:rPr>
      </w:pPr>
    </w:p>
    <w:p w14:paraId="2FEA89EE" w14:textId="77777777" w:rsidR="006B7C37" w:rsidRPr="006A4326" w:rsidRDefault="006B7C37" w:rsidP="003F22E8">
      <w:pPr>
        <w:pStyle w:val="Sinespaciado"/>
        <w:spacing w:line="276" w:lineRule="auto"/>
        <w:rPr>
          <w:rFonts w:ascii="Arial" w:hAnsi="Arial" w:cs="Arial"/>
          <w:b/>
          <w:bCs/>
          <w:sz w:val="24"/>
          <w:szCs w:val="24"/>
          <w:lang w:val="es-ES"/>
        </w:rPr>
      </w:pPr>
    </w:p>
    <w:p w14:paraId="2F7D90F1" w14:textId="77777777" w:rsidR="003F22E8" w:rsidRPr="006A4326" w:rsidRDefault="00B475BC" w:rsidP="0004790D">
      <w:pPr>
        <w:pBdr>
          <w:top w:val="nil"/>
          <w:left w:val="nil"/>
          <w:bottom w:val="nil"/>
          <w:right w:val="nil"/>
          <w:between w:val="nil"/>
          <w:bar w:val="nil"/>
        </w:pBdr>
        <w:spacing w:line="276" w:lineRule="auto"/>
        <w:jc w:val="center"/>
        <w:rPr>
          <w:rFonts w:ascii="Arial" w:eastAsia="Calibri" w:hAnsi="Arial" w:cs="Arial"/>
          <w:b/>
          <w:bCs/>
          <w:color w:val="000000"/>
          <w:u w:color="000000"/>
          <w:bdr w:val="nil"/>
        </w:rPr>
      </w:pPr>
      <w:r w:rsidRPr="006A4326">
        <w:rPr>
          <w:rFonts w:ascii="Arial" w:eastAsia="Calibri" w:hAnsi="Arial" w:cs="Arial"/>
          <w:b/>
          <w:bCs/>
          <w:color w:val="000000"/>
          <w:u w:color="000000"/>
          <w:bdr w:val="nil"/>
        </w:rPr>
        <w:t>LIC. MAGALI CASILLAS CONTRERAS</w:t>
      </w:r>
    </w:p>
    <w:p w14:paraId="7D6360B2" w14:textId="1A150307" w:rsidR="00325B37" w:rsidRDefault="00B475BC" w:rsidP="0004790D">
      <w:pPr>
        <w:pBdr>
          <w:top w:val="nil"/>
          <w:left w:val="nil"/>
          <w:bottom w:val="nil"/>
          <w:right w:val="nil"/>
          <w:between w:val="nil"/>
          <w:bar w:val="nil"/>
        </w:pBdr>
        <w:spacing w:line="276" w:lineRule="auto"/>
        <w:jc w:val="center"/>
        <w:rPr>
          <w:rFonts w:ascii="Arial" w:eastAsia="Calibri" w:hAnsi="Arial" w:cs="Arial"/>
          <w:bCs/>
          <w:color w:val="000000"/>
          <w:u w:color="000000"/>
          <w:bdr w:val="nil"/>
        </w:rPr>
      </w:pPr>
      <w:r w:rsidRPr="006A4326">
        <w:rPr>
          <w:rFonts w:ascii="Arial" w:eastAsia="Calibri" w:hAnsi="Arial" w:cs="Arial"/>
          <w:bCs/>
          <w:color w:val="000000"/>
          <w:u w:color="000000"/>
          <w:bdr w:val="nil"/>
        </w:rPr>
        <w:t>Presidenta</w:t>
      </w:r>
      <w:r w:rsidR="003F22E8" w:rsidRPr="006A4326">
        <w:rPr>
          <w:rFonts w:ascii="Arial" w:eastAsia="Calibri" w:hAnsi="Arial" w:cs="Arial"/>
          <w:bCs/>
          <w:color w:val="000000"/>
          <w:u w:color="000000"/>
          <w:bdr w:val="nil"/>
        </w:rPr>
        <w:t xml:space="preserve"> Municipal</w:t>
      </w:r>
      <w:r w:rsidR="000B3B9A">
        <w:rPr>
          <w:rFonts w:ascii="Arial" w:eastAsia="Calibri" w:hAnsi="Arial" w:cs="Arial"/>
          <w:bCs/>
          <w:color w:val="000000"/>
          <w:u w:color="000000"/>
          <w:bdr w:val="nil"/>
        </w:rPr>
        <w:t>.</w:t>
      </w:r>
    </w:p>
    <w:p w14:paraId="3321F238" w14:textId="38561D8B" w:rsidR="000B3B9A" w:rsidRDefault="000B3B9A" w:rsidP="0004790D">
      <w:pPr>
        <w:pBdr>
          <w:top w:val="nil"/>
          <w:left w:val="nil"/>
          <w:bottom w:val="nil"/>
          <w:right w:val="nil"/>
          <w:between w:val="nil"/>
          <w:bar w:val="nil"/>
        </w:pBdr>
        <w:spacing w:line="276" w:lineRule="auto"/>
        <w:jc w:val="center"/>
        <w:rPr>
          <w:rFonts w:ascii="Arial" w:eastAsia="Calibri" w:hAnsi="Arial" w:cs="Arial"/>
          <w:bCs/>
          <w:color w:val="000000"/>
          <w:u w:color="000000"/>
          <w:bdr w:val="nil"/>
        </w:rPr>
      </w:pPr>
    </w:p>
    <w:p w14:paraId="5AB8371C" w14:textId="6827104D" w:rsidR="000B3B9A" w:rsidRDefault="000B3B9A" w:rsidP="0004790D">
      <w:pPr>
        <w:pBdr>
          <w:top w:val="nil"/>
          <w:left w:val="nil"/>
          <w:bottom w:val="nil"/>
          <w:right w:val="nil"/>
          <w:between w:val="nil"/>
          <w:bar w:val="nil"/>
        </w:pBdr>
        <w:spacing w:line="276" w:lineRule="auto"/>
        <w:jc w:val="center"/>
        <w:rPr>
          <w:rFonts w:ascii="Arial" w:eastAsia="Calibri" w:hAnsi="Arial" w:cs="Arial"/>
          <w:bCs/>
          <w:color w:val="000000"/>
          <w:u w:color="000000"/>
          <w:bdr w:val="nil"/>
        </w:rPr>
      </w:pPr>
    </w:p>
    <w:p w14:paraId="3DA93FBA" w14:textId="20FE8FAC" w:rsidR="000B3B9A" w:rsidRDefault="000B3B9A" w:rsidP="0004790D">
      <w:pPr>
        <w:pBdr>
          <w:top w:val="nil"/>
          <w:left w:val="nil"/>
          <w:bottom w:val="nil"/>
          <w:right w:val="nil"/>
          <w:between w:val="nil"/>
          <w:bar w:val="nil"/>
        </w:pBdr>
        <w:spacing w:line="276" w:lineRule="auto"/>
        <w:jc w:val="center"/>
        <w:rPr>
          <w:rFonts w:ascii="Arial" w:eastAsia="Calibri" w:hAnsi="Arial" w:cs="Arial"/>
          <w:bCs/>
          <w:color w:val="000000"/>
          <w:u w:color="000000"/>
          <w:bdr w:val="nil"/>
        </w:rPr>
      </w:pPr>
    </w:p>
    <w:p w14:paraId="60DA8FCD" w14:textId="5AF131FF" w:rsidR="000B3B9A" w:rsidRPr="000B3B9A" w:rsidRDefault="000B3B9A" w:rsidP="000B3B9A">
      <w:pPr>
        <w:pBdr>
          <w:top w:val="nil"/>
          <w:left w:val="nil"/>
          <w:bottom w:val="nil"/>
          <w:right w:val="nil"/>
          <w:between w:val="nil"/>
          <w:bar w:val="nil"/>
        </w:pBdr>
        <w:spacing w:line="276" w:lineRule="auto"/>
        <w:jc w:val="both"/>
        <w:rPr>
          <w:rFonts w:ascii="Arial" w:hAnsi="Arial" w:cs="Arial"/>
          <w:sz w:val="16"/>
          <w:szCs w:val="16"/>
        </w:rPr>
      </w:pPr>
      <w:r>
        <w:rPr>
          <w:rFonts w:ascii="Arial" w:eastAsia="Calibri" w:hAnsi="Arial" w:cs="Arial"/>
          <w:bCs/>
          <w:color w:val="000000"/>
          <w:sz w:val="16"/>
          <w:szCs w:val="16"/>
          <w:u w:color="000000"/>
          <w:bdr w:val="nil"/>
        </w:rPr>
        <w:t>*MCC/</w:t>
      </w:r>
      <w:proofErr w:type="spellStart"/>
      <w:r>
        <w:rPr>
          <w:rFonts w:ascii="Arial" w:eastAsia="Calibri" w:hAnsi="Arial" w:cs="Arial"/>
          <w:bCs/>
          <w:color w:val="000000"/>
          <w:sz w:val="16"/>
          <w:szCs w:val="16"/>
          <w:u w:color="000000"/>
          <w:bdr w:val="nil"/>
        </w:rPr>
        <w:t>mgpa</w:t>
      </w:r>
      <w:proofErr w:type="spellEnd"/>
      <w:r>
        <w:rPr>
          <w:rFonts w:ascii="Arial" w:eastAsia="Calibri" w:hAnsi="Arial" w:cs="Arial"/>
          <w:bCs/>
          <w:color w:val="000000"/>
          <w:sz w:val="16"/>
          <w:szCs w:val="16"/>
          <w:u w:color="000000"/>
          <w:bdr w:val="nil"/>
        </w:rPr>
        <w:t xml:space="preserve">. Coordinación de Asesores. </w:t>
      </w:r>
    </w:p>
    <w:sectPr w:rsidR="000B3B9A" w:rsidRPr="000B3B9A" w:rsidSect="006A4326">
      <w:headerReference w:type="even" r:id="rId8"/>
      <w:headerReference w:type="default" r:id="rId9"/>
      <w:headerReference w:type="first" r:id="rId10"/>
      <w:pgSz w:w="12240" w:h="15840"/>
      <w:pgMar w:top="1985"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A1155" w14:textId="77777777" w:rsidR="001F3B0C" w:rsidRDefault="001F3B0C" w:rsidP="00A964D5">
      <w:r>
        <w:separator/>
      </w:r>
    </w:p>
  </w:endnote>
  <w:endnote w:type="continuationSeparator" w:id="0">
    <w:p w14:paraId="5EEAAFD3" w14:textId="77777777" w:rsidR="001F3B0C" w:rsidRDefault="001F3B0C"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A654" w14:textId="77777777" w:rsidR="001F3B0C" w:rsidRDefault="001F3B0C" w:rsidP="00A964D5">
      <w:r>
        <w:separator/>
      </w:r>
    </w:p>
  </w:footnote>
  <w:footnote w:type="continuationSeparator" w:id="0">
    <w:p w14:paraId="7D008F97" w14:textId="77777777" w:rsidR="001F3B0C" w:rsidRDefault="001F3B0C"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A59F" w14:textId="77777777" w:rsidR="00A964D5" w:rsidRDefault="001F3B0C">
    <w:pPr>
      <w:pStyle w:val="Encabezado"/>
    </w:pPr>
    <w:r>
      <w:rPr>
        <w:noProof/>
      </w:rPr>
      <w:pict w14:anchorId="5E1E7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679445"/>
      <w:docPartObj>
        <w:docPartGallery w:val="Page Numbers (Top of Page)"/>
        <w:docPartUnique/>
      </w:docPartObj>
    </w:sdtPr>
    <w:sdtContent>
      <w:p w14:paraId="450B2658" w14:textId="6E8ED25D" w:rsidR="000B3B9A" w:rsidRDefault="000B3B9A">
        <w:pPr>
          <w:pStyle w:val="Encabezado"/>
          <w:jc w:val="right"/>
        </w:pPr>
        <w:r>
          <w:fldChar w:fldCharType="begin"/>
        </w:r>
        <w:r>
          <w:instrText>PAGE   \* MERGEFORMAT</w:instrText>
        </w:r>
        <w:r>
          <w:fldChar w:fldCharType="separate"/>
        </w:r>
        <w:r w:rsidR="00B92976" w:rsidRPr="00B92976">
          <w:rPr>
            <w:noProof/>
            <w:lang w:val="es-ES"/>
          </w:rPr>
          <w:t>11</w:t>
        </w:r>
        <w:r>
          <w:fldChar w:fldCharType="end"/>
        </w:r>
      </w:p>
    </w:sdtContent>
  </w:sdt>
  <w:p w14:paraId="476D7B44" w14:textId="77777777" w:rsidR="00A964D5" w:rsidRDefault="001F3B0C">
    <w:pPr>
      <w:pStyle w:val="Encabezado"/>
    </w:pPr>
    <w:r>
      <w:rPr>
        <w:noProof/>
      </w:rPr>
      <w:pict w14:anchorId="52579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DA37" w14:textId="77777777" w:rsidR="00A964D5" w:rsidRDefault="001F3B0C">
    <w:pPr>
      <w:pStyle w:val="Encabezado"/>
    </w:pPr>
    <w:r>
      <w:rPr>
        <w:noProof/>
      </w:rPr>
      <w:pict w14:anchorId="05AD5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25pt;height:26.25pt;visibility:visible;mso-wrap-style:square" o:bullet="t">
        <v:imagedata r:id="rId1" o:title=""/>
      </v:shape>
    </w:pict>
  </w:numPicBullet>
  <w:abstractNum w:abstractNumId="0" w15:restartNumberingAfterBreak="0">
    <w:nsid w:val="01FC5DD2"/>
    <w:multiLevelType w:val="hybridMultilevel"/>
    <w:tmpl w:val="905CC6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774165E"/>
    <w:multiLevelType w:val="multilevel"/>
    <w:tmpl w:val="6CB84A44"/>
    <w:lvl w:ilvl="0">
      <w:start w:val="3"/>
      <w:numFmt w:val="decimal"/>
      <w:lvlText w:val="%1."/>
      <w:lvlJc w:val="left"/>
      <w:pPr>
        <w:ind w:left="13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2B0329"/>
    <w:multiLevelType w:val="hybridMultilevel"/>
    <w:tmpl w:val="0D3625DE"/>
    <w:lvl w:ilvl="0" w:tplc="6EC643BC">
      <w:numFmt w:val="bullet"/>
      <w:lvlText w:val="-"/>
      <w:lvlJc w:val="left"/>
      <w:pPr>
        <w:ind w:left="720" w:hanging="360"/>
      </w:pPr>
      <w:rPr>
        <w:rFonts w:ascii="Calibri Light" w:eastAsiaTheme="minorHAnsi" w:hAnsi="Calibri Light" w:cs="Calibri Light"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6F3E39"/>
    <w:multiLevelType w:val="hybridMultilevel"/>
    <w:tmpl w:val="9F5C3E4C"/>
    <w:lvl w:ilvl="0" w:tplc="5F0A8E9C">
      <w:start w:val="1"/>
      <w:numFmt w:val="lowerLetter"/>
      <w:lvlText w:val="%1)"/>
      <w:lvlJc w:val="left"/>
      <w:pPr>
        <w:ind w:left="13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74E8D52">
      <w:start w:val="1"/>
      <w:numFmt w:val="lowerLetter"/>
      <w:lvlText w:val="%2"/>
      <w:lvlJc w:val="left"/>
      <w:pPr>
        <w:ind w:left="1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AC4EDB0">
      <w:start w:val="1"/>
      <w:numFmt w:val="lowerRoman"/>
      <w:lvlText w:val="%3"/>
      <w:lvlJc w:val="left"/>
      <w:pPr>
        <w:ind w:left="2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E80F16">
      <w:start w:val="1"/>
      <w:numFmt w:val="decimal"/>
      <w:lvlText w:val="%4"/>
      <w:lvlJc w:val="left"/>
      <w:pPr>
        <w:ind w:left="2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0385FD4">
      <w:start w:val="1"/>
      <w:numFmt w:val="lowerLetter"/>
      <w:lvlText w:val="%5"/>
      <w:lvlJc w:val="left"/>
      <w:pPr>
        <w:ind w:left="3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48B3D6">
      <w:start w:val="1"/>
      <w:numFmt w:val="lowerRoman"/>
      <w:lvlText w:val="%6"/>
      <w:lvlJc w:val="left"/>
      <w:pPr>
        <w:ind w:left="4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532EE10">
      <w:start w:val="1"/>
      <w:numFmt w:val="decimal"/>
      <w:lvlText w:val="%7"/>
      <w:lvlJc w:val="left"/>
      <w:pPr>
        <w:ind w:left="4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BFAB33C">
      <w:start w:val="1"/>
      <w:numFmt w:val="lowerLetter"/>
      <w:lvlText w:val="%8"/>
      <w:lvlJc w:val="left"/>
      <w:pPr>
        <w:ind w:left="5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A860DCA">
      <w:start w:val="1"/>
      <w:numFmt w:val="lowerRoman"/>
      <w:lvlText w:val="%9"/>
      <w:lvlJc w:val="left"/>
      <w:pPr>
        <w:ind w:left="6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CFA6515"/>
    <w:multiLevelType w:val="hybridMultilevel"/>
    <w:tmpl w:val="4EAA2528"/>
    <w:lvl w:ilvl="0" w:tplc="DE40E690">
      <w:start w:val="1"/>
      <w:numFmt w:val="bullet"/>
      <w:lvlText w:val=""/>
      <w:lvlPicBulletId w:val="0"/>
      <w:lvlJc w:val="left"/>
      <w:pPr>
        <w:tabs>
          <w:tab w:val="num" w:pos="720"/>
        </w:tabs>
        <w:ind w:left="720" w:hanging="360"/>
      </w:pPr>
      <w:rPr>
        <w:rFonts w:ascii="Symbol" w:hAnsi="Symbol" w:hint="default"/>
      </w:rPr>
    </w:lvl>
    <w:lvl w:ilvl="1" w:tplc="E6F273B6" w:tentative="1">
      <w:start w:val="1"/>
      <w:numFmt w:val="bullet"/>
      <w:lvlText w:val=""/>
      <w:lvlJc w:val="left"/>
      <w:pPr>
        <w:tabs>
          <w:tab w:val="num" w:pos="1440"/>
        </w:tabs>
        <w:ind w:left="1440" w:hanging="360"/>
      </w:pPr>
      <w:rPr>
        <w:rFonts w:ascii="Symbol" w:hAnsi="Symbol" w:hint="default"/>
      </w:rPr>
    </w:lvl>
    <w:lvl w:ilvl="2" w:tplc="86DE9B80" w:tentative="1">
      <w:start w:val="1"/>
      <w:numFmt w:val="bullet"/>
      <w:lvlText w:val=""/>
      <w:lvlJc w:val="left"/>
      <w:pPr>
        <w:tabs>
          <w:tab w:val="num" w:pos="2160"/>
        </w:tabs>
        <w:ind w:left="2160" w:hanging="360"/>
      </w:pPr>
      <w:rPr>
        <w:rFonts w:ascii="Symbol" w:hAnsi="Symbol" w:hint="default"/>
      </w:rPr>
    </w:lvl>
    <w:lvl w:ilvl="3" w:tplc="1E167562" w:tentative="1">
      <w:start w:val="1"/>
      <w:numFmt w:val="bullet"/>
      <w:lvlText w:val=""/>
      <w:lvlJc w:val="left"/>
      <w:pPr>
        <w:tabs>
          <w:tab w:val="num" w:pos="2880"/>
        </w:tabs>
        <w:ind w:left="2880" w:hanging="360"/>
      </w:pPr>
      <w:rPr>
        <w:rFonts w:ascii="Symbol" w:hAnsi="Symbol" w:hint="default"/>
      </w:rPr>
    </w:lvl>
    <w:lvl w:ilvl="4" w:tplc="8CE239EC" w:tentative="1">
      <w:start w:val="1"/>
      <w:numFmt w:val="bullet"/>
      <w:lvlText w:val=""/>
      <w:lvlJc w:val="left"/>
      <w:pPr>
        <w:tabs>
          <w:tab w:val="num" w:pos="3600"/>
        </w:tabs>
        <w:ind w:left="3600" w:hanging="360"/>
      </w:pPr>
      <w:rPr>
        <w:rFonts w:ascii="Symbol" w:hAnsi="Symbol" w:hint="default"/>
      </w:rPr>
    </w:lvl>
    <w:lvl w:ilvl="5" w:tplc="5D32A68A" w:tentative="1">
      <w:start w:val="1"/>
      <w:numFmt w:val="bullet"/>
      <w:lvlText w:val=""/>
      <w:lvlJc w:val="left"/>
      <w:pPr>
        <w:tabs>
          <w:tab w:val="num" w:pos="4320"/>
        </w:tabs>
        <w:ind w:left="4320" w:hanging="360"/>
      </w:pPr>
      <w:rPr>
        <w:rFonts w:ascii="Symbol" w:hAnsi="Symbol" w:hint="default"/>
      </w:rPr>
    </w:lvl>
    <w:lvl w:ilvl="6" w:tplc="6B0C09DA" w:tentative="1">
      <w:start w:val="1"/>
      <w:numFmt w:val="bullet"/>
      <w:lvlText w:val=""/>
      <w:lvlJc w:val="left"/>
      <w:pPr>
        <w:tabs>
          <w:tab w:val="num" w:pos="5040"/>
        </w:tabs>
        <w:ind w:left="5040" w:hanging="360"/>
      </w:pPr>
      <w:rPr>
        <w:rFonts w:ascii="Symbol" w:hAnsi="Symbol" w:hint="default"/>
      </w:rPr>
    </w:lvl>
    <w:lvl w:ilvl="7" w:tplc="74427E62" w:tentative="1">
      <w:start w:val="1"/>
      <w:numFmt w:val="bullet"/>
      <w:lvlText w:val=""/>
      <w:lvlJc w:val="left"/>
      <w:pPr>
        <w:tabs>
          <w:tab w:val="num" w:pos="5760"/>
        </w:tabs>
        <w:ind w:left="5760" w:hanging="360"/>
      </w:pPr>
      <w:rPr>
        <w:rFonts w:ascii="Symbol" w:hAnsi="Symbol" w:hint="default"/>
      </w:rPr>
    </w:lvl>
    <w:lvl w:ilvl="8" w:tplc="F544D46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57465D"/>
    <w:multiLevelType w:val="multilevel"/>
    <w:tmpl w:val="90DCD272"/>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6" w15:restartNumberingAfterBreak="0">
    <w:nsid w:val="28BF592F"/>
    <w:multiLevelType w:val="hybridMultilevel"/>
    <w:tmpl w:val="10588134"/>
    <w:lvl w:ilvl="0" w:tplc="50401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9049C"/>
    <w:multiLevelType w:val="hybridMultilevel"/>
    <w:tmpl w:val="5A7467AE"/>
    <w:lvl w:ilvl="0" w:tplc="61EAC8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4B37E32"/>
    <w:multiLevelType w:val="multilevel"/>
    <w:tmpl w:val="24F8BA64"/>
    <w:lvl w:ilvl="0">
      <w:start w:val="2"/>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1A021B2"/>
    <w:multiLevelType w:val="hybridMultilevel"/>
    <w:tmpl w:val="D3FC1DA6"/>
    <w:lvl w:ilvl="0" w:tplc="EC505EFE">
      <w:start w:val="1"/>
      <w:numFmt w:val="decimal"/>
      <w:lvlText w:val="%1."/>
      <w:lvlJc w:val="left"/>
      <w:pPr>
        <w:ind w:left="1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49812C0">
      <w:start w:val="1"/>
      <w:numFmt w:val="lowerLetter"/>
      <w:lvlText w:val="%2"/>
      <w:lvlJc w:val="left"/>
      <w:pPr>
        <w:ind w:left="1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12B876">
      <w:start w:val="1"/>
      <w:numFmt w:val="lowerRoman"/>
      <w:lvlText w:val="%3"/>
      <w:lvlJc w:val="left"/>
      <w:pPr>
        <w:ind w:left="2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EAC509C">
      <w:start w:val="1"/>
      <w:numFmt w:val="decimal"/>
      <w:lvlText w:val="%4"/>
      <w:lvlJc w:val="left"/>
      <w:pPr>
        <w:ind w:left="3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424914E">
      <w:start w:val="1"/>
      <w:numFmt w:val="lowerLetter"/>
      <w:lvlText w:val="%5"/>
      <w:lvlJc w:val="left"/>
      <w:pPr>
        <w:ind w:left="4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148E58">
      <w:start w:val="1"/>
      <w:numFmt w:val="lowerRoman"/>
      <w:lvlText w:val="%6"/>
      <w:lvlJc w:val="left"/>
      <w:pPr>
        <w:ind w:left="4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D01DD0">
      <w:start w:val="1"/>
      <w:numFmt w:val="decimal"/>
      <w:lvlText w:val="%7"/>
      <w:lvlJc w:val="left"/>
      <w:pPr>
        <w:ind w:left="5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B06DBA">
      <w:start w:val="1"/>
      <w:numFmt w:val="lowerLetter"/>
      <w:lvlText w:val="%8"/>
      <w:lvlJc w:val="left"/>
      <w:pPr>
        <w:ind w:left="6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06BCC2">
      <w:start w:val="1"/>
      <w:numFmt w:val="lowerRoman"/>
      <w:lvlText w:val="%9"/>
      <w:lvlJc w:val="left"/>
      <w:pPr>
        <w:ind w:left="6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0528E5"/>
    <w:multiLevelType w:val="hybridMultilevel"/>
    <w:tmpl w:val="56429644"/>
    <w:lvl w:ilvl="0" w:tplc="2146E6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F1E0C"/>
    <w:multiLevelType w:val="multilevel"/>
    <w:tmpl w:val="B2365466"/>
    <w:lvl w:ilvl="0">
      <w:start w:val="1"/>
      <w:numFmt w:val="decimal"/>
      <w:lvlText w:val="%1."/>
      <w:lvlJc w:val="left"/>
      <w:pPr>
        <w:ind w:left="1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A5425B"/>
    <w:multiLevelType w:val="hybridMultilevel"/>
    <w:tmpl w:val="422AA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5431A"/>
    <w:multiLevelType w:val="hybridMultilevel"/>
    <w:tmpl w:val="E9C48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
  </w:num>
  <w:num w:numId="5">
    <w:abstractNumId w:val="9"/>
  </w:num>
  <w:num w:numId="6">
    <w:abstractNumId w:val="4"/>
  </w:num>
  <w:num w:numId="7">
    <w:abstractNumId w:val="13"/>
  </w:num>
  <w:num w:numId="8">
    <w:abstractNumId w:val="6"/>
  </w:num>
  <w:num w:numId="9">
    <w:abstractNumId w:val="12"/>
  </w:num>
  <w:num w:numId="10">
    <w:abstractNumId w:val="0"/>
  </w:num>
  <w:num w:numId="11">
    <w:abstractNumId w:val="2"/>
  </w:num>
  <w:num w:numId="12">
    <w:abstractNumId w:val="1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0084B"/>
    <w:rsid w:val="00012DED"/>
    <w:rsid w:val="000216D1"/>
    <w:rsid w:val="0002378D"/>
    <w:rsid w:val="00032B7F"/>
    <w:rsid w:val="0003400B"/>
    <w:rsid w:val="0004078C"/>
    <w:rsid w:val="0004790D"/>
    <w:rsid w:val="00054267"/>
    <w:rsid w:val="00070DE8"/>
    <w:rsid w:val="00080C78"/>
    <w:rsid w:val="000872BD"/>
    <w:rsid w:val="000A05BF"/>
    <w:rsid w:val="000A344A"/>
    <w:rsid w:val="000A3832"/>
    <w:rsid w:val="000B0B93"/>
    <w:rsid w:val="000B3B9A"/>
    <w:rsid w:val="000D176C"/>
    <w:rsid w:val="000E7537"/>
    <w:rsid w:val="000F2656"/>
    <w:rsid w:val="00112A11"/>
    <w:rsid w:val="00121853"/>
    <w:rsid w:val="00125057"/>
    <w:rsid w:val="00144BBC"/>
    <w:rsid w:val="001606E0"/>
    <w:rsid w:val="00183097"/>
    <w:rsid w:val="00186DB2"/>
    <w:rsid w:val="001B2E7D"/>
    <w:rsid w:val="001F3B0C"/>
    <w:rsid w:val="00250440"/>
    <w:rsid w:val="002509F8"/>
    <w:rsid w:val="00262433"/>
    <w:rsid w:val="00296351"/>
    <w:rsid w:val="002A202D"/>
    <w:rsid w:val="002E4A92"/>
    <w:rsid w:val="002E4CF8"/>
    <w:rsid w:val="002F18CF"/>
    <w:rsid w:val="0030010E"/>
    <w:rsid w:val="0031079A"/>
    <w:rsid w:val="003146AB"/>
    <w:rsid w:val="00324A00"/>
    <w:rsid w:val="00325B37"/>
    <w:rsid w:val="0033774A"/>
    <w:rsid w:val="00341993"/>
    <w:rsid w:val="00341C01"/>
    <w:rsid w:val="003511E3"/>
    <w:rsid w:val="00354ECC"/>
    <w:rsid w:val="00371E22"/>
    <w:rsid w:val="003A288B"/>
    <w:rsid w:val="003C3C7F"/>
    <w:rsid w:val="003C7B1E"/>
    <w:rsid w:val="003C7E53"/>
    <w:rsid w:val="003D5D50"/>
    <w:rsid w:val="003E6792"/>
    <w:rsid w:val="003F0484"/>
    <w:rsid w:val="003F1C3B"/>
    <w:rsid w:val="003F22E8"/>
    <w:rsid w:val="004049F3"/>
    <w:rsid w:val="00410DCB"/>
    <w:rsid w:val="00424F4E"/>
    <w:rsid w:val="00440E6F"/>
    <w:rsid w:val="00450CB9"/>
    <w:rsid w:val="00483A45"/>
    <w:rsid w:val="004D4D61"/>
    <w:rsid w:val="004E1572"/>
    <w:rsid w:val="004E5BC7"/>
    <w:rsid w:val="004E71D8"/>
    <w:rsid w:val="00500712"/>
    <w:rsid w:val="005025A3"/>
    <w:rsid w:val="0051452B"/>
    <w:rsid w:val="005159ED"/>
    <w:rsid w:val="00516399"/>
    <w:rsid w:val="00517844"/>
    <w:rsid w:val="00520519"/>
    <w:rsid w:val="00522145"/>
    <w:rsid w:val="005268C1"/>
    <w:rsid w:val="0054000A"/>
    <w:rsid w:val="00542819"/>
    <w:rsid w:val="005540F9"/>
    <w:rsid w:val="00575FA2"/>
    <w:rsid w:val="00577C64"/>
    <w:rsid w:val="00586816"/>
    <w:rsid w:val="005925DB"/>
    <w:rsid w:val="005B0788"/>
    <w:rsid w:val="005B2627"/>
    <w:rsid w:val="005D5964"/>
    <w:rsid w:val="00606FBD"/>
    <w:rsid w:val="0061341E"/>
    <w:rsid w:val="006143FA"/>
    <w:rsid w:val="0064227F"/>
    <w:rsid w:val="00650AD4"/>
    <w:rsid w:val="00657A14"/>
    <w:rsid w:val="00666A98"/>
    <w:rsid w:val="00670F61"/>
    <w:rsid w:val="00680944"/>
    <w:rsid w:val="00694B87"/>
    <w:rsid w:val="006A4326"/>
    <w:rsid w:val="006B3246"/>
    <w:rsid w:val="006B7C37"/>
    <w:rsid w:val="006C06E7"/>
    <w:rsid w:val="006F3019"/>
    <w:rsid w:val="0070601E"/>
    <w:rsid w:val="00706D1E"/>
    <w:rsid w:val="00735FD4"/>
    <w:rsid w:val="00737773"/>
    <w:rsid w:val="007821D3"/>
    <w:rsid w:val="00784FD4"/>
    <w:rsid w:val="00794715"/>
    <w:rsid w:val="007A7FDE"/>
    <w:rsid w:val="007B5892"/>
    <w:rsid w:val="007B65CC"/>
    <w:rsid w:val="007B70FD"/>
    <w:rsid w:val="007D0692"/>
    <w:rsid w:val="007E29EC"/>
    <w:rsid w:val="007E2CD9"/>
    <w:rsid w:val="0083314C"/>
    <w:rsid w:val="00847585"/>
    <w:rsid w:val="00876C7B"/>
    <w:rsid w:val="008C58AE"/>
    <w:rsid w:val="008C62D2"/>
    <w:rsid w:val="008D2836"/>
    <w:rsid w:val="008D5AF6"/>
    <w:rsid w:val="008E4899"/>
    <w:rsid w:val="008E4ADD"/>
    <w:rsid w:val="008F7984"/>
    <w:rsid w:val="009124F8"/>
    <w:rsid w:val="00923192"/>
    <w:rsid w:val="009440A9"/>
    <w:rsid w:val="00972BF8"/>
    <w:rsid w:val="009C3D42"/>
    <w:rsid w:val="009E1D32"/>
    <w:rsid w:val="00A05ACE"/>
    <w:rsid w:val="00A126ED"/>
    <w:rsid w:val="00A145F7"/>
    <w:rsid w:val="00A2536A"/>
    <w:rsid w:val="00A4059A"/>
    <w:rsid w:val="00A51B57"/>
    <w:rsid w:val="00A60DFF"/>
    <w:rsid w:val="00A70F60"/>
    <w:rsid w:val="00A77961"/>
    <w:rsid w:val="00A80EDA"/>
    <w:rsid w:val="00A964D5"/>
    <w:rsid w:val="00A97802"/>
    <w:rsid w:val="00AC3036"/>
    <w:rsid w:val="00AD7A26"/>
    <w:rsid w:val="00AE7AF5"/>
    <w:rsid w:val="00B10C2F"/>
    <w:rsid w:val="00B113BA"/>
    <w:rsid w:val="00B442BF"/>
    <w:rsid w:val="00B475BC"/>
    <w:rsid w:val="00B54FA2"/>
    <w:rsid w:val="00B6252E"/>
    <w:rsid w:val="00B75AEE"/>
    <w:rsid w:val="00B92976"/>
    <w:rsid w:val="00BC02A1"/>
    <w:rsid w:val="00BC40ED"/>
    <w:rsid w:val="00BF496C"/>
    <w:rsid w:val="00C0405A"/>
    <w:rsid w:val="00C17C0F"/>
    <w:rsid w:val="00C218F7"/>
    <w:rsid w:val="00C313D1"/>
    <w:rsid w:val="00C33DF0"/>
    <w:rsid w:val="00C362BB"/>
    <w:rsid w:val="00C444E3"/>
    <w:rsid w:val="00C4582E"/>
    <w:rsid w:val="00C82D12"/>
    <w:rsid w:val="00C85B57"/>
    <w:rsid w:val="00C873FE"/>
    <w:rsid w:val="00C91698"/>
    <w:rsid w:val="00CA35B2"/>
    <w:rsid w:val="00CB047E"/>
    <w:rsid w:val="00CB77C6"/>
    <w:rsid w:val="00CC1AF7"/>
    <w:rsid w:val="00CD20ED"/>
    <w:rsid w:val="00D0044B"/>
    <w:rsid w:val="00D060A1"/>
    <w:rsid w:val="00D134E2"/>
    <w:rsid w:val="00D2508B"/>
    <w:rsid w:val="00D82993"/>
    <w:rsid w:val="00D9402C"/>
    <w:rsid w:val="00DA7396"/>
    <w:rsid w:val="00DB790D"/>
    <w:rsid w:val="00DC2AB8"/>
    <w:rsid w:val="00DE63DC"/>
    <w:rsid w:val="00DF00BC"/>
    <w:rsid w:val="00DF3D50"/>
    <w:rsid w:val="00E05E59"/>
    <w:rsid w:val="00E217D4"/>
    <w:rsid w:val="00E30675"/>
    <w:rsid w:val="00E334AF"/>
    <w:rsid w:val="00E60BA6"/>
    <w:rsid w:val="00E74FF2"/>
    <w:rsid w:val="00E835C7"/>
    <w:rsid w:val="00EC1C24"/>
    <w:rsid w:val="00EC689E"/>
    <w:rsid w:val="00EF4A38"/>
    <w:rsid w:val="00EF6F2E"/>
    <w:rsid w:val="00EF7658"/>
    <w:rsid w:val="00F35F9E"/>
    <w:rsid w:val="00F56AA8"/>
    <w:rsid w:val="00F664AB"/>
    <w:rsid w:val="00F80700"/>
    <w:rsid w:val="00F9055F"/>
    <w:rsid w:val="00FA0C37"/>
    <w:rsid w:val="00FD2A28"/>
    <w:rsid w:val="00FE667D"/>
    <w:rsid w:val="00FF6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201D81"/>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F6F2E"/>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next w:val="Normal"/>
    <w:link w:val="Ttulo2Car"/>
    <w:uiPriority w:val="9"/>
    <w:unhideWhenUsed/>
    <w:qFormat/>
    <w:rsid w:val="00EF6F2E"/>
    <w:pPr>
      <w:keepNext/>
      <w:keepLines/>
      <w:spacing w:line="259" w:lineRule="auto"/>
      <w:ind w:left="1287" w:hanging="10"/>
      <w:outlineLvl w:val="1"/>
    </w:pPr>
    <w:rPr>
      <w:rFonts w:ascii="Calibri" w:eastAsia="Calibri" w:hAnsi="Calibri" w:cs="Calibri"/>
      <w:color w:val="000000"/>
      <w:kern w:val="0"/>
      <w:sz w:val="32"/>
      <w:szCs w:val="22"/>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Ttulo1Car">
    <w:name w:val="Título 1 Car"/>
    <w:basedOn w:val="Fuentedeprrafopredeter"/>
    <w:link w:val="Ttulo1"/>
    <w:uiPriority w:val="9"/>
    <w:rsid w:val="00EF6F2E"/>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EF6F2E"/>
    <w:rPr>
      <w:rFonts w:ascii="Calibri" w:eastAsia="Calibri" w:hAnsi="Calibri" w:cs="Calibri"/>
      <w:color w:val="000000"/>
      <w:kern w:val="0"/>
      <w:sz w:val="32"/>
      <w:szCs w:val="22"/>
      <w:lang w:eastAsia="es-MX"/>
      <w14:ligatures w14:val="none"/>
    </w:rPr>
  </w:style>
  <w:style w:type="paragraph" w:styleId="Sinespaciado">
    <w:name w:val="No Spacing"/>
    <w:link w:val="SinespaciadoCar"/>
    <w:uiPriority w:val="1"/>
    <w:qFormat/>
    <w:rsid w:val="00EF6F2E"/>
    <w:rPr>
      <w:kern w:val="0"/>
      <w:sz w:val="22"/>
      <w:szCs w:val="22"/>
      <w14:ligatures w14:val="none"/>
    </w:rPr>
  </w:style>
  <w:style w:type="table" w:styleId="Tablaconcuadrcula">
    <w:name w:val="Table Grid"/>
    <w:basedOn w:val="Tablanormal"/>
    <w:uiPriority w:val="39"/>
    <w:rsid w:val="000A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C40ED"/>
    <w:pPr>
      <w:ind w:left="720"/>
      <w:contextualSpacing/>
    </w:pPr>
  </w:style>
  <w:style w:type="character" w:customStyle="1" w:styleId="SinespaciadoCar">
    <w:name w:val="Sin espaciado Car"/>
    <w:basedOn w:val="Fuentedeprrafopredeter"/>
    <w:link w:val="Sinespaciado"/>
    <w:uiPriority w:val="1"/>
    <w:locked/>
    <w:rsid w:val="003F22E8"/>
    <w:rPr>
      <w:kern w:val="0"/>
      <w:sz w:val="22"/>
      <w:szCs w:val="22"/>
      <w14:ligatures w14:val="none"/>
    </w:rPr>
  </w:style>
  <w:style w:type="character" w:styleId="Textoennegrita">
    <w:name w:val="Strong"/>
    <w:basedOn w:val="Fuentedeprrafopredeter"/>
    <w:uiPriority w:val="22"/>
    <w:qFormat/>
    <w:rsid w:val="0033774A"/>
    <w:rPr>
      <w:b/>
      <w:bCs/>
    </w:rPr>
  </w:style>
  <w:style w:type="paragraph" w:customStyle="1" w:styleId="Default">
    <w:name w:val="Default"/>
    <w:rsid w:val="00650AD4"/>
    <w:pPr>
      <w:autoSpaceDE w:val="0"/>
      <w:autoSpaceDN w:val="0"/>
      <w:adjustRightInd w:val="0"/>
    </w:pPr>
    <w:rPr>
      <w:rFonts w:ascii="Calibri" w:hAnsi="Calibri" w:cs="Calibri"/>
      <w:color w:val="000000"/>
      <w:kern w:val="0"/>
      <w:lang w:val="es-ES"/>
      <w14:ligatures w14:val="none"/>
    </w:rPr>
  </w:style>
  <w:style w:type="paragraph" w:styleId="Textodeglobo">
    <w:name w:val="Balloon Text"/>
    <w:basedOn w:val="Normal"/>
    <w:link w:val="TextodegloboCar"/>
    <w:uiPriority w:val="99"/>
    <w:semiHidden/>
    <w:unhideWhenUsed/>
    <w:rsid w:val="000B3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3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4418">
      <w:bodyDiv w:val="1"/>
      <w:marLeft w:val="0"/>
      <w:marRight w:val="0"/>
      <w:marTop w:val="0"/>
      <w:marBottom w:val="0"/>
      <w:divBdr>
        <w:top w:val="none" w:sz="0" w:space="0" w:color="auto"/>
        <w:left w:val="none" w:sz="0" w:space="0" w:color="auto"/>
        <w:bottom w:val="none" w:sz="0" w:space="0" w:color="auto"/>
        <w:right w:val="none" w:sz="0" w:space="0" w:color="auto"/>
      </w:divBdr>
    </w:div>
    <w:div w:id="1582570007">
      <w:bodyDiv w:val="1"/>
      <w:marLeft w:val="0"/>
      <w:marRight w:val="0"/>
      <w:marTop w:val="0"/>
      <w:marBottom w:val="0"/>
      <w:divBdr>
        <w:top w:val="none" w:sz="0" w:space="0" w:color="auto"/>
        <w:left w:val="none" w:sz="0" w:space="0" w:color="auto"/>
        <w:bottom w:val="none" w:sz="0" w:space="0" w:color="auto"/>
        <w:right w:val="none" w:sz="0" w:space="0" w:color="auto"/>
      </w:divBdr>
    </w:div>
    <w:div w:id="17637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8CC5-9631-4455-A093-8C375C73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3965</Words>
  <Characters>21809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Maria Gabriela Patiño Arreola</cp:lastModifiedBy>
  <cp:revision>3</cp:revision>
  <cp:lastPrinted>2025-03-03T15:56:00Z</cp:lastPrinted>
  <dcterms:created xsi:type="dcterms:W3CDTF">2025-03-03T15:30:00Z</dcterms:created>
  <dcterms:modified xsi:type="dcterms:W3CDTF">2025-03-03T20:55:00Z</dcterms:modified>
</cp:coreProperties>
</file>