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EB5FB0" w:rsidRPr="00EB5FB0">
        <w:rPr>
          <w:rFonts w:ascii="Arial" w:hAnsi="Arial" w:cs="Arial"/>
          <w:b/>
          <w:bCs/>
          <w:szCs w:val="28"/>
        </w:rPr>
        <w:t>2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CONVOCANTE Y LA Comisión DE OBRAS PÚBLICAS, PLANEACIÓN URBANA Y REGULARIZACIÓN DE LA TENENCIA DE LA TIERRA COMO COADYUVANTE </w:t>
      </w: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1</w:t>
      </w:r>
      <w:r w:rsidR="00EB5FB0" w:rsidRPr="00EB5FB0">
        <w:rPr>
          <w:rFonts w:ascii="Arial" w:hAnsi="Arial" w:cs="Arial"/>
          <w:b/>
          <w:bCs/>
          <w:szCs w:val="28"/>
        </w:rPr>
        <w:t>3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Pr="00EB5FB0">
        <w:rPr>
          <w:rFonts w:ascii="Arial" w:hAnsi="Arial" w:cs="Arial"/>
          <w:b/>
          <w:bCs/>
          <w:szCs w:val="28"/>
        </w:rPr>
        <w:t>DICIEMBRE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2024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lastRenderedPageBreak/>
        <w:t>LISTA DE ASISTENCIA</w:t>
      </w: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SESIÓN ORDINARIA NO. 2</w:t>
      </w: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CONVOCANTE Y LA Comisión DE OBRAS PÚBLICAS, PLANEACIÓN URBANA Y REGULARIZACIÓN DE LA TENENCIA DE LA TIERRA COMO COADYUVANTE </w:t>
      </w: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13 DE DICIEMBRE DE 2024</w:t>
      </w:r>
    </w:p>
    <w:p w:rsidR="00EB5FB0" w:rsidRDefault="00EB5FB0" w:rsidP="00EB5FB0">
      <w:pPr>
        <w:jc w:val="center"/>
        <w:rPr>
          <w:rFonts w:cstheme="minorHAnsi"/>
          <w:b/>
          <w:bCs/>
        </w:rPr>
      </w:pPr>
    </w:p>
    <w:p w:rsidR="00EB5FB0" w:rsidRDefault="00EB5FB0" w:rsidP="00EB5FB0">
      <w:pPr>
        <w:jc w:val="center"/>
        <w:rPr>
          <w:rFonts w:cstheme="minorHAnsi"/>
          <w:b/>
          <w:bCs/>
        </w:rPr>
      </w:pPr>
    </w:p>
    <w:p w:rsidR="00EB5FB0" w:rsidRDefault="00EB5FB0" w:rsidP="00EB5FB0">
      <w:pPr>
        <w:jc w:val="center"/>
        <w:rPr>
          <w:rFonts w:cstheme="minorHAnsi"/>
          <w:b/>
          <w:bCs/>
        </w:rPr>
      </w:pPr>
    </w:p>
    <w:p w:rsidR="00EB5FB0" w:rsidRDefault="00EB5FB0" w:rsidP="00EB5FB0">
      <w:pPr>
        <w:jc w:val="center"/>
        <w:rPr>
          <w:rFonts w:cstheme="minorHAnsi"/>
          <w:b/>
          <w:bCs/>
        </w:rPr>
      </w:pPr>
    </w:p>
    <w:p w:rsidR="00EB5FB0" w:rsidRDefault="00EB5FB0" w:rsidP="00EB5FB0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9"/>
        <w:gridCol w:w="3929"/>
      </w:tblGrid>
      <w:tr w:rsidR="00EB5FB0" w:rsidTr="008355B3">
        <w:tc>
          <w:tcPr>
            <w:tcW w:w="5098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EB5FB0" w:rsidTr="008355B3">
        <w:tc>
          <w:tcPr>
            <w:tcW w:w="5098" w:type="dxa"/>
          </w:tcPr>
          <w:p w:rsidR="00EB5FB0" w:rsidRDefault="00EB5FB0" w:rsidP="008355B3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Pr="00555562" w:rsidRDefault="00EB5FB0" w:rsidP="008355B3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  <w:r w:rsidRPr="00555562">
              <w:rPr>
                <w:rFonts w:ascii="Arial Narrow" w:eastAsia="Calibri" w:hAnsi="Arial Narrow" w:cs="Arial"/>
                <w:b/>
              </w:rPr>
              <w:t xml:space="preserve"> </w:t>
            </w:r>
          </w:p>
          <w:p w:rsidR="00EB5FB0" w:rsidRPr="00555562" w:rsidRDefault="00EB5FB0" w:rsidP="008355B3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 xml:space="preserve">PRESIDENTA DE LA COMISIÓN EDILICIA DE </w:t>
            </w:r>
            <w:r>
              <w:rPr>
                <w:rFonts w:cstheme="minorHAnsi"/>
                <w:b/>
                <w:lang w:val="es-ES"/>
              </w:rPr>
              <w:t xml:space="preserve">OBRA PÚBLICA </w:t>
            </w:r>
          </w:p>
          <w:p w:rsidR="00EB5FB0" w:rsidRPr="00555562" w:rsidRDefault="00EB5FB0" w:rsidP="008355B3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B5FB0" w:rsidTr="008355B3">
        <w:tc>
          <w:tcPr>
            <w:tcW w:w="5098" w:type="dxa"/>
          </w:tcPr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Pr="00AB58ED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PRESIDENTA MUNICIPAL MAGALI CASILLAS CONTRERAS</w:t>
            </w:r>
          </w:p>
          <w:p w:rsidR="00EB5FB0" w:rsidRPr="00AB58ED" w:rsidRDefault="00EB5FB0" w:rsidP="008355B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OBRA PÚBLICA</w:t>
            </w:r>
          </w:p>
          <w:p w:rsidR="00EB5FB0" w:rsidRPr="008B639A" w:rsidRDefault="00EB5FB0" w:rsidP="008355B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B5FB0" w:rsidTr="008355B3">
        <w:tc>
          <w:tcPr>
            <w:tcW w:w="5098" w:type="dxa"/>
          </w:tcPr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Pr="00AB58ED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REGIDORA </w:t>
            </w:r>
            <w:r>
              <w:rPr>
                <w:rFonts w:ascii="Arial Narrow" w:eastAsia="Calibri" w:hAnsi="Arial Narrow" w:cs="Arial"/>
                <w:b/>
              </w:rPr>
              <w:t>BERTHA SILVOA GOMEZ RAMOS</w:t>
            </w:r>
          </w:p>
          <w:p w:rsidR="00EB5FB0" w:rsidRPr="00AB58ED" w:rsidRDefault="00EB5FB0" w:rsidP="008355B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OBRA PÚBLICA</w:t>
            </w:r>
          </w:p>
          <w:p w:rsidR="00EB5FB0" w:rsidRPr="008B639A" w:rsidRDefault="00EB5FB0" w:rsidP="008355B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B5FB0" w:rsidTr="008355B3">
        <w:tc>
          <w:tcPr>
            <w:tcW w:w="5098" w:type="dxa"/>
          </w:tcPr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 MIGUEL MARENTES</w:t>
            </w:r>
          </w:p>
          <w:p w:rsidR="00EB5FB0" w:rsidRPr="00AB58ED" w:rsidRDefault="00EB5FB0" w:rsidP="00EB5FB0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OBRA PÚBLICA</w:t>
            </w:r>
          </w:p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EB5FB0">
      <w:pPr>
        <w:jc w:val="center"/>
        <w:rPr>
          <w:rFonts w:cstheme="minorHAnsi"/>
          <w:b/>
          <w:sz w:val="18"/>
          <w:szCs w:val="16"/>
          <w:lang w:val="es-ES"/>
        </w:rPr>
      </w:pPr>
    </w:p>
    <w:p w:rsidR="00EB5FB0" w:rsidRDefault="00EB5FB0" w:rsidP="00EB5FB0">
      <w:pPr>
        <w:jc w:val="center"/>
        <w:rPr>
          <w:rFonts w:cstheme="minorHAnsi"/>
          <w:b/>
          <w:sz w:val="18"/>
          <w:szCs w:val="16"/>
          <w:lang w:val="es-ES"/>
        </w:rPr>
      </w:pPr>
    </w:p>
    <w:p w:rsidR="00EB5FB0" w:rsidRDefault="00EB5FB0" w:rsidP="00EB5FB0">
      <w:pPr>
        <w:jc w:val="center"/>
        <w:rPr>
          <w:rFonts w:cstheme="minorHAnsi"/>
          <w:b/>
          <w:sz w:val="18"/>
          <w:szCs w:val="16"/>
          <w:lang w:val="es-ES"/>
        </w:rPr>
      </w:pPr>
    </w:p>
    <w:p w:rsidR="00EB5FB0" w:rsidRDefault="00EB5FB0" w:rsidP="00EB5FB0">
      <w:pPr>
        <w:jc w:val="center"/>
        <w:rPr>
          <w:rFonts w:cstheme="minorHAnsi"/>
          <w:b/>
          <w:sz w:val="18"/>
          <w:szCs w:val="16"/>
          <w:lang w:val="es-ES"/>
        </w:rPr>
      </w:pPr>
    </w:p>
    <w:p w:rsidR="00EB5FB0" w:rsidRDefault="00EB5FB0" w:rsidP="00EB5FB0">
      <w:pPr>
        <w:jc w:val="center"/>
        <w:rPr>
          <w:rFonts w:cstheme="minorHAnsi"/>
          <w:b/>
          <w:sz w:val="18"/>
          <w:szCs w:val="16"/>
          <w:lang w:val="es-ES"/>
        </w:rPr>
      </w:pPr>
    </w:p>
    <w:p w:rsidR="00EB5FB0" w:rsidRDefault="00EB5FB0" w:rsidP="00EB5FB0">
      <w:pPr>
        <w:jc w:val="center"/>
        <w:rPr>
          <w:rFonts w:cstheme="minorHAnsi"/>
          <w:b/>
          <w:sz w:val="18"/>
          <w:szCs w:val="16"/>
          <w:lang w:val="es-ES"/>
        </w:rPr>
      </w:pPr>
    </w:p>
    <w:p w:rsidR="00EB5FB0" w:rsidRDefault="00EB5FB0">
      <w:pPr>
        <w:rPr>
          <w:rFonts w:cstheme="minorHAnsi"/>
          <w:b/>
          <w:sz w:val="18"/>
          <w:szCs w:val="16"/>
          <w:lang w:val="es-ES"/>
        </w:rPr>
      </w:pPr>
      <w:r>
        <w:rPr>
          <w:rFonts w:cstheme="minorHAnsi"/>
          <w:b/>
          <w:sz w:val="18"/>
          <w:szCs w:val="16"/>
          <w:lang w:val="es-ES"/>
        </w:rPr>
        <w:br w:type="page"/>
      </w: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lastRenderedPageBreak/>
        <w:t>LISTA DE ASISTENCIA</w:t>
      </w: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SESIÓN ORDINARIA NO. 2</w:t>
      </w: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CONVOCANTE Y LA Comisión DE OBRAS PÚBLICAS, PLANEACIÓN URBANA Y REGULARIZACIÓN DE LA TENENCIA DE LA TIERRA COMO COADYUVANTE </w:t>
      </w:r>
    </w:p>
    <w:p w:rsidR="00EB5FB0" w:rsidRPr="00EB5FB0" w:rsidRDefault="00EB5FB0" w:rsidP="00EB5FB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13 DE DICIEMBRE DE 2024</w:t>
      </w:r>
    </w:p>
    <w:p w:rsidR="00EB5FB0" w:rsidRDefault="00EB5FB0" w:rsidP="00EB5FB0">
      <w:pPr>
        <w:jc w:val="center"/>
        <w:rPr>
          <w:rFonts w:cstheme="minorHAnsi"/>
          <w:b/>
          <w:bCs/>
        </w:rPr>
      </w:pPr>
    </w:p>
    <w:p w:rsidR="00EB5FB0" w:rsidRDefault="00EB5FB0" w:rsidP="00EB5FB0">
      <w:pPr>
        <w:jc w:val="center"/>
        <w:rPr>
          <w:rFonts w:cstheme="minorHAnsi"/>
          <w:b/>
          <w:bCs/>
        </w:rPr>
      </w:pPr>
    </w:p>
    <w:p w:rsidR="00EB5FB0" w:rsidRDefault="00EB5FB0" w:rsidP="00EB5FB0">
      <w:pPr>
        <w:jc w:val="center"/>
        <w:rPr>
          <w:rFonts w:cstheme="minorHAnsi"/>
          <w:b/>
          <w:bCs/>
        </w:rPr>
      </w:pPr>
    </w:p>
    <w:p w:rsidR="00EB5FB0" w:rsidRDefault="00EB5FB0" w:rsidP="00EB5FB0">
      <w:pPr>
        <w:jc w:val="center"/>
        <w:rPr>
          <w:rFonts w:cstheme="minorHAnsi"/>
          <w:b/>
          <w:bCs/>
        </w:rPr>
      </w:pPr>
    </w:p>
    <w:p w:rsidR="00EB5FB0" w:rsidRDefault="00EB5FB0" w:rsidP="00EB5FB0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9"/>
        <w:gridCol w:w="3929"/>
      </w:tblGrid>
      <w:tr w:rsidR="00EB5FB0" w:rsidTr="008355B3">
        <w:tc>
          <w:tcPr>
            <w:tcW w:w="5098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INVITADOS ESPECIALES </w:t>
            </w:r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EB5FB0" w:rsidTr="008355B3">
        <w:tc>
          <w:tcPr>
            <w:tcW w:w="5098" w:type="dxa"/>
          </w:tcPr>
          <w:p w:rsidR="00EB5FB0" w:rsidRDefault="00EB5FB0" w:rsidP="008355B3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rPr>
                <w:rFonts w:ascii="Arial Narrow" w:eastAsia="Calibri" w:hAnsi="Arial Narrow" w:cs="Arial"/>
                <w:b/>
              </w:rPr>
            </w:pPr>
          </w:p>
          <w:p w:rsidR="00EB5FB0" w:rsidRPr="00555562" w:rsidRDefault="00EB5FB0" w:rsidP="008355B3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B5FB0" w:rsidTr="008355B3">
        <w:tc>
          <w:tcPr>
            <w:tcW w:w="5098" w:type="dxa"/>
          </w:tcPr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EB5FB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EB5FB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EB5FB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Pr="008B639A" w:rsidRDefault="00EB5FB0" w:rsidP="00EB5FB0">
            <w:pPr>
              <w:spacing w:line="276" w:lineRule="auto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B5FB0" w:rsidTr="008355B3">
        <w:tc>
          <w:tcPr>
            <w:tcW w:w="5098" w:type="dxa"/>
          </w:tcPr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Pr="008B639A" w:rsidRDefault="00EB5FB0" w:rsidP="008355B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B5FB0" w:rsidTr="008355B3">
        <w:tc>
          <w:tcPr>
            <w:tcW w:w="5098" w:type="dxa"/>
          </w:tcPr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EB5FB0">
            <w:pPr>
              <w:spacing w:line="276" w:lineRule="auto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B5FB0" w:rsidTr="008355B3">
        <w:tc>
          <w:tcPr>
            <w:tcW w:w="5098" w:type="dxa"/>
          </w:tcPr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B5FB0" w:rsidRDefault="00EB5FB0" w:rsidP="008355B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bookmarkStart w:id="0" w:name="_GoBack"/>
            <w:bookmarkEnd w:id="0"/>
          </w:p>
        </w:tc>
        <w:tc>
          <w:tcPr>
            <w:tcW w:w="4106" w:type="dxa"/>
          </w:tcPr>
          <w:p w:rsidR="00EB5FB0" w:rsidRDefault="00EB5FB0" w:rsidP="008355B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EB5FB0" w:rsidRPr="00AB58ED" w:rsidRDefault="00EB5FB0" w:rsidP="00EB5FB0">
      <w:pPr>
        <w:jc w:val="center"/>
        <w:rPr>
          <w:rFonts w:cstheme="minorHAnsi"/>
          <w:b/>
          <w:sz w:val="18"/>
          <w:szCs w:val="16"/>
          <w:lang w:val="es-ES"/>
        </w:rPr>
      </w:pPr>
    </w:p>
    <w:sectPr w:rsidR="00EB5FB0" w:rsidRPr="00AB58ED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761" w:rsidRDefault="00EC6761" w:rsidP="00BC0F74">
      <w:r>
        <w:separator/>
      </w:r>
    </w:p>
  </w:endnote>
  <w:endnote w:type="continuationSeparator" w:id="0">
    <w:p w:rsidR="00EC6761" w:rsidRDefault="00EC6761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761" w:rsidRDefault="00EC6761" w:rsidP="00BC0F74">
      <w:r>
        <w:separator/>
      </w:r>
    </w:p>
  </w:footnote>
  <w:footnote w:type="continuationSeparator" w:id="0">
    <w:p w:rsidR="00EC6761" w:rsidRDefault="00EC6761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EC6761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EC6761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EC6761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31630C"/>
    <w:rsid w:val="0039362F"/>
    <w:rsid w:val="003A7DB5"/>
    <w:rsid w:val="00516399"/>
    <w:rsid w:val="00555562"/>
    <w:rsid w:val="005B0788"/>
    <w:rsid w:val="00892273"/>
    <w:rsid w:val="00923192"/>
    <w:rsid w:val="00AA2242"/>
    <w:rsid w:val="00BC0F74"/>
    <w:rsid w:val="00C3319D"/>
    <w:rsid w:val="00C63632"/>
    <w:rsid w:val="00D71FA5"/>
    <w:rsid w:val="00D82993"/>
    <w:rsid w:val="00EB5FB0"/>
    <w:rsid w:val="00E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A2D869D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2024-12-13T18:01:00Z</cp:lastPrinted>
  <dcterms:created xsi:type="dcterms:W3CDTF">2024-12-13T18:03:00Z</dcterms:created>
  <dcterms:modified xsi:type="dcterms:W3CDTF">2024-12-13T18:03:00Z</dcterms:modified>
</cp:coreProperties>
</file>