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SESIÓN ORDINARIA NO. </w:t>
      </w:r>
      <w:r w:rsidR="00416129">
        <w:rPr>
          <w:rFonts w:ascii="Arial" w:hAnsi="Arial" w:cs="Arial"/>
          <w:b/>
          <w:bCs/>
          <w:sz w:val="28"/>
        </w:rPr>
        <w:t>1</w:t>
      </w:r>
      <w:r w:rsidR="00FB22A0">
        <w:rPr>
          <w:rFonts w:ascii="Arial" w:hAnsi="Arial" w:cs="Arial"/>
          <w:b/>
          <w:bCs/>
          <w:sz w:val="28"/>
        </w:rPr>
        <w:t>2</w:t>
      </w:r>
      <w:r w:rsidRPr="002F1C4C">
        <w:rPr>
          <w:rFonts w:ascii="Arial" w:hAnsi="Arial" w:cs="Arial"/>
          <w:b/>
          <w:bCs/>
          <w:sz w:val="28"/>
        </w:rPr>
        <w:t xml:space="preserve"> DE LA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COMISIÓN EDILICIA PERMANENTE DE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REGLAMENTOS Y GOBERNACIÓN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H. AYUNTAMIENTO DE ZAPOTLÁN EL GRANDE, JALISCO.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7C337B" w:rsidP="002F1C4C">
      <w:pPr>
        <w:pStyle w:val="Sinespaciad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INFORME DETALLADO</w:t>
      </w:r>
    </w:p>
    <w:p w:rsidR="002F1C4C" w:rsidRPr="002F1C4C" w:rsidRDefault="002F1C4C" w:rsidP="002F1C4C">
      <w:pPr>
        <w:pStyle w:val="Sinespaciado"/>
        <w:rPr>
          <w:rFonts w:ascii="Arial" w:hAnsi="Arial" w:cs="Arial"/>
          <w:sz w:val="28"/>
          <w:szCs w:val="24"/>
        </w:rPr>
      </w:pPr>
    </w:p>
    <w:p w:rsidR="002F1C4C" w:rsidRPr="002F1C4C" w:rsidRDefault="002F1C4C" w:rsidP="002F1C4C">
      <w:pPr>
        <w:pStyle w:val="Sinespaciado"/>
        <w:rPr>
          <w:rFonts w:ascii="Arial" w:hAnsi="Arial" w:cs="Arial"/>
          <w:sz w:val="28"/>
          <w:szCs w:val="24"/>
        </w:rPr>
      </w:pPr>
    </w:p>
    <w:p w:rsidR="002F1C4C" w:rsidRPr="00A7757D" w:rsidRDefault="007C337B" w:rsidP="002F1C4C">
      <w:pPr>
        <w:pStyle w:val="Sinespaciado"/>
        <w:spacing w:line="276" w:lineRule="auto"/>
        <w:jc w:val="both"/>
        <w:rPr>
          <w:rFonts w:ascii="Arial" w:hAnsi="Arial" w:cs="Arial"/>
          <w:bCs/>
          <w:sz w:val="28"/>
          <w:szCs w:val="24"/>
        </w:rPr>
      </w:pPr>
      <w:r>
        <w:rPr>
          <w:rFonts w:ascii="Arial" w:hAnsi="Arial" w:cs="Arial"/>
          <w:bCs/>
          <w:sz w:val="28"/>
          <w:szCs w:val="24"/>
        </w:rPr>
        <w:t xml:space="preserve">En esta sesión se realizará el </w:t>
      </w:r>
      <w:r w:rsidR="005A3C64" w:rsidRPr="005A3C64">
        <w:rPr>
          <w:rFonts w:ascii="Arial" w:hAnsi="Arial" w:cs="Arial"/>
          <w:bCs/>
          <w:sz w:val="28"/>
          <w:szCs w:val="24"/>
        </w:rPr>
        <w:t xml:space="preserve">análisis, </w:t>
      </w:r>
      <w:r w:rsidR="00FB22A0" w:rsidRPr="00FB22A0">
        <w:rPr>
          <w:rFonts w:ascii="Arial" w:hAnsi="Arial" w:cs="Arial"/>
          <w:bCs/>
          <w:sz w:val="28"/>
          <w:szCs w:val="24"/>
        </w:rPr>
        <w:t>discusión del Programa Anual de Trabajo de la Comisión Edilicia Permanente de Reglamentos y Gobernación del H. Ayuntamiento d</w:t>
      </w:r>
      <w:bookmarkStart w:id="0" w:name="_GoBack"/>
      <w:bookmarkEnd w:id="0"/>
      <w:r w:rsidR="00FB22A0" w:rsidRPr="00FB22A0">
        <w:rPr>
          <w:rFonts w:ascii="Arial" w:hAnsi="Arial" w:cs="Arial"/>
          <w:bCs/>
          <w:sz w:val="28"/>
          <w:szCs w:val="24"/>
        </w:rPr>
        <w:t>e Zapotlán el Grande, Jalisco.</w:t>
      </w:r>
    </w:p>
    <w:sectPr w:rsidR="002F1C4C" w:rsidRPr="00A7757D" w:rsidSect="00F8268B">
      <w:headerReference w:type="even" r:id="rId7"/>
      <w:headerReference w:type="default" r:id="rId8"/>
      <w:headerReference w:type="first" r:id="rId9"/>
      <w:pgSz w:w="12240" w:h="15840"/>
      <w:pgMar w:top="1843" w:right="104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E9" w:rsidRDefault="00F644E9">
      <w:r>
        <w:separator/>
      </w:r>
    </w:p>
  </w:endnote>
  <w:endnote w:type="continuationSeparator" w:id="0">
    <w:p w:rsidR="00F644E9" w:rsidRDefault="00F6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E9" w:rsidRDefault="00F644E9">
      <w:r>
        <w:separator/>
      </w:r>
    </w:p>
  </w:footnote>
  <w:footnote w:type="continuationSeparator" w:id="0">
    <w:p w:rsidR="00F644E9" w:rsidRDefault="00F64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F644E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178810"/>
      <w:docPartObj>
        <w:docPartGallery w:val="Page Numbers (Top of Page)"/>
        <w:docPartUnique/>
      </w:docPartObj>
    </w:sdtPr>
    <w:sdtEndPr/>
    <w:sdtContent>
      <w:p w:rsidR="00DC5B6F" w:rsidRDefault="002F1C4C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FB22A0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FB22A0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DC5B6F" w:rsidRDefault="00F644E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85.25pt;margin-top:-91.4pt;width:612.35pt;height:807.35pt;z-index:-251656192;mso-wrap-edited:f;mso-width-percent:0;mso-position-horizontal-relative:margin;mso-position-vertical-relative:margin;mso-width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F644E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245F1"/>
    <w:multiLevelType w:val="hybridMultilevel"/>
    <w:tmpl w:val="FA82D9EE"/>
    <w:lvl w:ilvl="0" w:tplc="CA8AB6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4C"/>
    <w:rsid w:val="000218DB"/>
    <w:rsid w:val="002F1C4C"/>
    <w:rsid w:val="00416129"/>
    <w:rsid w:val="00505DCC"/>
    <w:rsid w:val="00521D09"/>
    <w:rsid w:val="005A3C64"/>
    <w:rsid w:val="007657EB"/>
    <w:rsid w:val="007C337B"/>
    <w:rsid w:val="00865EF5"/>
    <w:rsid w:val="009B105A"/>
    <w:rsid w:val="00A4352B"/>
    <w:rsid w:val="00A64E9E"/>
    <w:rsid w:val="00A7757D"/>
    <w:rsid w:val="00F644E9"/>
    <w:rsid w:val="00FB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A39870"/>
  <w15:chartTrackingRefBased/>
  <w15:docId w15:val="{CDE38543-0834-4839-A1EB-767B4311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4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C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C4C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2F1C4C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2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2F1C4C"/>
    <w:rPr>
      <w:lang w:val="es-ES"/>
    </w:rPr>
  </w:style>
  <w:style w:type="paragraph" w:styleId="NormalWeb">
    <w:name w:val="Normal (Web)"/>
    <w:basedOn w:val="Normal"/>
    <w:uiPriority w:val="99"/>
    <w:unhideWhenUsed/>
    <w:rsid w:val="002F1C4C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  <w:style w:type="character" w:customStyle="1" w:styleId="Ninguno">
    <w:name w:val="Ninguno"/>
    <w:rsid w:val="002F1C4C"/>
    <w:rPr>
      <w:lang w:val="en-US"/>
    </w:rPr>
  </w:style>
  <w:style w:type="paragraph" w:customStyle="1" w:styleId="Cuerpo">
    <w:name w:val="Cuerpo"/>
    <w:rsid w:val="002F1C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2F1C4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2</cp:revision>
  <cp:lastPrinted>2026-03-31T16:00:00Z</cp:lastPrinted>
  <dcterms:created xsi:type="dcterms:W3CDTF">2026-03-31T16:57:00Z</dcterms:created>
  <dcterms:modified xsi:type="dcterms:W3CDTF">2026-03-31T16:57:00Z</dcterms:modified>
</cp:coreProperties>
</file>