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margin" w:tblpXSpec="right" w:tblpY="85"/>
        <w:tblW w:w="0" w:type="auto"/>
        <w:tblLook w:val="04A0" w:firstRow="1" w:lastRow="0" w:firstColumn="1" w:lastColumn="0" w:noHBand="0" w:noVBand="1"/>
      </w:tblPr>
      <w:tblGrid>
        <w:gridCol w:w="1980"/>
        <w:gridCol w:w="2413"/>
      </w:tblGrid>
      <w:tr w:rsidR="00524F6E" w:rsidRPr="00AB58ED" w:rsidTr="00524F6E">
        <w:tc>
          <w:tcPr>
            <w:tcW w:w="1980" w:type="dxa"/>
          </w:tcPr>
          <w:p w:rsidR="00524F6E" w:rsidRPr="00AB58ED" w:rsidRDefault="00524F6E" w:rsidP="00524F6E">
            <w:pPr>
              <w:rPr>
                <w:rFonts w:eastAsia="Calibri" w:cstheme="minorHAnsi"/>
                <w:b/>
              </w:rPr>
            </w:pPr>
            <w:r w:rsidRPr="00AB58ED">
              <w:rPr>
                <w:rFonts w:eastAsia="Calibri" w:cstheme="minorHAnsi"/>
                <w:b/>
              </w:rPr>
              <w:t>DEPENDENCIA:</w:t>
            </w:r>
          </w:p>
        </w:tc>
        <w:tc>
          <w:tcPr>
            <w:tcW w:w="2413" w:type="dxa"/>
          </w:tcPr>
          <w:p w:rsidR="00524F6E" w:rsidRPr="00AB58ED" w:rsidRDefault="00524F6E" w:rsidP="00524F6E">
            <w:pPr>
              <w:rPr>
                <w:rFonts w:eastAsia="Calibri" w:cstheme="minorHAnsi"/>
                <w:b/>
              </w:rPr>
            </w:pPr>
            <w:r w:rsidRPr="00AB58ED">
              <w:rPr>
                <w:rFonts w:eastAsia="Calibri" w:cstheme="minorHAnsi"/>
                <w:b/>
              </w:rPr>
              <w:t>SINDICATURA</w:t>
            </w:r>
          </w:p>
        </w:tc>
      </w:tr>
      <w:tr w:rsidR="00524F6E" w:rsidRPr="00AB58ED" w:rsidTr="00524F6E">
        <w:tc>
          <w:tcPr>
            <w:tcW w:w="1980" w:type="dxa"/>
          </w:tcPr>
          <w:p w:rsidR="00524F6E" w:rsidRPr="00AB58ED" w:rsidRDefault="00524F6E" w:rsidP="00524F6E">
            <w:pPr>
              <w:rPr>
                <w:rFonts w:eastAsia="Calibri" w:cstheme="minorHAnsi"/>
                <w:b/>
              </w:rPr>
            </w:pPr>
            <w:r w:rsidRPr="00AB58ED">
              <w:rPr>
                <w:rFonts w:eastAsia="Calibri" w:cstheme="minorHAnsi"/>
                <w:b/>
              </w:rPr>
              <w:t>NO. DE OFICIO:</w:t>
            </w:r>
          </w:p>
        </w:tc>
        <w:tc>
          <w:tcPr>
            <w:tcW w:w="2413" w:type="dxa"/>
          </w:tcPr>
          <w:p w:rsidR="00524F6E" w:rsidRPr="00AB58ED" w:rsidRDefault="00524F6E" w:rsidP="00524F6E">
            <w:pPr>
              <w:rPr>
                <w:rFonts w:eastAsia="Calibri" w:cstheme="minorHAnsi"/>
                <w:b/>
              </w:rPr>
            </w:pPr>
          </w:p>
        </w:tc>
      </w:tr>
      <w:tr w:rsidR="00524F6E" w:rsidRPr="00AB58ED" w:rsidTr="00524F6E">
        <w:tc>
          <w:tcPr>
            <w:tcW w:w="1980" w:type="dxa"/>
          </w:tcPr>
          <w:p w:rsidR="00524F6E" w:rsidRPr="00AB58ED" w:rsidRDefault="00524F6E" w:rsidP="00524F6E">
            <w:pPr>
              <w:rPr>
                <w:rFonts w:eastAsia="Calibri" w:cstheme="minorHAnsi"/>
                <w:b/>
              </w:rPr>
            </w:pPr>
            <w:r w:rsidRPr="00AB58ED">
              <w:rPr>
                <w:rFonts w:eastAsia="Calibri" w:cstheme="minorHAnsi"/>
                <w:b/>
              </w:rPr>
              <w:t>ASUNTO:</w:t>
            </w:r>
          </w:p>
        </w:tc>
        <w:tc>
          <w:tcPr>
            <w:tcW w:w="2413" w:type="dxa"/>
          </w:tcPr>
          <w:p w:rsidR="00524F6E" w:rsidRPr="00AB58ED" w:rsidRDefault="00524F6E" w:rsidP="00524F6E">
            <w:pPr>
              <w:rPr>
                <w:rFonts w:eastAsia="Calibri" w:cstheme="minorHAnsi"/>
                <w:b/>
                <w:bCs/>
              </w:rPr>
            </w:pPr>
            <w:r w:rsidRPr="00AB58ED">
              <w:rPr>
                <w:rFonts w:cstheme="minorHAnsi"/>
                <w:b/>
                <w:bCs/>
              </w:rPr>
              <w:t>SE CONVOCA</w:t>
            </w:r>
          </w:p>
        </w:tc>
      </w:tr>
    </w:tbl>
    <w:p w:rsidR="00524F6E" w:rsidRDefault="00524F6E" w:rsidP="00524F6E">
      <w:pPr>
        <w:spacing w:line="276" w:lineRule="auto"/>
        <w:rPr>
          <w:rFonts w:eastAsia="Calibri" w:cstheme="minorHAnsi"/>
          <w:b/>
        </w:rPr>
      </w:pPr>
    </w:p>
    <w:p w:rsidR="00524F6E" w:rsidRDefault="00524F6E" w:rsidP="00524F6E">
      <w:pPr>
        <w:spacing w:line="276" w:lineRule="auto"/>
        <w:rPr>
          <w:rFonts w:eastAsia="Calibri" w:cstheme="minorHAnsi"/>
          <w:b/>
        </w:rPr>
      </w:pPr>
    </w:p>
    <w:p w:rsidR="00524F6E" w:rsidRDefault="00524F6E" w:rsidP="00524F6E">
      <w:pPr>
        <w:spacing w:line="276" w:lineRule="auto"/>
        <w:rPr>
          <w:rFonts w:eastAsia="Calibri" w:cstheme="minorHAnsi"/>
          <w:b/>
        </w:rPr>
      </w:pPr>
    </w:p>
    <w:p w:rsidR="00524F6E" w:rsidRDefault="00524F6E" w:rsidP="00524F6E">
      <w:pPr>
        <w:spacing w:line="276" w:lineRule="auto"/>
        <w:rPr>
          <w:rFonts w:eastAsia="Calibri" w:cstheme="minorHAnsi"/>
          <w:b/>
        </w:rPr>
      </w:pPr>
    </w:p>
    <w:p w:rsidR="006E16C1" w:rsidRDefault="006E16C1" w:rsidP="00524F6E">
      <w:pPr>
        <w:rPr>
          <w:rFonts w:ascii="Arial Narrow" w:eastAsia="Calibri" w:hAnsi="Arial Narrow" w:cs="Arial"/>
          <w:b/>
        </w:rPr>
      </w:pPr>
    </w:p>
    <w:p w:rsidR="00524F6E" w:rsidRPr="00AB58ED" w:rsidRDefault="00524F6E" w:rsidP="00524F6E">
      <w:pPr>
        <w:rPr>
          <w:rFonts w:ascii="Arial Narrow" w:eastAsia="Calibri" w:hAnsi="Arial Narrow" w:cs="Arial"/>
          <w:b/>
        </w:rPr>
      </w:pPr>
      <w:r>
        <w:rPr>
          <w:rFonts w:ascii="Arial Narrow" w:eastAsia="Calibri" w:hAnsi="Arial Narrow" w:cs="Arial"/>
          <w:b/>
        </w:rPr>
        <w:t>REGIDORA MARÍA OLGA GARCÍA AYALA</w:t>
      </w:r>
    </w:p>
    <w:p w:rsidR="00524F6E" w:rsidRPr="00AB58ED" w:rsidRDefault="00524F6E" w:rsidP="00524F6E">
      <w:pPr>
        <w:rPr>
          <w:rFonts w:ascii="Arial Narrow" w:eastAsia="Calibri" w:hAnsi="Arial Narrow" w:cs="Arial"/>
          <w:b/>
        </w:rPr>
      </w:pPr>
      <w:r w:rsidRPr="00AB58ED">
        <w:rPr>
          <w:rFonts w:ascii="Arial Narrow" w:eastAsia="Calibri" w:hAnsi="Arial Narrow" w:cs="Arial"/>
          <w:b/>
        </w:rPr>
        <w:t>REGIDOR</w:t>
      </w:r>
      <w:r>
        <w:rPr>
          <w:rFonts w:ascii="Arial Narrow" w:eastAsia="Calibri" w:hAnsi="Arial Narrow" w:cs="Arial"/>
          <w:b/>
        </w:rPr>
        <w:t xml:space="preserve"> MIGUEL MARENTES</w:t>
      </w:r>
    </w:p>
    <w:p w:rsidR="00524F6E" w:rsidRDefault="00524F6E" w:rsidP="00524F6E">
      <w:pPr>
        <w:rPr>
          <w:rFonts w:ascii="Arial Narrow" w:eastAsia="Calibri" w:hAnsi="Arial Narrow" w:cs="Arial"/>
          <w:b/>
        </w:rPr>
      </w:pPr>
      <w:r>
        <w:rPr>
          <w:rFonts w:ascii="Arial Narrow" w:eastAsia="Calibri" w:hAnsi="Arial Narrow" w:cs="Arial"/>
          <w:b/>
        </w:rPr>
        <w:t>INTEGRANTES</w:t>
      </w:r>
      <w:r w:rsidRPr="00AB58ED">
        <w:rPr>
          <w:rFonts w:ascii="Arial Narrow" w:eastAsia="Calibri" w:hAnsi="Arial Narrow" w:cs="Arial"/>
          <w:b/>
        </w:rPr>
        <w:t xml:space="preserve"> DE LA COMISIÓN EDILICIA DE </w:t>
      </w:r>
      <w:r>
        <w:rPr>
          <w:rFonts w:ascii="Arial Narrow" w:eastAsia="Calibri" w:hAnsi="Arial Narrow" w:cs="Arial"/>
          <w:b/>
        </w:rPr>
        <w:t xml:space="preserve">REGLAMENTOS Y GOBERNACIÓN </w:t>
      </w:r>
    </w:p>
    <w:p w:rsidR="00524F6E" w:rsidRPr="00AB58ED" w:rsidRDefault="00524F6E" w:rsidP="00524F6E">
      <w:pPr>
        <w:rPr>
          <w:rFonts w:ascii="Arial Narrow" w:eastAsia="Calibri" w:hAnsi="Arial Narrow" w:cs="Arial"/>
          <w:b/>
        </w:rPr>
      </w:pPr>
      <w:r w:rsidRPr="00AB58ED">
        <w:rPr>
          <w:rFonts w:ascii="Arial Narrow" w:eastAsia="Calibri" w:hAnsi="Arial Narrow" w:cs="Arial"/>
          <w:b/>
        </w:rPr>
        <w:t>PRESENTE</w:t>
      </w:r>
    </w:p>
    <w:p w:rsidR="00524F6E" w:rsidRPr="00AB58ED" w:rsidRDefault="00524F6E" w:rsidP="00524F6E">
      <w:pPr>
        <w:rPr>
          <w:rFonts w:ascii="Arial" w:eastAsia="Calibri" w:hAnsi="Arial" w:cs="Arial"/>
          <w:b/>
        </w:rPr>
      </w:pPr>
    </w:p>
    <w:p w:rsidR="00524F6E" w:rsidRDefault="00524F6E" w:rsidP="00524F6E">
      <w:pPr>
        <w:pStyle w:val="Sinespaciado"/>
        <w:ind w:firstLine="708"/>
        <w:jc w:val="both"/>
        <w:rPr>
          <w:rFonts w:ascii="Arial" w:hAnsi="Arial" w:cs="Arial"/>
          <w:sz w:val="24"/>
          <w:szCs w:val="24"/>
        </w:rPr>
      </w:pPr>
      <w:r w:rsidRPr="00AB58ED">
        <w:rPr>
          <w:rFonts w:ascii="Arial" w:hAnsi="Arial" w:cs="Arial"/>
          <w:sz w:val="24"/>
          <w:szCs w:val="24"/>
        </w:rPr>
        <w:t>Anteponiendo un cordial saludo, aprovecho la ocasión para convocar a la</w:t>
      </w:r>
      <w:r w:rsidR="00DE7414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AC2FF1">
        <w:rPr>
          <w:rFonts w:ascii="Arial" w:hAnsi="Arial" w:cs="Arial"/>
          <w:b/>
          <w:sz w:val="24"/>
          <w:szCs w:val="24"/>
        </w:rPr>
        <w:t xml:space="preserve">Sesión Ordinaria No. </w:t>
      </w:r>
      <w:r>
        <w:rPr>
          <w:rFonts w:ascii="Arial" w:hAnsi="Arial" w:cs="Arial"/>
          <w:b/>
          <w:sz w:val="24"/>
          <w:szCs w:val="24"/>
        </w:rPr>
        <w:t>1</w:t>
      </w:r>
      <w:r w:rsidR="006E16C1">
        <w:rPr>
          <w:rFonts w:ascii="Arial" w:hAnsi="Arial" w:cs="Arial"/>
          <w:b/>
          <w:sz w:val="24"/>
          <w:szCs w:val="24"/>
        </w:rPr>
        <w:t>3</w:t>
      </w:r>
      <w:r w:rsidRPr="00AB58ED">
        <w:rPr>
          <w:rFonts w:ascii="Arial" w:hAnsi="Arial" w:cs="Arial"/>
          <w:sz w:val="24"/>
          <w:szCs w:val="24"/>
        </w:rPr>
        <w:t xml:space="preserve"> de la Comisión Edilicia </w:t>
      </w:r>
      <w:r>
        <w:rPr>
          <w:rFonts w:ascii="Arial" w:hAnsi="Arial" w:cs="Arial"/>
          <w:sz w:val="24"/>
          <w:szCs w:val="24"/>
        </w:rPr>
        <w:t xml:space="preserve">Permanente </w:t>
      </w:r>
      <w:r w:rsidRPr="00AB58E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Reglamentos y Gobernación, </w:t>
      </w:r>
      <w:r w:rsidRPr="00AB58ED">
        <w:rPr>
          <w:rFonts w:ascii="Arial" w:hAnsi="Arial" w:cs="Arial"/>
          <w:sz w:val="24"/>
          <w:szCs w:val="24"/>
        </w:rPr>
        <w:t>con fundamento en lo dispuesto por los artículos 115 Constitucional, 27 de la Ley de Gobierno y la Administración Pública Municipal, 40, 48 y 6</w:t>
      </w:r>
      <w:r>
        <w:rPr>
          <w:rFonts w:ascii="Arial" w:hAnsi="Arial" w:cs="Arial"/>
          <w:sz w:val="24"/>
          <w:szCs w:val="24"/>
        </w:rPr>
        <w:t>9</w:t>
      </w:r>
      <w:r w:rsidRPr="00AB58ED">
        <w:rPr>
          <w:rFonts w:ascii="Arial" w:hAnsi="Arial" w:cs="Arial"/>
          <w:sz w:val="24"/>
          <w:szCs w:val="24"/>
        </w:rPr>
        <w:t xml:space="preserve"> del Reglamento Interior del Ayuntamiento de Zapotlán el Grande, la cual se llevará a cabo el día </w:t>
      </w:r>
      <w:r w:rsidR="006E16C1">
        <w:rPr>
          <w:rFonts w:ascii="Arial" w:hAnsi="Arial" w:cs="Arial"/>
          <w:b/>
          <w:bCs/>
          <w:sz w:val="24"/>
          <w:szCs w:val="24"/>
        </w:rPr>
        <w:t>1</w:t>
      </w:r>
      <w:r w:rsidR="00445661">
        <w:rPr>
          <w:rFonts w:ascii="Arial" w:hAnsi="Arial" w:cs="Arial"/>
          <w:b/>
          <w:bCs/>
          <w:sz w:val="24"/>
          <w:szCs w:val="24"/>
        </w:rPr>
        <w:t>0</w:t>
      </w:r>
      <w:r>
        <w:rPr>
          <w:rFonts w:ascii="Arial" w:hAnsi="Arial" w:cs="Arial"/>
          <w:b/>
          <w:bCs/>
          <w:sz w:val="24"/>
          <w:szCs w:val="24"/>
        </w:rPr>
        <w:t xml:space="preserve"> de </w:t>
      </w:r>
      <w:r w:rsidR="006E16C1">
        <w:rPr>
          <w:rFonts w:ascii="Arial" w:hAnsi="Arial" w:cs="Arial"/>
          <w:b/>
          <w:bCs/>
          <w:sz w:val="24"/>
          <w:szCs w:val="24"/>
        </w:rPr>
        <w:t>febrero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27B07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>l</w:t>
      </w:r>
      <w:r w:rsidRPr="00427B07">
        <w:rPr>
          <w:rFonts w:ascii="Arial" w:hAnsi="Arial" w:cs="Arial"/>
          <w:b/>
          <w:sz w:val="24"/>
          <w:szCs w:val="24"/>
        </w:rPr>
        <w:t xml:space="preserve"> año en curso a la</w:t>
      </w:r>
      <w:r>
        <w:rPr>
          <w:rFonts w:ascii="Arial" w:hAnsi="Arial" w:cs="Arial"/>
          <w:b/>
          <w:sz w:val="24"/>
          <w:szCs w:val="24"/>
        </w:rPr>
        <w:t>s</w:t>
      </w:r>
      <w:r w:rsidRPr="00427B0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10:00</w:t>
      </w:r>
      <w:r w:rsidRPr="00427B07">
        <w:rPr>
          <w:rFonts w:ascii="Arial" w:hAnsi="Arial" w:cs="Arial"/>
          <w:b/>
          <w:sz w:val="24"/>
          <w:szCs w:val="24"/>
        </w:rPr>
        <w:t xml:space="preserve"> horas</w:t>
      </w:r>
      <w:r w:rsidRPr="00AB58ED">
        <w:rPr>
          <w:rFonts w:ascii="Arial" w:hAnsi="Arial" w:cs="Arial"/>
          <w:sz w:val="24"/>
          <w:szCs w:val="24"/>
        </w:rPr>
        <w:t xml:space="preserve"> en el lugar que ocupa </w:t>
      </w:r>
      <w:r>
        <w:rPr>
          <w:rFonts w:ascii="Arial" w:hAnsi="Arial" w:cs="Arial"/>
          <w:sz w:val="24"/>
          <w:szCs w:val="24"/>
        </w:rPr>
        <w:t xml:space="preserve">la </w:t>
      </w:r>
      <w:r w:rsidR="006E16C1">
        <w:rPr>
          <w:rFonts w:ascii="Arial" w:hAnsi="Arial" w:cs="Arial"/>
          <w:sz w:val="24"/>
          <w:szCs w:val="24"/>
        </w:rPr>
        <w:t>Sala Rocio Elizondo Díaz</w:t>
      </w:r>
      <w:r w:rsidRPr="00AB58ED">
        <w:rPr>
          <w:rFonts w:ascii="Arial" w:hAnsi="Arial" w:cs="Arial"/>
          <w:sz w:val="24"/>
          <w:szCs w:val="24"/>
        </w:rPr>
        <w:t xml:space="preserve">, </w:t>
      </w:r>
      <w:r w:rsidR="006E16C1">
        <w:rPr>
          <w:rFonts w:ascii="Arial" w:hAnsi="Arial" w:cs="Arial"/>
          <w:sz w:val="24"/>
          <w:szCs w:val="24"/>
        </w:rPr>
        <w:t xml:space="preserve">ubicada en </w:t>
      </w:r>
      <w:r w:rsidRPr="00AB58ED">
        <w:rPr>
          <w:rFonts w:ascii="Arial" w:hAnsi="Arial" w:cs="Arial"/>
          <w:sz w:val="24"/>
          <w:szCs w:val="24"/>
        </w:rPr>
        <w:t xml:space="preserve">la planta alta del palacio municipal, </w:t>
      </w:r>
      <w:r w:rsidR="006E16C1">
        <w:rPr>
          <w:rFonts w:ascii="Arial" w:hAnsi="Arial" w:cs="Arial"/>
          <w:sz w:val="24"/>
          <w:szCs w:val="24"/>
        </w:rPr>
        <w:t xml:space="preserve">misma que </w:t>
      </w:r>
      <w:r w:rsidR="00DE7414">
        <w:rPr>
          <w:rFonts w:ascii="Arial" w:hAnsi="Arial" w:cs="Arial"/>
          <w:sz w:val="24"/>
          <w:szCs w:val="24"/>
        </w:rPr>
        <w:t>retomará los trabajos a partir del punto tercero</w:t>
      </w:r>
      <w:r>
        <w:rPr>
          <w:rFonts w:ascii="Arial" w:hAnsi="Arial" w:cs="Arial"/>
          <w:sz w:val="24"/>
          <w:szCs w:val="24"/>
        </w:rPr>
        <w:t xml:space="preserve"> orden del día:</w:t>
      </w:r>
    </w:p>
    <w:p w:rsidR="00524F6E" w:rsidRDefault="00524F6E" w:rsidP="00524F6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524F6E" w:rsidRPr="00986547" w:rsidRDefault="00524F6E" w:rsidP="00524F6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27B07">
        <w:rPr>
          <w:rFonts w:ascii="Arial" w:hAnsi="Arial" w:cs="Arial"/>
          <w:b/>
          <w:bCs/>
          <w:sz w:val="24"/>
          <w:szCs w:val="24"/>
        </w:rPr>
        <w:t>Primero:</w:t>
      </w:r>
      <w:r w:rsidRPr="00427B07">
        <w:rPr>
          <w:rFonts w:ascii="Arial" w:hAnsi="Arial" w:cs="Arial"/>
          <w:sz w:val="24"/>
          <w:szCs w:val="24"/>
        </w:rPr>
        <w:t xml:space="preserve"> Lista de asistencia y declaratoria </w:t>
      </w:r>
      <w:r w:rsidRPr="00986547">
        <w:rPr>
          <w:rFonts w:ascii="Arial" w:hAnsi="Arial" w:cs="Arial"/>
          <w:sz w:val="24"/>
          <w:szCs w:val="24"/>
        </w:rPr>
        <w:t>de quorum.</w:t>
      </w:r>
    </w:p>
    <w:p w:rsidR="00524F6E" w:rsidRPr="007E3D1A" w:rsidRDefault="00524F6E" w:rsidP="00524F6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86547">
        <w:rPr>
          <w:rFonts w:ascii="Arial" w:hAnsi="Arial" w:cs="Arial"/>
          <w:b/>
          <w:bCs/>
          <w:sz w:val="24"/>
          <w:szCs w:val="24"/>
        </w:rPr>
        <w:t>Segundo:</w:t>
      </w:r>
      <w:r w:rsidRPr="00986547">
        <w:rPr>
          <w:rFonts w:ascii="Arial" w:hAnsi="Arial" w:cs="Arial"/>
          <w:sz w:val="24"/>
          <w:szCs w:val="24"/>
        </w:rPr>
        <w:t xml:space="preserve"> Lectura y aprobación del orden del día. </w:t>
      </w:r>
    </w:p>
    <w:p w:rsidR="00524F6E" w:rsidRPr="00524F6E" w:rsidRDefault="00524F6E" w:rsidP="00524F6E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7E3D1A">
        <w:rPr>
          <w:rFonts w:ascii="Arial" w:hAnsi="Arial" w:cs="Arial"/>
          <w:b/>
          <w:bCs/>
          <w:sz w:val="24"/>
          <w:szCs w:val="24"/>
        </w:rPr>
        <w:t>Tercero:</w:t>
      </w:r>
      <w:r w:rsidRPr="007E3D1A">
        <w:rPr>
          <w:rFonts w:ascii="Arial" w:hAnsi="Arial" w:cs="Arial"/>
          <w:bCs/>
          <w:sz w:val="24"/>
          <w:szCs w:val="24"/>
        </w:rPr>
        <w:t xml:space="preserve"> Análisis, discusión y </w:t>
      </w:r>
      <w:r>
        <w:rPr>
          <w:rFonts w:ascii="Arial" w:hAnsi="Arial" w:cs="Arial"/>
          <w:bCs/>
          <w:sz w:val="24"/>
          <w:szCs w:val="24"/>
        </w:rPr>
        <w:t xml:space="preserve">en su caso aprobación del proyecto </w:t>
      </w:r>
      <w:r>
        <w:rPr>
          <w:rFonts w:ascii="Arial" w:hAnsi="Arial" w:cs="Arial"/>
          <w:sz w:val="24"/>
          <w:szCs w:val="24"/>
        </w:rPr>
        <w:t>d</w:t>
      </w:r>
      <w:r w:rsidRPr="00524F6E">
        <w:rPr>
          <w:rFonts w:ascii="Arial" w:hAnsi="Arial" w:cs="Arial"/>
          <w:sz w:val="24"/>
          <w:szCs w:val="24"/>
        </w:rPr>
        <w:t xml:space="preserve">e Creación </w:t>
      </w:r>
      <w:r>
        <w:rPr>
          <w:rFonts w:ascii="Arial" w:hAnsi="Arial" w:cs="Arial"/>
          <w:sz w:val="24"/>
          <w:szCs w:val="24"/>
        </w:rPr>
        <w:t>d</w:t>
      </w:r>
      <w:r w:rsidRPr="00524F6E">
        <w:rPr>
          <w:rFonts w:ascii="Arial" w:hAnsi="Arial" w:cs="Arial"/>
          <w:sz w:val="24"/>
          <w:szCs w:val="24"/>
        </w:rPr>
        <w:t xml:space="preserve">el Reglamento </w:t>
      </w:r>
      <w:r>
        <w:rPr>
          <w:rFonts w:ascii="Arial" w:hAnsi="Arial" w:cs="Arial"/>
          <w:bCs/>
          <w:sz w:val="24"/>
          <w:szCs w:val="24"/>
        </w:rPr>
        <w:t>d</w:t>
      </w:r>
      <w:r w:rsidRPr="00524F6E">
        <w:rPr>
          <w:rFonts w:ascii="Arial" w:hAnsi="Arial" w:cs="Arial"/>
          <w:bCs/>
          <w:sz w:val="24"/>
          <w:szCs w:val="24"/>
        </w:rPr>
        <w:t xml:space="preserve">e Prevención Social </w:t>
      </w:r>
      <w:r>
        <w:rPr>
          <w:rFonts w:ascii="Arial" w:hAnsi="Arial" w:cs="Arial"/>
          <w:bCs/>
          <w:sz w:val="24"/>
          <w:szCs w:val="24"/>
        </w:rPr>
        <w:t>d</w:t>
      </w:r>
      <w:r w:rsidRPr="00524F6E">
        <w:rPr>
          <w:rFonts w:ascii="Arial" w:hAnsi="Arial" w:cs="Arial"/>
          <w:bCs/>
          <w:sz w:val="24"/>
          <w:szCs w:val="24"/>
        </w:rPr>
        <w:t xml:space="preserve">e </w:t>
      </w:r>
      <w:r>
        <w:rPr>
          <w:rFonts w:ascii="Arial" w:hAnsi="Arial" w:cs="Arial"/>
          <w:bCs/>
          <w:sz w:val="24"/>
          <w:szCs w:val="24"/>
        </w:rPr>
        <w:t>l</w:t>
      </w:r>
      <w:r w:rsidRPr="00524F6E">
        <w:rPr>
          <w:rFonts w:ascii="Arial" w:hAnsi="Arial" w:cs="Arial"/>
          <w:bCs/>
          <w:sz w:val="24"/>
          <w:szCs w:val="24"/>
        </w:rPr>
        <w:t xml:space="preserve">a Violencia </w:t>
      </w:r>
      <w:r>
        <w:rPr>
          <w:rFonts w:ascii="Arial" w:hAnsi="Arial" w:cs="Arial"/>
          <w:bCs/>
          <w:sz w:val="24"/>
          <w:szCs w:val="24"/>
        </w:rPr>
        <w:t>y</w:t>
      </w:r>
      <w:r w:rsidRPr="00524F6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l</w:t>
      </w:r>
      <w:r w:rsidRPr="00524F6E">
        <w:rPr>
          <w:rFonts w:ascii="Arial" w:hAnsi="Arial" w:cs="Arial"/>
          <w:bCs/>
          <w:sz w:val="24"/>
          <w:szCs w:val="24"/>
        </w:rPr>
        <w:t xml:space="preserve">a Delincuencia </w:t>
      </w:r>
      <w:r>
        <w:rPr>
          <w:rFonts w:ascii="Arial" w:hAnsi="Arial" w:cs="Arial"/>
          <w:bCs/>
          <w:sz w:val="24"/>
          <w:szCs w:val="24"/>
        </w:rPr>
        <w:t>p</w:t>
      </w:r>
      <w:r w:rsidRPr="00524F6E">
        <w:rPr>
          <w:rFonts w:ascii="Arial" w:hAnsi="Arial" w:cs="Arial"/>
          <w:bCs/>
          <w:sz w:val="24"/>
          <w:szCs w:val="24"/>
        </w:rPr>
        <w:t xml:space="preserve">ara </w:t>
      </w:r>
      <w:r>
        <w:rPr>
          <w:rFonts w:ascii="Arial" w:hAnsi="Arial" w:cs="Arial"/>
          <w:bCs/>
          <w:sz w:val="24"/>
          <w:szCs w:val="24"/>
        </w:rPr>
        <w:t>e</w:t>
      </w:r>
      <w:r w:rsidRPr="00524F6E">
        <w:rPr>
          <w:rFonts w:ascii="Arial" w:hAnsi="Arial" w:cs="Arial"/>
          <w:bCs/>
          <w:sz w:val="24"/>
          <w:szCs w:val="24"/>
        </w:rPr>
        <w:t xml:space="preserve">l Municipio </w:t>
      </w:r>
      <w:r>
        <w:rPr>
          <w:rFonts w:ascii="Arial" w:hAnsi="Arial" w:cs="Arial"/>
          <w:bCs/>
          <w:sz w:val="24"/>
          <w:szCs w:val="24"/>
        </w:rPr>
        <w:t>d</w:t>
      </w:r>
      <w:r w:rsidRPr="00524F6E">
        <w:rPr>
          <w:rFonts w:ascii="Arial" w:hAnsi="Arial" w:cs="Arial"/>
          <w:bCs/>
          <w:sz w:val="24"/>
          <w:szCs w:val="24"/>
        </w:rPr>
        <w:t xml:space="preserve">e Zapotlán </w:t>
      </w:r>
      <w:r>
        <w:rPr>
          <w:rFonts w:ascii="Arial" w:hAnsi="Arial" w:cs="Arial"/>
          <w:bCs/>
          <w:sz w:val="24"/>
          <w:szCs w:val="24"/>
        </w:rPr>
        <w:t>e</w:t>
      </w:r>
      <w:r w:rsidRPr="00524F6E">
        <w:rPr>
          <w:rFonts w:ascii="Arial" w:hAnsi="Arial" w:cs="Arial"/>
          <w:bCs/>
          <w:sz w:val="24"/>
          <w:szCs w:val="24"/>
        </w:rPr>
        <w:t>l Grande, Jalisco</w:t>
      </w:r>
      <w:r>
        <w:rPr>
          <w:rFonts w:ascii="Arial" w:hAnsi="Arial" w:cs="Arial"/>
          <w:bCs/>
          <w:sz w:val="24"/>
          <w:szCs w:val="24"/>
        </w:rPr>
        <w:t>.</w:t>
      </w:r>
    </w:p>
    <w:p w:rsidR="00524F6E" w:rsidRPr="007E3D1A" w:rsidRDefault="00524F6E" w:rsidP="00524F6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E3D1A">
        <w:rPr>
          <w:rFonts w:ascii="Arial" w:hAnsi="Arial" w:cs="Arial"/>
          <w:b/>
          <w:bCs/>
          <w:sz w:val="24"/>
          <w:szCs w:val="24"/>
        </w:rPr>
        <w:t>Cuarto:</w:t>
      </w:r>
      <w:r w:rsidRPr="007E3D1A">
        <w:rPr>
          <w:rFonts w:ascii="Arial" w:hAnsi="Arial" w:cs="Arial"/>
          <w:bCs/>
          <w:sz w:val="24"/>
          <w:szCs w:val="24"/>
        </w:rPr>
        <w:t xml:space="preserve"> Puntos Varios </w:t>
      </w:r>
    </w:p>
    <w:p w:rsidR="00524F6E" w:rsidRPr="007E3D1A" w:rsidRDefault="00524F6E" w:rsidP="00524F6E">
      <w:pPr>
        <w:pStyle w:val="Sinespaciado"/>
        <w:rPr>
          <w:rFonts w:ascii="Arial" w:hAnsi="Arial" w:cs="Arial"/>
          <w:sz w:val="24"/>
          <w:szCs w:val="24"/>
        </w:rPr>
      </w:pPr>
      <w:r w:rsidRPr="007E3D1A">
        <w:rPr>
          <w:rFonts w:ascii="Arial" w:hAnsi="Arial" w:cs="Arial"/>
          <w:b/>
          <w:bCs/>
          <w:sz w:val="24"/>
          <w:szCs w:val="24"/>
        </w:rPr>
        <w:t>Quinto:</w:t>
      </w:r>
      <w:r w:rsidRPr="007E3D1A">
        <w:rPr>
          <w:rFonts w:ascii="Arial" w:hAnsi="Arial" w:cs="Arial"/>
          <w:sz w:val="24"/>
          <w:szCs w:val="24"/>
        </w:rPr>
        <w:t xml:space="preserve"> Clausura de la Sesión. </w:t>
      </w:r>
    </w:p>
    <w:p w:rsidR="00524F6E" w:rsidRPr="007E3D1A" w:rsidRDefault="00524F6E" w:rsidP="00524F6E">
      <w:pPr>
        <w:pStyle w:val="Sinespaciado"/>
        <w:rPr>
          <w:rFonts w:ascii="Arial" w:hAnsi="Arial" w:cs="Arial"/>
          <w:sz w:val="24"/>
          <w:szCs w:val="24"/>
        </w:rPr>
      </w:pPr>
    </w:p>
    <w:p w:rsidR="00524F6E" w:rsidRPr="00427B07" w:rsidRDefault="00524F6E" w:rsidP="00524F6E">
      <w:pPr>
        <w:ind w:firstLine="708"/>
        <w:jc w:val="both"/>
        <w:rPr>
          <w:rFonts w:ascii="Arial" w:eastAsia="Calibri" w:hAnsi="Arial" w:cs="Arial"/>
        </w:rPr>
      </w:pPr>
      <w:r w:rsidRPr="00427B07">
        <w:rPr>
          <w:rFonts w:ascii="Arial" w:hAnsi="Arial" w:cs="Arial"/>
        </w:rPr>
        <w:t>Sin otro particular por el momento, quedo a sus apreciables órdenes para cualquier duda o aclaración al respecto.</w:t>
      </w:r>
    </w:p>
    <w:p w:rsidR="00524F6E" w:rsidRDefault="00524F6E" w:rsidP="00524F6E">
      <w:pPr>
        <w:jc w:val="both"/>
        <w:rPr>
          <w:rFonts w:ascii="Arial" w:eastAsia="Calibri" w:hAnsi="Arial" w:cs="Arial"/>
        </w:rPr>
      </w:pPr>
    </w:p>
    <w:p w:rsidR="006E16C1" w:rsidRPr="00AF0884" w:rsidRDefault="006E16C1" w:rsidP="006E16C1">
      <w:pPr>
        <w:pStyle w:val="isselectedend"/>
        <w:spacing w:before="0" w:beforeAutospacing="0" w:after="0" w:afterAutospacing="0" w:line="276" w:lineRule="auto"/>
        <w:jc w:val="center"/>
        <w:rPr>
          <w:rFonts w:ascii="Arial Narrow" w:hAnsi="Arial Narrow" w:cs="Arial"/>
          <w:b/>
        </w:rPr>
      </w:pPr>
      <w:r w:rsidRPr="00AF0884">
        <w:rPr>
          <w:rFonts w:ascii="Arial Narrow" w:hAnsi="Arial Narrow" w:cs="Arial"/>
          <w:b/>
        </w:rPr>
        <w:t>A T E N T A M E N T E</w:t>
      </w:r>
    </w:p>
    <w:p w:rsidR="006E16C1" w:rsidRPr="00AF0884" w:rsidRDefault="006E16C1" w:rsidP="006E16C1">
      <w:pPr>
        <w:pStyle w:val="isselectedend"/>
        <w:spacing w:before="0" w:beforeAutospacing="0" w:after="0" w:afterAutospacing="0" w:line="276" w:lineRule="auto"/>
        <w:jc w:val="center"/>
        <w:rPr>
          <w:rFonts w:ascii="Arial Narrow" w:hAnsi="Arial Narrow" w:cs="Arial"/>
          <w:b/>
          <w:sz w:val="22"/>
        </w:rPr>
      </w:pPr>
      <w:r w:rsidRPr="00AF0884">
        <w:rPr>
          <w:rFonts w:ascii="Arial Narrow" w:hAnsi="Arial Narrow" w:cs="Arial"/>
          <w:b/>
          <w:sz w:val="22"/>
        </w:rPr>
        <w:t>“2026, CENTENARIO DEL NATALICIO DEL COMPOSITOR ZAPOTLENSE RUBÉN FUENTES GASSON”</w:t>
      </w:r>
    </w:p>
    <w:p w:rsidR="006E16C1" w:rsidRPr="00AF0884" w:rsidRDefault="006E16C1" w:rsidP="006E16C1">
      <w:pPr>
        <w:pStyle w:val="isselectedend"/>
        <w:spacing w:before="0" w:beforeAutospacing="0" w:after="0" w:afterAutospacing="0" w:line="276" w:lineRule="auto"/>
        <w:jc w:val="center"/>
        <w:rPr>
          <w:rFonts w:ascii="Arial Narrow" w:hAnsi="Arial Narrow" w:cs="Arial"/>
          <w:b/>
          <w:sz w:val="22"/>
        </w:rPr>
      </w:pPr>
      <w:r w:rsidRPr="00AF0884">
        <w:rPr>
          <w:rFonts w:ascii="Arial Narrow" w:hAnsi="Arial Narrow" w:cs="Arial"/>
          <w:b/>
          <w:sz w:val="22"/>
        </w:rPr>
        <w:t>“2026, CENTENARIO DEL NATALICIO DEL LITERATO ROBERTO ESPINOZA GUZMÁN”</w:t>
      </w:r>
    </w:p>
    <w:p w:rsidR="006E16C1" w:rsidRPr="00AF0884" w:rsidRDefault="006E16C1" w:rsidP="006E16C1">
      <w:pPr>
        <w:pStyle w:val="isselectedend"/>
        <w:spacing w:before="0" w:beforeAutospacing="0" w:after="0" w:afterAutospacing="0" w:line="276" w:lineRule="auto"/>
        <w:jc w:val="center"/>
        <w:rPr>
          <w:rFonts w:ascii="Arial Narrow" w:hAnsi="Arial Narrow" w:cs="Arial"/>
          <w:b/>
          <w:sz w:val="22"/>
        </w:rPr>
      </w:pPr>
      <w:r w:rsidRPr="00AF0884">
        <w:rPr>
          <w:rFonts w:ascii="Arial Narrow" w:hAnsi="Arial Narrow" w:cs="Arial"/>
          <w:b/>
          <w:sz w:val="22"/>
        </w:rPr>
        <w:t>“2026, CENTÉSIMO QUINCUAGÉSIMO ANIVERSARIO DEL NATALICIO DEL COMPOSITOR Y DIRECTOR DE ORQUESTA JOSÉ PAULINO DE JESÚS ROLÓN ALCARAZ”</w:t>
      </w:r>
    </w:p>
    <w:p w:rsidR="006E16C1" w:rsidRPr="00AF0884" w:rsidRDefault="006E16C1" w:rsidP="006E16C1">
      <w:pPr>
        <w:pStyle w:val="isselectedend"/>
        <w:spacing w:before="0" w:beforeAutospacing="0" w:after="0" w:afterAutospacing="0" w:line="276" w:lineRule="auto"/>
        <w:jc w:val="center"/>
        <w:rPr>
          <w:rFonts w:ascii="Arial Narrow" w:hAnsi="Arial Narrow" w:cs="Arial"/>
          <w:b/>
          <w:sz w:val="22"/>
        </w:rPr>
      </w:pPr>
      <w:r w:rsidRPr="00AF0884">
        <w:rPr>
          <w:rFonts w:ascii="Arial Narrow" w:hAnsi="Arial Narrow" w:cs="Arial"/>
          <w:b/>
          <w:sz w:val="22"/>
        </w:rPr>
        <w:t>CIUDAD GUZMÁN, MUNICIPIO DE ZAPOTLÁN EL GRANDE, JALISCO,</w:t>
      </w:r>
    </w:p>
    <w:p w:rsidR="006E16C1" w:rsidRPr="00AF0884" w:rsidRDefault="006E16C1" w:rsidP="006E16C1">
      <w:pPr>
        <w:pStyle w:val="isselectedend"/>
        <w:spacing w:before="0" w:beforeAutospacing="0" w:after="0" w:afterAutospacing="0" w:line="276" w:lineRule="auto"/>
        <w:jc w:val="center"/>
        <w:rPr>
          <w:rFonts w:ascii="Arial Narrow" w:hAnsi="Arial Narrow" w:cs="Arial"/>
          <w:b/>
          <w:sz w:val="22"/>
        </w:rPr>
      </w:pPr>
      <w:r w:rsidRPr="00AF0884">
        <w:rPr>
          <w:rFonts w:ascii="Arial Narrow" w:hAnsi="Arial Narrow" w:cs="Arial"/>
          <w:b/>
          <w:sz w:val="22"/>
        </w:rPr>
        <w:t xml:space="preserve">A </w:t>
      </w:r>
      <w:r w:rsidR="00445661">
        <w:rPr>
          <w:rFonts w:ascii="Arial Narrow" w:hAnsi="Arial Narrow" w:cs="Arial"/>
          <w:b/>
          <w:sz w:val="22"/>
        </w:rPr>
        <w:t>06</w:t>
      </w:r>
      <w:r w:rsidRPr="00AF0884">
        <w:rPr>
          <w:rFonts w:ascii="Arial Narrow" w:hAnsi="Arial Narrow" w:cs="Arial"/>
          <w:b/>
          <w:sz w:val="22"/>
        </w:rPr>
        <w:t xml:space="preserve"> DE FEBRERO DE 2026.</w:t>
      </w:r>
    </w:p>
    <w:p w:rsidR="00524F6E" w:rsidRPr="00FF7CCE" w:rsidRDefault="00524F6E" w:rsidP="00524F6E">
      <w:pPr>
        <w:pStyle w:val="Sinespaciado"/>
        <w:ind w:right="48"/>
        <w:jc w:val="center"/>
        <w:rPr>
          <w:rFonts w:ascii="Arial Narrow" w:hAnsi="Arial Narrow" w:cstheme="minorHAnsi"/>
          <w:b/>
        </w:rPr>
      </w:pPr>
    </w:p>
    <w:p w:rsidR="00524F6E" w:rsidRPr="00FF7CCE" w:rsidRDefault="00524F6E" w:rsidP="00524F6E">
      <w:pPr>
        <w:pStyle w:val="Sinespaciado"/>
        <w:ind w:right="48"/>
        <w:jc w:val="center"/>
        <w:rPr>
          <w:rFonts w:ascii="Arial Narrow" w:hAnsi="Arial Narrow" w:cstheme="minorHAnsi"/>
          <w:b/>
        </w:rPr>
      </w:pPr>
    </w:p>
    <w:p w:rsidR="00524F6E" w:rsidRPr="00FF7CCE" w:rsidRDefault="00524F6E" w:rsidP="00524F6E">
      <w:pPr>
        <w:pStyle w:val="Sinespaciado"/>
        <w:ind w:right="48"/>
        <w:jc w:val="center"/>
        <w:rPr>
          <w:rFonts w:ascii="Arial Narrow" w:hAnsi="Arial Narrow" w:cstheme="minorHAnsi"/>
          <w:b/>
        </w:rPr>
      </w:pPr>
    </w:p>
    <w:p w:rsidR="00524F6E" w:rsidRPr="00FF7CCE" w:rsidRDefault="00524F6E" w:rsidP="00524F6E">
      <w:pPr>
        <w:pStyle w:val="Sinespaciado"/>
        <w:ind w:right="48"/>
        <w:jc w:val="center"/>
        <w:rPr>
          <w:rFonts w:ascii="Arial Narrow" w:hAnsi="Arial Narrow" w:cstheme="minorHAnsi"/>
          <w:b/>
        </w:rPr>
      </w:pPr>
      <w:r w:rsidRPr="00FF7CCE">
        <w:rPr>
          <w:rFonts w:ascii="Arial Narrow" w:hAnsi="Arial Narrow" w:cstheme="minorHAnsi"/>
          <w:b/>
        </w:rPr>
        <w:t>MTRA. CLAUDIA MARGARITA ROBLES GOMEZ</w:t>
      </w:r>
    </w:p>
    <w:p w:rsidR="00524F6E" w:rsidRPr="00FF7CCE" w:rsidRDefault="00524F6E" w:rsidP="00524F6E">
      <w:pPr>
        <w:jc w:val="center"/>
        <w:rPr>
          <w:rFonts w:ascii="Arial Narrow" w:hAnsi="Arial Narrow" w:cstheme="minorHAnsi"/>
          <w:b/>
          <w:sz w:val="22"/>
          <w:szCs w:val="22"/>
          <w:lang w:val="es-ES"/>
        </w:rPr>
      </w:pPr>
      <w:r w:rsidRPr="00FF7CCE">
        <w:rPr>
          <w:rFonts w:ascii="Arial Narrow" w:hAnsi="Arial Narrow" w:cstheme="minorHAnsi"/>
          <w:b/>
          <w:sz w:val="22"/>
          <w:szCs w:val="22"/>
          <w:lang w:val="es-ES"/>
        </w:rPr>
        <w:t>PRESIDENTA DE LA COMISIÓN EDILICIA DE REGLAMENTOS Y GOBERNACIÓN</w:t>
      </w:r>
    </w:p>
    <w:p w:rsidR="00524F6E" w:rsidRDefault="00524F6E" w:rsidP="00524F6E">
      <w:pPr>
        <w:jc w:val="center"/>
        <w:rPr>
          <w:rFonts w:ascii="Arial Narrow" w:hAnsi="Arial Narrow" w:cstheme="minorHAnsi"/>
          <w:b/>
          <w:sz w:val="22"/>
          <w:szCs w:val="22"/>
          <w:lang w:val="es-ES"/>
        </w:rPr>
      </w:pPr>
      <w:r w:rsidRPr="00FF7CCE">
        <w:rPr>
          <w:rFonts w:ascii="Arial Narrow" w:hAnsi="Arial Narrow" w:cstheme="minorHAnsi"/>
          <w:b/>
          <w:sz w:val="22"/>
          <w:szCs w:val="22"/>
          <w:lang w:val="es-ES"/>
        </w:rPr>
        <w:t>Y SÍNDICA MUNICIPAL.</w:t>
      </w:r>
    </w:p>
    <w:p w:rsidR="00524F6E" w:rsidRDefault="00524F6E" w:rsidP="00524F6E">
      <w:pPr>
        <w:jc w:val="center"/>
        <w:rPr>
          <w:rFonts w:ascii="Arial Narrow" w:hAnsi="Arial Narrow" w:cstheme="minorHAnsi"/>
          <w:b/>
          <w:sz w:val="22"/>
          <w:szCs w:val="22"/>
          <w:lang w:val="es-ES"/>
        </w:rPr>
      </w:pPr>
    </w:p>
    <w:p w:rsidR="00524F6E" w:rsidRDefault="00524F6E" w:rsidP="00524F6E">
      <w:pPr>
        <w:jc w:val="center"/>
        <w:rPr>
          <w:rFonts w:ascii="Arial Narrow" w:hAnsi="Arial Narrow" w:cstheme="minorHAnsi"/>
          <w:b/>
          <w:sz w:val="22"/>
          <w:szCs w:val="22"/>
          <w:lang w:val="es-ES"/>
        </w:rPr>
      </w:pPr>
    </w:p>
    <w:p w:rsidR="00524F6E" w:rsidRDefault="00524F6E" w:rsidP="00524F6E">
      <w:r w:rsidRPr="00216B68">
        <w:rPr>
          <w:rFonts w:ascii="Arial Narrow" w:hAnsi="Arial Narrow"/>
          <w:sz w:val="18"/>
          <w:szCs w:val="18"/>
          <w:lang w:val="es-ES"/>
        </w:rPr>
        <w:t>CMRG/krag</w:t>
      </w:r>
    </w:p>
    <w:sectPr w:rsidR="00524F6E" w:rsidSect="003666E3">
      <w:headerReference w:type="even" r:id="rId6"/>
      <w:headerReference w:type="default" r:id="rId7"/>
      <w:headerReference w:type="first" r:id="rId8"/>
      <w:pgSz w:w="12240" w:h="15840"/>
      <w:pgMar w:top="1701" w:right="118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755" w:rsidRDefault="00DD5755">
      <w:r>
        <w:separator/>
      </w:r>
    </w:p>
  </w:endnote>
  <w:endnote w:type="continuationSeparator" w:id="0">
    <w:p w:rsidR="00DD5755" w:rsidRDefault="00DD5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755" w:rsidRDefault="00DD5755">
      <w:r>
        <w:separator/>
      </w:r>
    </w:p>
  </w:footnote>
  <w:footnote w:type="continuationSeparator" w:id="0">
    <w:p w:rsidR="00DD5755" w:rsidRDefault="00DD5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7E" w:rsidRDefault="00DD5755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7E" w:rsidRDefault="00DD5755" w:rsidP="00756C7E">
    <w:pPr>
      <w:pStyle w:val="Encabezado"/>
      <w:tabs>
        <w:tab w:val="clear" w:pos="4419"/>
        <w:tab w:val="clear" w:pos="8838"/>
        <w:tab w:val="left" w:pos="529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92.75pt;margin-top:-86.8pt;width:635.6pt;height:811.95pt;z-index:-251656192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  <w:r w:rsidR="00524F6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7E" w:rsidRDefault="00DD5755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F6E"/>
    <w:rsid w:val="000218DB"/>
    <w:rsid w:val="001918A9"/>
    <w:rsid w:val="00445661"/>
    <w:rsid w:val="00524F6E"/>
    <w:rsid w:val="00660D1A"/>
    <w:rsid w:val="006E16C1"/>
    <w:rsid w:val="00A239B0"/>
    <w:rsid w:val="00DD5755"/>
    <w:rsid w:val="00DE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CE87F3A"/>
  <w15:chartTrackingRefBased/>
  <w15:docId w15:val="{85E71C4E-9D86-4F36-AEB1-26835E18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F6E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4F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4F6E"/>
    <w:rPr>
      <w:kern w:val="2"/>
      <w:sz w:val="24"/>
      <w:szCs w:val="24"/>
      <w14:ligatures w14:val="standardContextual"/>
    </w:rPr>
  </w:style>
  <w:style w:type="paragraph" w:styleId="Sinespaciado">
    <w:name w:val="No Spacing"/>
    <w:link w:val="SinespaciadoCar"/>
    <w:uiPriority w:val="1"/>
    <w:qFormat/>
    <w:rsid w:val="00524F6E"/>
    <w:pPr>
      <w:spacing w:after="0" w:line="240" w:lineRule="auto"/>
    </w:pPr>
    <w:rPr>
      <w:kern w:val="2"/>
      <w14:ligatures w14:val="standardContextual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24F6E"/>
    <w:rPr>
      <w:kern w:val="2"/>
      <w14:ligatures w14:val="standardContextual"/>
    </w:rPr>
  </w:style>
  <w:style w:type="table" w:styleId="Tablaconcuadrcula">
    <w:name w:val="Table Grid"/>
    <w:basedOn w:val="Tablanormal"/>
    <w:uiPriority w:val="59"/>
    <w:rsid w:val="00524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24F6E"/>
  </w:style>
  <w:style w:type="paragraph" w:customStyle="1" w:styleId="isselectedend">
    <w:name w:val="isselectedend"/>
    <w:basedOn w:val="Normal"/>
    <w:rsid w:val="006E16C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5</cp:revision>
  <dcterms:created xsi:type="dcterms:W3CDTF">2026-02-06T19:11:00Z</dcterms:created>
  <dcterms:modified xsi:type="dcterms:W3CDTF">2026-05-08T17:42:00Z</dcterms:modified>
</cp:coreProperties>
</file>