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1714"/>
        <w:gridCol w:w="2676"/>
      </w:tblGrid>
      <w:tr w:rsidR="00CE57C4" w:rsidRPr="00AB58ED" w:rsidTr="00CE57C4">
        <w:tc>
          <w:tcPr>
            <w:tcW w:w="1714" w:type="dxa"/>
          </w:tcPr>
          <w:p w:rsidR="00CE57C4" w:rsidRPr="00AB58ED" w:rsidRDefault="00CE57C4" w:rsidP="00CE57C4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676" w:type="dxa"/>
          </w:tcPr>
          <w:p w:rsidR="00CE57C4" w:rsidRPr="00AB58ED" w:rsidRDefault="00CE57C4" w:rsidP="00CE57C4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CE57C4" w:rsidRPr="00AB58ED" w:rsidTr="00CE57C4">
        <w:tc>
          <w:tcPr>
            <w:tcW w:w="1714" w:type="dxa"/>
          </w:tcPr>
          <w:p w:rsidR="00CE57C4" w:rsidRPr="00AB58ED" w:rsidRDefault="00CE57C4" w:rsidP="00CE57C4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676" w:type="dxa"/>
          </w:tcPr>
          <w:p w:rsidR="00CE57C4" w:rsidRPr="00AB58ED" w:rsidRDefault="00986547" w:rsidP="00CE57C4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771</w:t>
            </w:r>
            <w:r w:rsidR="00CE57C4">
              <w:rPr>
                <w:rFonts w:eastAsia="Calibri" w:cstheme="minorHAnsi"/>
                <w:b/>
              </w:rPr>
              <w:t>/2024</w:t>
            </w:r>
          </w:p>
        </w:tc>
      </w:tr>
      <w:tr w:rsidR="00CE57C4" w:rsidRPr="00AB58ED" w:rsidTr="00CE57C4">
        <w:tc>
          <w:tcPr>
            <w:tcW w:w="1714" w:type="dxa"/>
          </w:tcPr>
          <w:p w:rsidR="00CE57C4" w:rsidRPr="00AB58ED" w:rsidRDefault="00CE57C4" w:rsidP="00CE57C4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676" w:type="dxa"/>
          </w:tcPr>
          <w:p w:rsidR="00CE57C4" w:rsidRPr="00AB58ED" w:rsidRDefault="00CE57C4" w:rsidP="00CE57C4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:rsidR="00CE57C4" w:rsidRDefault="00CE57C4" w:rsidP="00CE57C4">
      <w:pPr>
        <w:spacing w:line="276" w:lineRule="auto"/>
        <w:rPr>
          <w:rFonts w:eastAsia="Calibri" w:cstheme="minorHAnsi"/>
          <w:b/>
        </w:rPr>
      </w:pPr>
    </w:p>
    <w:p w:rsidR="00CE57C4" w:rsidRDefault="00CE57C4" w:rsidP="00CE57C4">
      <w:pPr>
        <w:spacing w:line="276" w:lineRule="auto"/>
        <w:rPr>
          <w:rFonts w:eastAsia="Calibri" w:cstheme="minorHAnsi"/>
          <w:b/>
        </w:rPr>
      </w:pPr>
    </w:p>
    <w:p w:rsidR="00CE57C4" w:rsidRDefault="00CE57C4" w:rsidP="00CE57C4">
      <w:pPr>
        <w:rPr>
          <w:rFonts w:eastAsia="Calibri" w:cstheme="minorHAnsi"/>
          <w:b/>
        </w:rPr>
      </w:pPr>
    </w:p>
    <w:p w:rsidR="0032522A" w:rsidRDefault="0032522A" w:rsidP="00CE57C4">
      <w:pPr>
        <w:rPr>
          <w:rFonts w:eastAsia="Calibri" w:cstheme="minorHAnsi"/>
          <w:b/>
        </w:rPr>
      </w:pPr>
    </w:p>
    <w:p w:rsidR="0032522A" w:rsidRPr="00AB58ED" w:rsidRDefault="0032522A" w:rsidP="00CE57C4">
      <w:pPr>
        <w:rPr>
          <w:rFonts w:eastAsia="Calibri" w:cstheme="minorHAnsi"/>
          <w:b/>
        </w:rPr>
      </w:pPr>
    </w:p>
    <w:p w:rsidR="00CE57C4" w:rsidRPr="00AB58ED" w:rsidRDefault="00CE57C4" w:rsidP="00B13225">
      <w:pPr>
        <w:spacing w:line="276" w:lineRule="auto"/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REGIDOR</w:t>
      </w:r>
      <w:r>
        <w:rPr>
          <w:rFonts w:ascii="Arial Narrow" w:eastAsia="Calibri" w:hAnsi="Arial Narrow" w:cs="Arial"/>
          <w:b/>
        </w:rPr>
        <w:t>A MIRIAM SALOMÉ TORRES LARES</w:t>
      </w:r>
    </w:p>
    <w:p w:rsidR="00CE57C4" w:rsidRPr="00AB58ED" w:rsidRDefault="00CE57C4" w:rsidP="00B13225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MARÍA OLGA GARCÍA AYALA</w:t>
      </w:r>
    </w:p>
    <w:p w:rsidR="00CE57C4" w:rsidRDefault="00CE57C4" w:rsidP="00B13225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INTEGRANTES</w:t>
      </w:r>
      <w:r w:rsidRPr="00AB58ED">
        <w:rPr>
          <w:rFonts w:ascii="Arial Narrow" w:eastAsia="Calibri" w:hAnsi="Arial Narrow" w:cs="Arial"/>
          <w:b/>
        </w:rPr>
        <w:t xml:space="preserve"> DE LA COMISIÓN EDILICIA DE </w:t>
      </w:r>
      <w:r>
        <w:rPr>
          <w:rFonts w:ascii="Arial Narrow" w:eastAsia="Calibri" w:hAnsi="Arial Narrow" w:cs="Arial"/>
          <w:b/>
        </w:rPr>
        <w:t xml:space="preserve">REGLAMENTOS Y GOBERNACIÓN </w:t>
      </w:r>
    </w:p>
    <w:p w:rsidR="0032522A" w:rsidRDefault="0032522A" w:rsidP="00B13225">
      <w:pPr>
        <w:spacing w:line="276" w:lineRule="auto"/>
        <w:rPr>
          <w:rFonts w:ascii="Arial Narrow" w:eastAsia="Calibri" w:hAnsi="Arial Narrow" w:cs="Arial"/>
          <w:b/>
        </w:rPr>
      </w:pPr>
    </w:p>
    <w:p w:rsidR="0032522A" w:rsidRDefault="0032522A" w:rsidP="00B13225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PRRESIDENTA MUNICIPAL MAGALI CASILLAS CONTRERAS</w:t>
      </w:r>
    </w:p>
    <w:p w:rsidR="0032522A" w:rsidRDefault="0032522A" w:rsidP="00B13225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MIRIAM SALOMÉ TORRES LARES</w:t>
      </w:r>
    </w:p>
    <w:p w:rsidR="0032522A" w:rsidRDefault="0032522A" w:rsidP="00B13225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BERTHA SILVIA GÓMEZ RAMOS</w:t>
      </w:r>
    </w:p>
    <w:p w:rsidR="0032522A" w:rsidRDefault="0032522A" w:rsidP="00B13225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 MIGUEL MARENTES</w:t>
      </w:r>
    </w:p>
    <w:p w:rsidR="0032522A" w:rsidRDefault="0032522A" w:rsidP="00B13225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INTEGRANTES</w:t>
      </w:r>
      <w:r w:rsidRPr="00AB58ED">
        <w:rPr>
          <w:rFonts w:ascii="Arial Narrow" w:eastAsia="Calibri" w:hAnsi="Arial Narrow" w:cs="Arial"/>
          <w:b/>
        </w:rPr>
        <w:t xml:space="preserve"> DE LA COMISIÓN EDILICIA DE</w:t>
      </w:r>
      <w:r>
        <w:rPr>
          <w:rFonts w:ascii="Arial Narrow" w:eastAsia="Calibri" w:hAnsi="Arial Narrow" w:cs="Arial"/>
          <w:b/>
        </w:rPr>
        <w:t xml:space="preserve"> OBRAS PÚBLICAS</w:t>
      </w:r>
    </w:p>
    <w:p w:rsidR="00CE57C4" w:rsidRPr="00AB58ED" w:rsidRDefault="00CE57C4" w:rsidP="00B13225">
      <w:pPr>
        <w:spacing w:line="276" w:lineRule="auto"/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:rsidR="00CE57C4" w:rsidRPr="00AB58ED" w:rsidRDefault="00CE57C4" w:rsidP="00CE57C4">
      <w:pPr>
        <w:spacing w:line="276" w:lineRule="auto"/>
        <w:rPr>
          <w:rFonts w:ascii="Arial" w:eastAsia="Calibri" w:hAnsi="Arial" w:cs="Arial"/>
          <w:b/>
        </w:rPr>
      </w:pPr>
    </w:p>
    <w:p w:rsidR="00B13225" w:rsidRDefault="00CE57C4" w:rsidP="0032522A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convocar a la Sesión </w:t>
      </w:r>
      <w:r>
        <w:rPr>
          <w:rFonts w:ascii="Arial" w:hAnsi="Arial" w:cs="Arial"/>
          <w:sz w:val="24"/>
          <w:szCs w:val="24"/>
        </w:rPr>
        <w:t>O</w:t>
      </w:r>
      <w:r w:rsidRPr="00AB58ED">
        <w:rPr>
          <w:rFonts w:ascii="Arial" w:hAnsi="Arial" w:cs="Arial"/>
          <w:sz w:val="24"/>
          <w:szCs w:val="24"/>
        </w:rPr>
        <w:t xml:space="preserve">rdinaria No. </w:t>
      </w:r>
      <w:r w:rsidR="00986547">
        <w:rPr>
          <w:rFonts w:ascii="Arial" w:hAnsi="Arial" w:cs="Arial"/>
          <w:sz w:val="24"/>
          <w:szCs w:val="24"/>
        </w:rPr>
        <w:t>2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Reglamentos y Gobernación</w:t>
      </w:r>
      <w:r w:rsidRPr="00AB58ED">
        <w:rPr>
          <w:rFonts w:ascii="Arial" w:hAnsi="Arial" w:cs="Arial"/>
          <w:sz w:val="24"/>
          <w:szCs w:val="24"/>
        </w:rPr>
        <w:t xml:space="preserve"> </w:t>
      </w:r>
      <w:r w:rsidR="0032522A">
        <w:rPr>
          <w:rFonts w:ascii="Arial" w:hAnsi="Arial" w:cs="Arial"/>
          <w:sz w:val="24"/>
          <w:szCs w:val="24"/>
        </w:rPr>
        <w:t xml:space="preserve">como convocante y la Comisión Edilicia de Obras Públicas, Planeación Urbana y Regularización de la Tenencia de la Tierra como coadyuvante,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 w:rsidR="007325D7">
        <w:rPr>
          <w:rFonts w:ascii="Arial" w:hAnsi="Arial" w:cs="Arial"/>
          <w:b/>
          <w:bCs/>
          <w:sz w:val="24"/>
          <w:szCs w:val="24"/>
        </w:rPr>
        <w:t>1</w:t>
      </w:r>
      <w:r w:rsidR="00D97670">
        <w:rPr>
          <w:rFonts w:ascii="Arial" w:hAnsi="Arial" w:cs="Arial"/>
          <w:b/>
          <w:bCs/>
          <w:sz w:val="24"/>
          <w:szCs w:val="24"/>
        </w:rPr>
        <w:t>3</w:t>
      </w:r>
      <w:bookmarkStart w:id="0" w:name="_GoBack"/>
      <w:bookmarkEnd w:id="0"/>
      <w:r w:rsidRPr="00427B07">
        <w:rPr>
          <w:rFonts w:ascii="Arial" w:hAnsi="Arial" w:cs="Arial"/>
          <w:b/>
          <w:sz w:val="24"/>
          <w:szCs w:val="24"/>
        </w:rPr>
        <w:t xml:space="preserve"> de </w:t>
      </w:r>
      <w:r w:rsidR="00C1299F">
        <w:rPr>
          <w:rFonts w:ascii="Arial" w:hAnsi="Arial" w:cs="Arial"/>
          <w:b/>
          <w:sz w:val="24"/>
          <w:szCs w:val="24"/>
        </w:rPr>
        <w:t>diciembre</w:t>
      </w:r>
      <w:r w:rsidRPr="00427B07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 </w:t>
      </w:r>
      <w:r w:rsidR="00E9517B">
        <w:rPr>
          <w:rFonts w:ascii="Arial" w:hAnsi="Arial" w:cs="Arial"/>
          <w:b/>
          <w:sz w:val="24"/>
          <w:szCs w:val="24"/>
        </w:rPr>
        <w:t>12:00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 w:rsidR="00B53C2D">
        <w:rPr>
          <w:rFonts w:ascii="Arial" w:hAnsi="Arial" w:cs="Arial"/>
          <w:sz w:val="24"/>
          <w:szCs w:val="24"/>
        </w:rPr>
        <w:t>la Sala Juan S. Vizcaíno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 w:rsidR="00F6260A"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>
        <w:rPr>
          <w:rFonts w:ascii="Arial" w:hAnsi="Arial" w:cs="Arial"/>
          <w:sz w:val="24"/>
          <w:szCs w:val="24"/>
        </w:rPr>
        <w:t xml:space="preserve"> </w:t>
      </w:r>
    </w:p>
    <w:p w:rsidR="00B13225" w:rsidRDefault="00B13225" w:rsidP="00B1322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E57C4" w:rsidRPr="00B13225" w:rsidRDefault="00B13225" w:rsidP="00B13225">
      <w:pPr>
        <w:pStyle w:val="Sinespaciad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13225">
        <w:rPr>
          <w:rFonts w:ascii="Arial" w:hAnsi="Arial" w:cs="Arial"/>
          <w:b/>
          <w:sz w:val="24"/>
          <w:szCs w:val="24"/>
        </w:rPr>
        <w:t>ORDEN DEL DÍA:</w:t>
      </w:r>
    </w:p>
    <w:p w:rsidR="00CE57C4" w:rsidRPr="00AB58ED" w:rsidRDefault="00CE57C4" w:rsidP="0032522A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:rsidR="00CE57C4" w:rsidRPr="00986547" w:rsidRDefault="00CE57C4" w:rsidP="0032522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quorum.</w:t>
      </w:r>
    </w:p>
    <w:p w:rsidR="00CE57C4" w:rsidRPr="00986547" w:rsidRDefault="00CE57C4" w:rsidP="0032522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:rsidR="00986547" w:rsidRDefault="00CE57C4" w:rsidP="0032522A">
      <w:pPr>
        <w:pStyle w:val="Sinespaciado"/>
        <w:spacing w:line="360" w:lineRule="auto"/>
        <w:jc w:val="both"/>
        <w:rPr>
          <w:rStyle w:val="Ninguno"/>
          <w:rFonts w:ascii="Arial" w:hAnsi="Arial" w:cs="Arial"/>
          <w:lang w:val="es-MX"/>
        </w:rPr>
      </w:pPr>
      <w:r w:rsidRPr="00986547">
        <w:rPr>
          <w:rFonts w:ascii="Arial" w:hAnsi="Arial" w:cs="Arial"/>
          <w:b/>
          <w:bCs/>
          <w:sz w:val="24"/>
          <w:szCs w:val="24"/>
        </w:rPr>
        <w:t xml:space="preserve">Tercero: </w:t>
      </w:r>
      <w:r w:rsidRPr="00986547">
        <w:rPr>
          <w:rFonts w:ascii="Arial" w:hAnsi="Arial" w:cs="Arial"/>
          <w:bCs/>
          <w:sz w:val="24"/>
          <w:szCs w:val="24"/>
        </w:rPr>
        <w:t xml:space="preserve">Análisis, discusión y </w:t>
      </w:r>
      <w:r w:rsidR="00986547" w:rsidRPr="00986547">
        <w:rPr>
          <w:rFonts w:ascii="Arial" w:hAnsi="Arial" w:cs="Arial"/>
          <w:bCs/>
          <w:sz w:val="24"/>
          <w:szCs w:val="24"/>
        </w:rPr>
        <w:t xml:space="preserve">dictaminación del turno recibido de la </w:t>
      </w:r>
      <w:r w:rsidR="00986547" w:rsidRPr="00986547">
        <w:rPr>
          <w:rStyle w:val="Ninguno"/>
          <w:rFonts w:ascii="Arial" w:hAnsi="Arial" w:cs="Arial"/>
          <w:lang w:val="es-MX"/>
        </w:rPr>
        <w:t xml:space="preserve">Iniciativa </w:t>
      </w:r>
      <w:r w:rsidR="00986547">
        <w:rPr>
          <w:rStyle w:val="Ninguno"/>
          <w:rFonts w:ascii="Arial" w:hAnsi="Arial" w:cs="Arial"/>
          <w:lang w:val="es-MX"/>
        </w:rPr>
        <w:t>d</w:t>
      </w:r>
      <w:r w:rsidR="00986547" w:rsidRPr="00986547">
        <w:rPr>
          <w:rStyle w:val="Ninguno"/>
          <w:rFonts w:ascii="Arial" w:hAnsi="Arial" w:cs="Arial"/>
          <w:lang w:val="es-MX"/>
        </w:rPr>
        <w:t xml:space="preserve">e Ordenamiento </w:t>
      </w:r>
      <w:r w:rsidR="00986547">
        <w:rPr>
          <w:rStyle w:val="Ninguno"/>
          <w:rFonts w:ascii="Arial" w:hAnsi="Arial" w:cs="Arial"/>
          <w:lang w:val="es-MX"/>
        </w:rPr>
        <w:t>q</w:t>
      </w:r>
      <w:r w:rsidR="00986547" w:rsidRPr="00986547">
        <w:rPr>
          <w:rStyle w:val="Ninguno"/>
          <w:rFonts w:ascii="Arial" w:hAnsi="Arial" w:cs="Arial"/>
          <w:lang w:val="es-MX"/>
        </w:rPr>
        <w:t xml:space="preserve">ue </w:t>
      </w:r>
      <w:r w:rsidR="00986547">
        <w:rPr>
          <w:rStyle w:val="Ninguno"/>
          <w:rFonts w:ascii="Arial" w:hAnsi="Arial" w:cs="Arial"/>
          <w:lang w:val="es-MX"/>
        </w:rPr>
        <w:t>p</w:t>
      </w:r>
      <w:r w:rsidR="00986547" w:rsidRPr="00986547">
        <w:rPr>
          <w:rStyle w:val="Ninguno"/>
          <w:rFonts w:ascii="Arial" w:hAnsi="Arial" w:cs="Arial"/>
          <w:lang w:val="es-MX"/>
        </w:rPr>
        <w:t xml:space="preserve">ropone </w:t>
      </w:r>
      <w:r w:rsidR="00986547">
        <w:rPr>
          <w:rStyle w:val="Ninguno"/>
          <w:rFonts w:ascii="Arial" w:hAnsi="Arial" w:cs="Arial"/>
          <w:lang w:val="es-MX"/>
        </w:rPr>
        <w:t>l</w:t>
      </w:r>
      <w:r w:rsidR="00986547" w:rsidRPr="00986547">
        <w:rPr>
          <w:rStyle w:val="Ninguno"/>
          <w:rFonts w:ascii="Arial" w:hAnsi="Arial" w:cs="Arial"/>
          <w:lang w:val="es-MX"/>
        </w:rPr>
        <w:t xml:space="preserve">a </w:t>
      </w:r>
      <w:r w:rsidR="00986547">
        <w:rPr>
          <w:rStyle w:val="Ninguno"/>
          <w:rFonts w:ascii="Arial" w:hAnsi="Arial" w:cs="Arial"/>
          <w:lang w:val="es-MX"/>
        </w:rPr>
        <w:t>r</w:t>
      </w:r>
      <w:r w:rsidR="00986547" w:rsidRPr="00986547">
        <w:rPr>
          <w:rStyle w:val="Ninguno"/>
          <w:rFonts w:ascii="Arial" w:hAnsi="Arial" w:cs="Arial"/>
          <w:lang w:val="es-MX"/>
        </w:rPr>
        <w:t xml:space="preserve">eforma </w:t>
      </w:r>
      <w:r w:rsidR="00986547">
        <w:rPr>
          <w:rStyle w:val="Ninguno"/>
          <w:rFonts w:ascii="Arial" w:hAnsi="Arial" w:cs="Arial"/>
          <w:lang w:val="es-MX"/>
        </w:rPr>
        <w:t>d</w:t>
      </w:r>
      <w:r w:rsidR="00986547" w:rsidRPr="00986547">
        <w:rPr>
          <w:rStyle w:val="Ninguno"/>
          <w:rFonts w:ascii="Arial" w:hAnsi="Arial" w:cs="Arial"/>
          <w:lang w:val="es-MX"/>
        </w:rPr>
        <w:t xml:space="preserve">e </w:t>
      </w:r>
      <w:r w:rsidR="00986547">
        <w:rPr>
          <w:rStyle w:val="Ninguno"/>
          <w:rFonts w:ascii="Arial" w:hAnsi="Arial" w:cs="Arial"/>
          <w:lang w:val="es-MX"/>
        </w:rPr>
        <w:t>d</w:t>
      </w:r>
      <w:r w:rsidR="00986547" w:rsidRPr="00986547">
        <w:rPr>
          <w:rStyle w:val="Ninguno"/>
          <w:rFonts w:ascii="Arial" w:hAnsi="Arial" w:cs="Arial"/>
          <w:lang w:val="es-MX"/>
        </w:rPr>
        <w:t xml:space="preserve">iversos </w:t>
      </w:r>
      <w:r w:rsidR="00986547">
        <w:rPr>
          <w:rStyle w:val="Ninguno"/>
          <w:rFonts w:ascii="Arial" w:hAnsi="Arial" w:cs="Arial"/>
          <w:lang w:val="es-MX"/>
        </w:rPr>
        <w:t>a</w:t>
      </w:r>
      <w:r w:rsidR="00986547" w:rsidRPr="00986547">
        <w:rPr>
          <w:rStyle w:val="Ninguno"/>
          <w:rFonts w:ascii="Arial" w:hAnsi="Arial" w:cs="Arial"/>
          <w:lang w:val="es-MX"/>
        </w:rPr>
        <w:t xml:space="preserve">rtículos </w:t>
      </w:r>
      <w:r w:rsidR="00986547">
        <w:rPr>
          <w:rStyle w:val="Ninguno"/>
          <w:rFonts w:ascii="Arial" w:hAnsi="Arial" w:cs="Arial"/>
          <w:lang w:val="es-MX"/>
        </w:rPr>
        <w:t>d</w:t>
      </w:r>
      <w:r w:rsidR="00986547" w:rsidRPr="00986547">
        <w:rPr>
          <w:rStyle w:val="Ninguno"/>
          <w:rFonts w:ascii="Arial" w:hAnsi="Arial" w:cs="Arial"/>
          <w:lang w:val="es-MX"/>
        </w:rPr>
        <w:t xml:space="preserve">el Reglamento Interno </w:t>
      </w:r>
      <w:r w:rsidR="00986547">
        <w:rPr>
          <w:rStyle w:val="Ninguno"/>
          <w:rFonts w:ascii="Arial" w:hAnsi="Arial" w:cs="Arial"/>
          <w:lang w:val="es-MX"/>
        </w:rPr>
        <w:t>d</w:t>
      </w:r>
      <w:r w:rsidR="00986547" w:rsidRPr="00986547">
        <w:rPr>
          <w:rStyle w:val="Ninguno"/>
          <w:rFonts w:ascii="Arial" w:hAnsi="Arial" w:cs="Arial"/>
          <w:lang w:val="es-MX"/>
        </w:rPr>
        <w:t xml:space="preserve">e </w:t>
      </w:r>
      <w:r w:rsidR="00986547">
        <w:rPr>
          <w:rStyle w:val="Ninguno"/>
          <w:rFonts w:ascii="Arial" w:hAnsi="Arial" w:cs="Arial"/>
          <w:lang w:val="es-MX"/>
        </w:rPr>
        <w:t>l</w:t>
      </w:r>
      <w:r w:rsidR="00986547" w:rsidRPr="00986547">
        <w:rPr>
          <w:rStyle w:val="Ninguno"/>
          <w:rFonts w:ascii="Arial" w:hAnsi="Arial" w:cs="Arial"/>
          <w:lang w:val="es-MX"/>
        </w:rPr>
        <w:t xml:space="preserve">a Comisión Municipal </w:t>
      </w:r>
      <w:r w:rsidR="00986547">
        <w:rPr>
          <w:rStyle w:val="Ninguno"/>
          <w:rFonts w:ascii="Arial" w:hAnsi="Arial" w:cs="Arial"/>
          <w:lang w:val="es-MX"/>
        </w:rPr>
        <w:t>d</w:t>
      </w:r>
      <w:r w:rsidR="00986547" w:rsidRPr="00986547">
        <w:rPr>
          <w:rStyle w:val="Ninguno"/>
          <w:rFonts w:ascii="Arial" w:hAnsi="Arial" w:cs="Arial"/>
          <w:lang w:val="es-MX"/>
        </w:rPr>
        <w:t xml:space="preserve">e Directores Responsables, Corresponsables </w:t>
      </w:r>
      <w:r w:rsidR="00986547">
        <w:rPr>
          <w:rStyle w:val="Ninguno"/>
          <w:rFonts w:ascii="Arial" w:hAnsi="Arial" w:cs="Arial"/>
          <w:lang w:val="es-MX"/>
        </w:rPr>
        <w:t>y</w:t>
      </w:r>
      <w:r w:rsidR="00986547" w:rsidRPr="00986547">
        <w:rPr>
          <w:rStyle w:val="Ninguno"/>
          <w:rFonts w:ascii="Arial" w:hAnsi="Arial" w:cs="Arial"/>
          <w:lang w:val="es-MX"/>
        </w:rPr>
        <w:t xml:space="preserve"> Peritos </w:t>
      </w:r>
      <w:r w:rsidR="00986547">
        <w:rPr>
          <w:rStyle w:val="Ninguno"/>
          <w:rFonts w:ascii="Arial" w:hAnsi="Arial" w:cs="Arial"/>
          <w:lang w:val="es-MX"/>
        </w:rPr>
        <w:t>e</w:t>
      </w:r>
      <w:r w:rsidR="00986547" w:rsidRPr="00986547">
        <w:rPr>
          <w:rStyle w:val="Ninguno"/>
          <w:rFonts w:ascii="Arial" w:hAnsi="Arial" w:cs="Arial"/>
          <w:lang w:val="es-MX"/>
        </w:rPr>
        <w:t xml:space="preserve">n Supervisión Municipal De Zapotlán </w:t>
      </w:r>
      <w:r w:rsidR="00986547">
        <w:rPr>
          <w:rStyle w:val="Ninguno"/>
          <w:rFonts w:ascii="Arial" w:hAnsi="Arial" w:cs="Arial"/>
          <w:lang w:val="es-MX"/>
        </w:rPr>
        <w:t>e</w:t>
      </w:r>
      <w:r w:rsidR="00986547" w:rsidRPr="00986547">
        <w:rPr>
          <w:rStyle w:val="Ninguno"/>
          <w:rFonts w:ascii="Arial" w:hAnsi="Arial" w:cs="Arial"/>
          <w:lang w:val="es-MX"/>
        </w:rPr>
        <w:t>l Grande, Jalisco</w:t>
      </w:r>
      <w:r w:rsidR="00986547">
        <w:rPr>
          <w:rStyle w:val="Ninguno"/>
          <w:rFonts w:ascii="Arial" w:hAnsi="Arial" w:cs="Arial"/>
          <w:lang w:val="es-MX"/>
        </w:rPr>
        <w:t>.</w:t>
      </w:r>
    </w:p>
    <w:p w:rsidR="00B13225" w:rsidRDefault="00B13225" w:rsidP="0032522A">
      <w:pPr>
        <w:pStyle w:val="Sinespaciado"/>
        <w:spacing w:line="360" w:lineRule="auto"/>
        <w:jc w:val="both"/>
        <w:rPr>
          <w:rStyle w:val="Ninguno"/>
          <w:rFonts w:ascii="Arial" w:hAnsi="Arial" w:cs="Arial"/>
          <w:lang w:val="es-MX"/>
        </w:rPr>
      </w:pPr>
    </w:p>
    <w:p w:rsidR="00B13225" w:rsidRPr="00986547" w:rsidRDefault="00B13225" w:rsidP="0032522A">
      <w:pPr>
        <w:pStyle w:val="Sinespaciad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E57C4" w:rsidRPr="00427B07" w:rsidRDefault="00CE57C4" w:rsidP="0032522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Cuarto:</w:t>
      </w:r>
      <w:r w:rsidRPr="00BB799D">
        <w:rPr>
          <w:rFonts w:ascii="Arial" w:hAnsi="Arial" w:cs="Arial"/>
          <w:bCs/>
          <w:sz w:val="24"/>
          <w:szCs w:val="24"/>
        </w:rPr>
        <w:t xml:space="preserve"> Puntos Varios </w:t>
      </w:r>
    </w:p>
    <w:p w:rsidR="00CE57C4" w:rsidRPr="00427B07" w:rsidRDefault="00CE57C4" w:rsidP="0032522A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Quinto</w:t>
      </w:r>
      <w:r w:rsidRPr="00427B07">
        <w:rPr>
          <w:rFonts w:ascii="Arial" w:hAnsi="Arial" w:cs="Arial"/>
          <w:b/>
          <w:bCs/>
          <w:sz w:val="24"/>
          <w:szCs w:val="24"/>
        </w:rPr>
        <w:t>:</w:t>
      </w:r>
      <w:r w:rsidRPr="00427B07">
        <w:rPr>
          <w:rFonts w:ascii="Arial" w:hAnsi="Arial" w:cs="Arial"/>
          <w:sz w:val="24"/>
          <w:szCs w:val="24"/>
        </w:rPr>
        <w:t xml:space="preserve"> Clausura de la Sesión. </w:t>
      </w:r>
    </w:p>
    <w:p w:rsidR="00CE57C4" w:rsidRPr="00427B07" w:rsidRDefault="00CE57C4" w:rsidP="00CE57C4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:rsidR="00CE57C4" w:rsidRPr="00427B07" w:rsidRDefault="00CE57C4" w:rsidP="00CE57C4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:rsidR="00CE57C4" w:rsidRDefault="00CE57C4" w:rsidP="00CE57C4">
      <w:pPr>
        <w:jc w:val="both"/>
        <w:rPr>
          <w:rFonts w:ascii="Arial" w:eastAsia="Calibri" w:hAnsi="Arial" w:cs="Arial"/>
        </w:rPr>
      </w:pPr>
    </w:p>
    <w:p w:rsidR="00B13225" w:rsidRDefault="00B13225" w:rsidP="00CE57C4">
      <w:pPr>
        <w:jc w:val="both"/>
        <w:rPr>
          <w:rFonts w:ascii="Arial" w:eastAsia="Calibri" w:hAnsi="Arial" w:cs="Arial"/>
        </w:rPr>
      </w:pPr>
    </w:p>
    <w:p w:rsidR="0032522A" w:rsidRPr="00427B07" w:rsidRDefault="0032522A" w:rsidP="00CE57C4">
      <w:pPr>
        <w:jc w:val="both"/>
        <w:rPr>
          <w:rFonts w:ascii="Arial" w:eastAsia="Calibri" w:hAnsi="Arial" w:cs="Arial"/>
        </w:rPr>
      </w:pPr>
    </w:p>
    <w:p w:rsidR="00CE57C4" w:rsidRPr="00C57364" w:rsidRDefault="00CE57C4" w:rsidP="00CE57C4">
      <w:pPr>
        <w:jc w:val="center"/>
        <w:rPr>
          <w:rFonts w:ascii="Arial Narrow" w:hAnsi="Arial Narrow" w:cstheme="minorHAnsi"/>
          <w:b/>
          <w:bCs/>
          <w:sz w:val="22"/>
        </w:rPr>
      </w:pPr>
      <w:r w:rsidRPr="00C57364">
        <w:rPr>
          <w:rFonts w:ascii="Arial Narrow" w:hAnsi="Arial Narrow" w:cstheme="minorHAnsi"/>
          <w:b/>
          <w:bCs/>
          <w:sz w:val="22"/>
        </w:rPr>
        <w:t xml:space="preserve">A T E N T A M E N T E </w:t>
      </w:r>
    </w:p>
    <w:p w:rsidR="00CE57C4" w:rsidRPr="00C57364" w:rsidRDefault="00CE57C4" w:rsidP="00CE57C4">
      <w:pPr>
        <w:jc w:val="center"/>
        <w:rPr>
          <w:rFonts w:ascii="Arial Narrow" w:hAnsi="Arial Narrow" w:cstheme="minorHAnsi"/>
          <w:b/>
          <w:bCs/>
          <w:i/>
          <w:iCs/>
          <w:sz w:val="22"/>
        </w:rPr>
      </w:pPr>
      <w:r w:rsidRPr="00C57364">
        <w:rPr>
          <w:rFonts w:ascii="Arial Narrow" w:hAnsi="Arial Narrow" w:cstheme="minorHAnsi"/>
          <w:b/>
          <w:bCs/>
          <w:i/>
          <w:iCs/>
          <w:sz w:val="22"/>
        </w:rPr>
        <w:t>“2024, AÑO DEL 85 ANIVERSARIO DE LA ESCUELA SECUNDARIA FEDERAL BENITO JUAREZ”</w:t>
      </w:r>
    </w:p>
    <w:p w:rsidR="00CE57C4" w:rsidRPr="00C57364" w:rsidRDefault="00CE57C4" w:rsidP="00CE57C4">
      <w:pPr>
        <w:jc w:val="center"/>
        <w:rPr>
          <w:rFonts w:ascii="Arial Narrow" w:hAnsi="Arial Narrow" w:cstheme="minorHAnsi"/>
          <w:b/>
          <w:bCs/>
          <w:i/>
          <w:iCs/>
          <w:sz w:val="22"/>
        </w:rPr>
      </w:pPr>
      <w:r w:rsidRPr="00C57364">
        <w:rPr>
          <w:rFonts w:ascii="Arial Narrow" w:hAnsi="Arial Narrow" w:cstheme="minorHAnsi"/>
          <w:b/>
          <w:bCs/>
          <w:i/>
          <w:iCs/>
          <w:sz w:val="22"/>
        </w:rPr>
        <w:t>“2024, BICENTENARIO EN QUE SE OTORGA EL TÍTULO DE “CIUDAD” A LA ANTIGUA ZAPOTLÁN EL GRANDE”</w:t>
      </w:r>
    </w:p>
    <w:p w:rsidR="00CE57C4" w:rsidRPr="00C57364" w:rsidRDefault="00CE57C4" w:rsidP="00CE57C4">
      <w:pPr>
        <w:jc w:val="center"/>
        <w:rPr>
          <w:rFonts w:ascii="Arial Narrow" w:hAnsi="Arial Narrow" w:cstheme="minorHAnsi"/>
          <w:b/>
          <w:bCs/>
          <w:i/>
          <w:iCs/>
          <w:sz w:val="22"/>
        </w:rPr>
      </w:pPr>
      <w:r w:rsidRPr="00C57364">
        <w:rPr>
          <w:rFonts w:ascii="Arial Narrow" w:hAnsi="Arial Narrow" w:cstheme="minorHAnsi"/>
          <w:b/>
          <w:bCs/>
          <w:i/>
          <w:iCs/>
          <w:sz w:val="22"/>
        </w:rPr>
        <w:t>CD. GUZMÁN MUNICIPIO DE ZAPOTLÁN EL GRANDE, JALISCO,</w:t>
      </w:r>
    </w:p>
    <w:p w:rsidR="00CE57C4" w:rsidRPr="00C57364" w:rsidRDefault="00CE57C4" w:rsidP="00CE57C4">
      <w:pPr>
        <w:jc w:val="center"/>
        <w:rPr>
          <w:rFonts w:ascii="Arial Narrow" w:hAnsi="Arial Narrow" w:cstheme="minorHAnsi"/>
          <w:b/>
          <w:bCs/>
          <w:i/>
          <w:iCs/>
          <w:sz w:val="22"/>
        </w:rPr>
      </w:pPr>
      <w:r w:rsidRPr="00C57364">
        <w:rPr>
          <w:rFonts w:ascii="Arial Narrow" w:hAnsi="Arial Narrow" w:cstheme="minorHAnsi"/>
          <w:b/>
          <w:bCs/>
          <w:i/>
          <w:iCs/>
          <w:sz w:val="22"/>
        </w:rPr>
        <w:t xml:space="preserve">A </w:t>
      </w:r>
      <w:r w:rsidR="007230CE">
        <w:rPr>
          <w:rFonts w:ascii="Arial Narrow" w:hAnsi="Arial Narrow" w:cstheme="minorHAnsi"/>
          <w:b/>
          <w:bCs/>
          <w:i/>
          <w:iCs/>
          <w:sz w:val="22"/>
        </w:rPr>
        <w:t>04</w:t>
      </w:r>
      <w:r w:rsidRPr="00C57364">
        <w:rPr>
          <w:rFonts w:ascii="Arial Narrow" w:hAnsi="Arial Narrow" w:cstheme="minorHAnsi"/>
          <w:b/>
          <w:bCs/>
          <w:i/>
          <w:iCs/>
          <w:sz w:val="22"/>
        </w:rPr>
        <w:t xml:space="preserve"> DE DICIEMBRE DE 2024.</w:t>
      </w:r>
    </w:p>
    <w:p w:rsidR="00CE57C4" w:rsidRPr="00C57364" w:rsidRDefault="00CE57C4" w:rsidP="00CE57C4">
      <w:pPr>
        <w:pStyle w:val="Sinespaciado"/>
        <w:ind w:right="48"/>
        <w:jc w:val="center"/>
        <w:rPr>
          <w:rFonts w:ascii="Arial Narrow" w:hAnsi="Arial Narrow" w:cstheme="minorHAnsi"/>
          <w:b/>
          <w:szCs w:val="24"/>
        </w:rPr>
      </w:pPr>
    </w:p>
    <w:p w:rsidR="00CE57C4" w:rsidRDefault="00CE57C4" w:rsidP="00CE57C4">
      <w:pPr>
        <w:pStyle w:val="Sinespaciado"/>
        <w:ind w:right="48"/>
        <w:jc w:val="center"/>
        <w:rPr>
          <w:rFonts w:ascii="Arial Narrow" w:hAnsi="Arial Narrow" w:cstheme="minorHAnsi"/>
          <w:b/>
          <w:szCs w:val="24"/>
        </w:rPr>
      </w:pPr>
    </w:p>
    <w:p w:rsidR="00B13225" w:rsidRPr="00C57364" w:rsidRDefault="00B13225" w:rsidP="00CE57C4">
      <w:pPr>
        <w:pStyle w:val="Sinespaciado"/>
        <w:ind w:right="48"/>
        <w:jc w:val="center"/>
        <w:rPr>
          <w:rFonts w:ascii="Arial Narrow" w:hAnsi="Arial Narrow" w:cstheme="minorHAnsi"/>
          <w:b/>
          <w:szCs w:val="24"/>
        </w:rPr>
      </w:pPr>
    </w:p>
    <w:p w:rsidR="00CE57C4" w:rsidRPr="00C57364" w:rsidRDefault="00CE57C4" w:rsidP="00CE57C4">
      <w:pPr>
        <w:pStyle w:val="Sinespaciado"/>
        <w:ind w:right="48"/>
        <w:jc w:val="center"/>
        <w:rPr>
          <w:rFonts w:ascii="Arial Narrow" w:hAnsi="Arial Narrow" w:cstheme="minorHAnsi"/>
          <w:b/>
          <w:szCs w:val="24"/>
        </w:rPr>
      </w:pPr>
    </w:p>
    <w:p w:rsidR="00CE57C4" w:rsidRPr="00C57364" w:rsidRDefault="00CE57C4" w:rsidP="00CE57C4">
      <w:pPr>
        <w:pStyle w:val="Sinespaciado"/>
        <w:ind w:right="48"/>
        <w:jc w:val="center"/>
        <w:rPr>
          <w:rFonts w:ascii="Arial Narrow" w:hAnsi="Arial Narrow" w:cstheme="minorHAnsi"/>
          <w:b/>
          <w:szCs w:val="24"/>
        </w:rPr>
      </w:pPr>
      <w:r w:rsidRPr="00C57364">
        <w:rPr>
          <w:rFonts w:ascii="Arial Narrow" w:hAnsi="Arial Narrow" w:cstheme="minorHAnsi"/>
          <w:b/>
          <w:szCs w:val="24"/>
        </w:rPr>
        <w:t>MTRA. CLAUDIA MARGARITA ROBLES GOMEZ</w:t>
      </w:r>
      <w:r w:rsidR="00986547">
        <w:rPr>
          <w:rFonts w:ascii="Arial Narrow" w:hAnsi="Arial Narrow" w:cstheme="minorHAnsi"/>
          <w:b/>
          <w:szCs w:val="24"/>
        </w:rPr>
        <w:t>.</w:t>
      </w:r>
    </w:p>
    <w:p w:rsidR="00F6260A" w:rsidRPr="002E5762" w:rsidRDefault="00F6260A" w:rsidP="00F6260A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:rsidR="00730D40" w:rsidRDefault="00F6260A" w:rsidP="00F6260A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:rsidR="00B13225" w:rsidRDefault="00B13225" w:rsidP="00F6260A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</w:p>
    <w:p w:rsidR="00B13225" w:rsidRDefault="00B13225" w:rsidP="00F6260A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</w:p>
    <w:p w:rsidR="00B13225" w:rsidRDefault="00B13225" w:rsidP="00F6260A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</w:p>
    <w:p w:rsidR="00B13225" w:rsidRDefault="00B13225" w:rsidP="00F6260A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</w:p>
    <w:p w:rsidR="00B13225" w:rsidRDefault="00B13225" w:rsidP="00F6260A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</w:p>
    <w:p w:rsidR="00B13225" w:rsidRDefault="00B13225" w:rsidP="00F6260A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</w:p>
    <w:p w:rsidR="00B13225" w:rsidRDefault="00B13225" w:rsidP="00F6260A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</w:p>
    <w:p w:rsidR="00B13225" w:rsidRDefault="00B13225" w:rsidP="00F6260A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</w:p>
    <w:p w:rsidR="00B13225" w:rsidRDefault="00B13225" w:rsidP="00F6260A">
      <w:pPr>
        <w:jc w:val="center"/>
      </w:pPr>
    </w:p>
    <w:p w:rsidR="00B13225" w:rsidRDefault="00B13225" w:rsidP="00F6260A">
      <w:pPr>
        <w:jc w:val="center"/>
      </w:pPr>
    </w:p>
    <w:p w:rsidR="00B13225" w:rsidRDefault="00B13225" w:rsidP="00F6260A">
      <w:pPr>
        <w:jc w:val="center"/>
      </w:pPr>
    </w:p>
    <w:p w:rsidR="00B13225" w:rsidRDefault="00B13225" w:rsidP="00F6260A">
      <w:pPr>
        <w:jc w:val="center"/>
      </w:pPr>
    </w:p>
    <w:p w:rsidR="00B13225" w:rsidRDefault="00B13225" w:rsidP="00F6260A">
      <w:pPr>
        <w:jc w:val="center"/>
      </w:pPr>
    </w:p>
    <w:p w:rsidR="00B13225" w:rsidRDefault="00B13225" w:rsidP="00F6260A">
      <w:pPr>
        <w:jc w:val="center"/>
      </w:pPr>
    </w:p>
    <w:p w:rsidR="00B13225" w:rsidRDefault="00B13225" w:rsidP="00F6260A">
      <w:pPr>
        <w:jc w:val="center"/>
      </w:pPr>
    </w:p>
    <w:p w:rsidR="00B13225" w:rsidRDefault="00B13225" w:rsidP="00F6260A">
      <w:pPr>
        <w:jc w:val="center"/>
      </w:pPr>
    </w:p>
    <w:p w:rsidR="00B13225" w:rsidRPr="00B13225" w:rsidRDefault="00B13225" w:rsidP="00B13225">
      <w:pPr>
        <w:jc w:val="both"/>
        <w:rPr>
          <w:sz w:val="20"/>
        </w:rPr>
      </w:pPr>
      <w:r w:rsidRPr="00B13225">
        <w:rPr>
          <w:sz w:val="20"/>
        </w:rPr>
        <w:t xml:space="preserve">La presente hoja de firmas corresponde al oficio no. 771/2024 mediante el cual se convoca a la Sesión Ordinaria No. 2 de la Comisión de Reglamentos y Gobernación. </w:t>
      </w:r>
    </w:p>
    <w:p w:rsidR="00B13225" w:rsidRPr="00B13225" w:rsidRDefault="00B13225" w:rsidP="00F6260A">
      <w:pPr>
        <w:jc w:val="center"/>
        <w:rPr>
          <w:sz w:val="20"/>
        </w:rPr>
      </w:pPr>
    </w:p>
    <w:p w:rsidR="00B13225" w:rsidRDefault="00B13225" w:rsidP="00F6260A">
      <w:pPr>
        <w:jc w:val="center"/>
      </w:pPr>
    </w:p>
    <w:p w:rsidR="00B13225" w:rsidRDefault="00B13225" w:rsidP="00B13225">
      <w:pPr>
        <w:pStyle w:val="Piedepgina"/>
      </w:pPr>
      <w:r>
        <w:rPr>
          <w:lang w:val="es-ES"/>
        </w:rPr>
        <w:t>CMRG/krag</w:t>
      </w:r>
    </w:p>
    <w:sectPr w:rsidR="00B13225" w:rsidSect="00B0400D">
      <w:headerReference w:type="even" r:id="rId8"/>
      <w:headerReference w:type="default" r:id="rId9"/>
      <w:headerReference w:type="first" r:id="rId10"/>
      <w:pgSz w:w="12240" w:h="15840"/>
      <w:pgMar w:top="1701" w:right="1325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8BB" w:rsidRDefault="006308BB" w:rsidP="00A964D5">
      <w:r>
        <w:separator/>
      </w:r>
    </w:p>
  </w:endnote>
  <w:endnote w:type="continuationSeparator" w:id="0">
    <w:p w:rsidR="006308BB" w:rsidRDefault="006308BB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8BB" w:rsidRDefault="006308BB" w:rsidP="00A964D5">
      <w:r>
        <w:separator/>
      </w:r>
    </w:p>
  </w:footnote>
  <w:footnote w:type="continuationSeparator" w:id="0">
    <w:p w:rsidR="006308BB" w:rsidRDefault="006308BB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25" w:rsidRDefault="006308BB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25" w:rsidRDefault="006308BB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92.75pt;margin-top:-86.8pt;width:635.6pt;height:811.95pt;z-index:-25165004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B1322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25" w:rsidRDefault="006308BB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411F"/>
    <w:multiLevelType w:val="hybridMultilevel"/>
    <w:tmpl w:val="ED2E83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5FB0"/>
    <w:multiLevelType w:val="hybridMultilevel"/>
    <w:tmpl w:val="9D22C114"/>
    <w:lvl w:ilvl="0" w:tplc="40D6D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B2D64"/>
    <w:multiLevelType w:val="hybridMultilevel"/>
    <w:tmpl w:val="4CE69FE2"/>
    <w:lvl w:ilvl="0" w:tplc="8B1C17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47097"/>
    <w:multiLevelType w:val="hybridMultilevel"/>
    <w:tmpl w:val="ED2E8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D5841"/>
    <w:multiLevelType w:val="hybridMultilevel"/>
    <w:tmpl w:val="F1E0A234"/>
    <w:lvl w:ilvl="0" w:tplc="A66AC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E2936"/>
    <w:multiLevelType w:val="hybridMultilevel"/>
    <w:tmpl w:val="224C2AC0"/>
    <w:lvl w:ilvl="0" w:tplc="87485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00A59"/>
    <w:rsid w:val="0002378D"/>
    <w:rsid w:val="00067B69"/>
    <w:rsid w:val="000869C4"/>
    <w:rsid w:val="001061A1"/>
    <w:rsid w:val="0032522A"/>
    <w:rsid w:val="003C2B21"/>
    <w:rsid w:val="005025A3"/>
    <w:rsid w:val="00516399"/>
    <w:rsid w:val="00517844"/>
    <w:rsid w:val="00546012"/>
    <w:rsid w:val="00586669"/>
    <w:rsid w:val="005B0788"/>
    <w:rsid w:val="005E6610"/>
    <w:rsid w:val="006308BB"/>
    <w:rsid w:val="00694845"/>
    <w:rsid w:val="007230CE"/>
    <w:rsid w:val="00730D40"/>
    <w:rsid w:val="007325D7"/>
    <w:rsid w:val="00775FCB"/>
    <w:rsid w:val="007A1412"/>
    <w:rsid w:val="007E2CD9"/>
    <w:rsid w:val="007F2685"/>
    <w:rsid w:val="00874DA7"/>
    <w:rsid w:val="00923192"/>
    <w:rsid w:val="00986547"/>
    <w:rsid w:val="009F50D6"/>
    <w:rsid w:val="00A4059A"/>
    <w:rsid w:val="00A62FC3"/>
    <w:rsid w:val="00A964D5"/>
    <w:rsid w:val="00AD3BAE"/>
    <w:rsid w:val="00AF39CB"/>
    <w:rsid w:val="00B0400D"/>
    <w:rsid w:val="00B13225"/>
    <w:rsid w:val="00B53C2D"/>
    <w:rsid w:val="00BC31BD"/>
    <w:rsid w:val="00C1299F"/>
    <w:rsid w:val="00C34734"/>
    <w:rsid w:val="00C44651"/>
    <w:rsid w:val="00C751BF"/>
    <w:rsid w:val="00CE57C4"/>
    <w:rsid w:val="00D46182"/>
    <w:rsid w:val="00D82993"/>
    <w:rsid w:val="00D97670"/>
    <w:rsid w:val="00DC4661"/>
    <w:rsid w:val="00E9517B"/>
    <w:rsid w:val="00F00CA8"/>
    <w:rsid w:val="00F2715D"/>
    <w:rsid w:val="00F6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7C06163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paragraph" w:styleId="Prrafodelista">
    <w:name w:val="List Paragraph"/>
    <w:basedOn w:val="Normal"/>
    <w:uiPriority w:val="34"/>
    <w:qFormat/>
    <w:rsid w:val="00C4465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F39CB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39CB"/>
    <w:rPr>
      <w:sz w:val="22"/>
      <w:szCs w:val="22"/>
    </w:rPr>
  </w:style>
  <w:style w:type="paragraph" w:customStyle="1" w:styleId="Cuerpo">
    <w:name w:val="Cuerpo"/>
    <w:rsid w:val="00AF39CB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AF39CB"/>
    <w:rPr>
      <w:lang w:val="en-US"/>
    </w:rPr>
  </w:style>
  <w:style w:type="table" w:styleId="Tablaconcuadrcula">
    <w:name w:val="Table Grid"/>
    <w:basedOn w:val="Tablanormal"/>
    <w:uiPriority w:val="59"/>
    <w:rsid w:val="00AF39C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25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2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3D2A7D-A592-4479-9477-7071EB08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10</cp:revision>
  <cp:lastPrinted>2024-12-04T17:37:00Z</cp:lastPrinted>
  <dcterms:created xsi:type="dcterms:W3CDTF">2024-12-02T17:32:00Z</dcterms:created>
  <dcterms:modified xsi:type="dcterms:W3CDTF">2025-05-22T20:29:00Z</dcterms:modified>
</cp:coreProperties>
</file>