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8D" w:rsidRDefault="0080388D" w:rsidP="0080388D"/>
    <w:p w:rsidR="0080388D" w:rsidRDefault="0080388D" w:rsidP="0080388D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:rsidR="0080388D" w:rsidRPr="00C95B80" w:rsidRDefault="0080388D" w:rsidP="0080388D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:rsidR="0080388D" w:rsidRPr="006C2640" w:rsidRDefault="0080388D" w:rsidP="0080388D">
      <w:pPr>
        <w:rPr>
          <w:rFonts w:asciiTheme="majorHAnsi" w:hAnsiTheme="majorHAnsi"/>
          <w:sz w:val="16"/>
          <w:szCs w:val="16"/>
        </w:rPr>
      </w:pPr>
    </w:p>
    <w:p w:rsidR="0080388D" w:rsidRDefault="0080388D" w:rsidP="0080388D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:rsidR="0080388D" w:rsidRPr="00A21B29" w:rsidRDefault="0080388D" w:rsidP="0080388D">
      <w:pPr>
        <w:contextualSpacing/>
        <w:jc w:val="center"/>
        <w:rPr>
          <w:rFonts w:cs="Calibri"/>
        </w:rPr>
      </w:pPr>
      <w:r>
        <w:rPr>
          <w:rFonts w:cs="Calibri"/>
        </w:rPr>
        <w:t>3</w:t>
      </w:r>
      <w:r>
        <w:rPr>
          <w:rFonts w:cs="Calibri"/>
        </w:rPr>
        <w:t>8</w:t>
      </w:r>
      <w:r>
        <w:rPr>
          <w:rFonts w:cs="Calibri"/>
        </w:rPr>
        <w:t>a</w:t>
      </w:r>
      <w:r w:rsidRPr="00A21B29">
        <w:rPr>
          <w:rFonts w:cs="Calibri"/>
        </w:rPr>
        <w:t xml:space="preserve">. Sesión </w:t>
      </w:r>
      <w:r>
        <w:rPr>
          <w:rFonts w:cs="Calibri"/>
        </w:rPr>
        <w:t>O</w:t>
      </w:r>
      <w:r w:rsidRPr="00A21B29">
        <w:rPr>
          <w:rFonts w:cs="Calibri"/>
        </w:rPr>
        <w:t>rdinaria</w:t>
      </w:r>
    </w:p>
    <w:p w:rsidR="0080388D" w:rsidRPr="00CA2003" w:rsidRDefault="0080388D" w:rsidP="0080388D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:rsidR="0080388D" w:rsidRDefault="0080388D" w:rsidP="0080388D">
      <w:pPr>
        <w:tabs>
          <w:tab w:val="left" w:pos="2859"/>
        </w:tabs>
        <w:contextualSpacing/>
        <w:jc w:val="center"/>
      </w:pPr>
      <w:r>
        <w:t>Lunes 10</w:t>
      </w:r>
      <w:r>
        <w:t xml:space="preserve"> de ju</w:t>
      </w:r>
      <w:r>
        <w:t>l</w:t>
      </w:r>
      <w:r>
        <w:t>io de 2023 1</w:t>
      </w:r>
      <w:r>
        <w:t>3</w:t>
      </w:r>
      <w:r>
        <w:t xml:space="preserve">:00 </w:t>
      </w:r>
      <w:r w:rsidRPr="00A75407">
        <w:t xml:space="preserve">horas </w:t>
      </w:r>
    </w:p>
    <w:p w:rsidR="0080388D" w:rsidRPr="00A75407" w:rsidRDefault="0080388D" w:rsidP="0080388D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80388D" w:rsidTr="00DF39CD">
        <w:tc>
          <w:tcPr>
            <w:tcW w:w="4961" w:type="dxa"/>
          </w:tcPr>
          <w:p w:rsidR="0080388D" w:rsidRPr="00AD5D43" w:rsidRDefault="0080388D" w:rsidP="00DF39CD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:rsidR="0080388D" w:rsidRPr="00AD5D43" w:rsidRDefault="0080388D" w:rsidP="00DF39C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80388D" w:rsidTr="00DF39CD">
        <w:tc>
          <w:tcPr>
            <w:tcW w:w="4961" w:type="dxa"/>
          </w:tcPr>
          <w:p w:rsidR="0080388D" w:rsidRPr="00BA7D39" w:rsidRDefault="0080388D" w:rsidP="00DF39CD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Jorge de Jesús Júarez Parra </w:t>
            </w:r>
            <w:r>
              <w:rPr>
                <w:rFonts w:cs="Calibri"/>
              </w:rPr>
              <w:t xml:space="preserve"> en representación del </w:t>
            </w:r>
            <w:r w:rsidRPr="00BA7D39">
              <w:rPr>
                <w:rFonts w:cs="Calibri"/>
                <w:b/>
              </w:rPr>
              <w:t xml:space="preserve">Lic. Alejandro Barragán Sánchez  </w:t>
            </w:r>
            <w:r w:rsidRPr="00BA7D39">
              <w:rPr>
                <w:rFonts w:cs="Calibri"/>
              </w:rPr>
              <w:t>Presidente Municipal</w:t>
            </w:r>
          </w:p>
        </w:tc>
        <w:tc>
          <w:tcPr>
            <w:tcW w:w="3588" w:type="dxa"/>
          </w:tcPr>
          <w:p w:rsidR="0080388D" w:rsidRPr="00BA7D39" w:rsidRDefault="0080388D" w:rsidP="00DF39CD">
            <w:pPr>
              <w:jc w:val="center"/>
              <w:rPr>
                <w:rFonts w:cs="Calibri"/>
                <w:b/>
              </w:rPr>
            </w:pPr>
          </w:p>
        </w:tc>
      </w:tr>
      <w:tr w:rsidR="0080388D" w:rsidTr="00DF39CD">
        <w:tc>
          <w:tcPr>
            <w:tcW w:w="4961" w:type="dxa"/>
          </w:tcPr>
          <w:p w:rsidR="0080388D" w:rsidRPr="00492418" w:rsidRDefault="0080388D" w:rsidP="00DF39CD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proofErr w:type="spellStart"/>
            <w:r w:rsidRPr="00492418">
              <w:rPr>
                <w:b/>
              </w:rPr>
              <w:t>Mtra</w:t>
            </w:r>
            <w:proofErr w:type="spellEnd"/>
            <w:r w:rsidRPr="00492418">
              <w:rPr>
                <w:rFonts w:cstheme="minorHAnsi"/>
                <w:b/>
              </w:rPr>
              <w:t xml:space="preserve"> Noemí Gutiérrez Guzmán</w:t>
            </w:r>
          </w:p>
          <w:p w:rsidR="0080388D" w:rsidRPr="00BA7D39" w:rsidRDefault="0080388D" w:rsidP="00DF39C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Presidenta</w:t>
            </w:r>
            <w:r w:rsidRPr="00BA7D39">
              <w:rPr>
                <w:sz w:val="24"/>
                <w:szCs w:val="24"/>
              </w:rPr>
              <w:t xml:space="preserve">  de La Cámara Nacional de Comercio Servicios y Turismo de Ciudad Guzmán, Jalisco </w:t>
            </w:r>
          </w:p>
        </w:tc>
        <w:tc>
          <w:tcPr>
            <w:tcW w:w="3588" w:type="dxa"/>
          </w:tcPr>
          <w:p w:rsidR="0080388D" w:rsidRPr="00BA7D39" w:rsidRDefault="0080388D" w:rsidP="00DF39CD">
            <w:pPr>
              <w:rPr>
                <w:rFonts w:cs="Calibri"/>
              </w:rPr>
            </w:pPr>
          </w:p>
        </w:tc>
      </w:tr>
      <w:tr w:rsidR="0080388D" w:rsidTr="00DF39CD">
        <w:tc>
          <w:tcPr>
            <w:tcW w:w="4961" w:type="dxa"/>
          </w:tcPr>
          <w:p w:rsidR="0080388D" w:rsidRDefault="0080388D" w:rsidP="00DF39C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:rsidR="0080388D" w:rsidRPr="00604071" w:rsidRDefault="0080388D" w:rsidP="00DF39C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:rsidR="0080388D" w:rsidRPr="00BA7D39" w:rsidRDefault="0080388D" w:rsidP="00DF39CD">
            <w:pPr>
              <w:rPr>
                <w:rFonts w:cs="Calibri"/>
              </w:rPr>
            </w:pPr>
          </w:p>
        </w:tc>
      </w:tr>
      <w:tr w:rsidR="0080388D" w:rsidTr="00DF39CD">
        <w:tc>
          <w:tcPr>
            <w:tcW w:w="4961" w:type="dxa"/>
          </w:tcPr>
          <w:p w:rsidR="0080388D" w:rsidRDefault="0080388D" w:rsidP="00DF39CD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Arq. </w:t>
            </w:r>
            <w:r>
              <w:rPr>
                <w:rFonts w:cs="Calibri"/>
                <w:b/>
              </w:rPr>
              <w:t xml:space="preserve">Francisco Javier Magaña </w:t>
            </w:r>
          </w:p>
          <w:p w:rsidR="0080388D" w:rsidRPr="00B12CF3" w:rsidRDefault="0080388D" w:rsidP="00DF39CD">
            <w:pPr>
              <w:rPr>
                <w:rFonts w:cs="Calibri"/>
              </w:rPr>
            </w:pPr>
            <w:r w:rsidRPr="00B12CF3">
              <w:rPr>
                <w:rFonts w:cs="Calibri"/>
              </w:rPr>
              <w:t>Representante d</w:t>
            </w:r>
            <w:r w:rsidRPr="00BA7D39">
              <w:rPr>
                <w:rFonts w:cs="Calibri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:rsidR="0080388D" w:rsidRPr="00BA7D39" w:rsidRDefault="0080388D" w:rsidP="00DF39CD">
            <w:pPr>
              <w:rPr>
                <w:rFonts w:cs="Calibri"/>
                <w:b/>
              </w:rPr>
            </w:pPr>
          </w:p>
        </w:tc>
      </w:tr>
      <w:tr w:rsidR="0080388D" w:rsidTr="00DF39CD">
        <w:trPr>
          <w:trHeight w:val="919"/>
        </w:trPr>
        <w:tc>
          <w:tcPr>
            <w:tcW w:w="4961" w:type="dxa"/>
          </w:tcPr>
          <w:p w:rsidR="0080388D" w:rsidRPr="00BA7D39" w:rsidRDefault="0080388D" w:rsidP="00DF39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Lic. Jonathan Alejandro Jiménez Galvan</w:t>
            </w:r>
          </w:p>
          <w:p w:rsidR="0080388D" w:rsidRPr="001B6440" w:rsidRDefault="0080388D" w:rsidP="00DF39CD">
            <w:pPr>
              <w:rPr>
                <w:rFonts w:cstheme="minorHAnsi"/>
              </w:rPr>
            </w:pPr>
            <w:r w:rsidRPr="00BA7D39">
              <w:rPr>
                <w:rFonts w:cstheme="minorHAnsi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:rsidR="0080388D" w:rsidRPr="00BA7D39" w:rsidRDefault="0080388D" w:rsidP="00DF39CD">
            <w:pPr>
              <w:rPr>
                <w:rFonts w:cs="Calibri"/>
              </w:rPr>
            </w:pPr>
          </w:p>
        </w:tc>
      </w:tr>
      <w:tr w:rsidR="0080388D" w:rsidTr="00DF39CD">
        <w:trPr>
          <w:trHeight w:val="784"/>
        </w:trPr>
        <w:tc>
          <w:tcPr>
            <w:tcW w:w="4961" w:type="dxa"/>
          </w:tcPr>
          <w:p w:rsidR="0080388D" w:rsidRPr="00BA7D39" w:rsidRDefault="0080388D" w:rsidP="00DF39CD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C. </w:t>
            </w:r>
            <w:r>
              <w:rPr>
                <w:rFonts w:cs="Calibri"/>
                <w:b/>
              </w:rPr>
              <w:t>Belén Huerta López</w:t>
            </w:r>
          </w:p>
          <w:p w:rsidR="0080388D" w:rsidRPr="00BA7D39" w:rsidRDefault="0080388D" w:rsidP="00DF39CD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BA7D39">
              <w:rPr>
                <w:rFonts w:cs="Calibri"/>
              </w:rPr>
              <w:t xml:space="preserve"> COPARMEX Delegación Sur Jalisco</w:t>
            </w:r>
          </w:p>
        </w:tc>
        <w:tc>
          <w:tcPr>
            <w:tcW w:w="3588" w:type="dxa"/>
          </w:tcPr>
          <w:p w:rsidR="0080388D" w:rsidRPr="00BA7D39" w:rsidRDefault="0080388D" w:rsidP="00DF39CD">
            <w:pPr>
              <w:rPr>
                <w:rFonts w:cs="Calibri"/>
              </w:rPr>
            </w:pPr>
          </w:p>
        </w:tc>
      </w:tr>
      <w:tr w:rsidR="0080388D" w:rsidTr="00DF39CD">
        <w:trPr>
          <w:trHeight w:val="784"/>
        </w:trPr>
        <w:tc>
          <w:tcPr>
            <w:tcW w:w="4961" w:type="dxa"/>
          </w:tcPr>
          <w:p w:rsidR="0080388D" w:rsidRDefault="0080388D" w:rsidP="00DF39C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:rsidR="0080388D" w:rsidRPr="0095295D" w:rsidRDefault="0080388D" w:rsidP="00DF39CD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:rsidR="0080388D" w:rsidRPr="00BA7D39" w:rsidRDefault="0080388D" w:rsidP="00DF39CD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>Representante del Cusur</w:t>
            </w:r>
          </w:p>
        </w:tc>
        <w:tc>
          <w:tcPr>
            <w:tcW w:w="3588" w:type="dxa"/>
          </w:tcPr>
          <w:p w:rsidR="0080388D" w:rsidRPr="00BA7D39" w:rsidRDefault="0080388D" w:rsidP="00DF39C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80388D" w:rsidTr="00DF39CD">
        <w:tc>
          <w:tcPr>
            <w:tcW w:w="4961" w:type="dxa"/>
          </w:tcPr>
          <w:p w:rsidR="0080388D" w:rsidRPr="00050342" w:rsidRDefault="0080388D" w:rsidP="00DF39CD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</w:t>
            </w:r>
            <w:r w:rsidRPr="00050342">
              <w:rPr>
                <w:rFonts w:cs="Calibri"/>
                <w:b/>
              </w:rPr>
              <w:t>Nidia Araceli Zuñiga Salazar</w:t>
            </w:r>
          </w:p>
          <w:p w:rsidR="0080388D" w:rsidRDefault="0080388D" w:rsidP="00DF39CD">
            <w:pPr>
              <w:rPr>
                <w:rFonts w:cs="Calibri"/>
              </w:rPr>
            </w:pPr>
            <w:r w:rsidRPr="00050342">
              <w:rPr>
                <w:rFonts w:cs="Calibri"/>
              </w:rPr>
              <w:t>Titular del órgano Interno de Control</w:t>
            </w:r>
            <w:r w:rsidRPr="00BA7D39">
              <w:rPr>
                <w:rFonts w:cs="Calibri"/>
              </w:rPr>
              <w:t xml:space="preserve"> </w:t>
            </w:r>
          </w:p>
          <w:p w:rsidR="0080388D" w:rsidRPr="00BA7D39" w:rsidRDefault="0080388D" w:rsidP="00DF39CD">
            <w:pPr>
              <w:rPr>
                <w:rFonts w:cs="Calibri"/>
              </w:rPr>
            </w:pPr>
          </w:p>
        </w:tc>
        <w:tc>
          <w:tcPr>
            <w:tcW w:w="3588" w:type="dxa"/>
          </w:tcPr>
          <w:p w:rsidR="0080388D" w:rsidRPr="00BA7D39" w:rsidRDefault="0080388D" w:rsidP="00DF39CD">
            <w:pPr>
              <w:rPr>
                <w:rFonts w:cs="Calibri"/>
              </w:rPr>
            </w:pPr>
          </w:p>
        </w:tc>
      </w:tr>
      <w:tr w:rsidR="0080388D" w:rsidTr="00DF39CD">
        <w:tc>
          <w:tcPr>
            <w:tcW w:w="4961" w:type="dxa"/>
          </w:tcPr>
          <w:p w:rsidR="0080388D" w:rsidRPr="00BA7D39" w:rsidRDefault="0080388D" w:rsidP="00DF39CD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M.C.I. Rosa María Sánchez Sánchez </w:t>
            </w:r>
          </w:p>
          <w:p w:rsidR="0080388D" w:rsidRPr="008265AA" w:rsidRDefault="0080388D" w:rsidP="00DF39CD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8265AA">
              <w:rPr>
                <w:rFonts w:cs="Calibri"/>
              </w:rPr>
              <w:t xml:space="preserve"> de Proveeduría</w:t>
            </w:r>
          </w:p>
          <w:p w:rsidR="0080388D" w:rsidRPr="00BA7D39" w:rsidRDefault="0080388D" w:rsidP="00DF39CD">
            <w:pPr>
              <w:rPr>
                <w:rFonts w:cs="Calibri"/>
                <w:b/>
              </w:rPr>
            </w:pPr>
          </w:p>
        </w:tc>
        <w:tc>
          <w:tcPr>
            <w:tcW w:w="3588" w:type="dxa"/>
          </w:tcPr>
          <w:p w:rsidR="0080388D" w:rsidRPr="00BA7D39" w:rsidRDefault="0080388D" w:rsidP="00DF39CD">
            <w:pPr>
              <w:rPr>
                <w:rFonts w:cs="Calibri"/>
              </w:rPr>
            </w:pPr>
          </w:p>
        </w:tc>
      </w:tr>
    </w:tbl>
    <w:p w:rsidR="0080388D" w:rsidRDefault="0080388D" w:rsidP="0080388D"/>
    <w:p w:rsidR="0080388D" w:rsidRDefault="0080388D" w:rsidP="0080388D">
      <w:bookmarkStart w:id="0" w:name="_GoBack"/>
      <w:bookmarkEnd w:id="0"/>
    </w:p>
    <w:p w:rsidR="0080388D" w:rsidRDefault="0080388D" w:rsidP="0080388D"/>
    <w:p w:rsidR="00821F1F" w:rsidRDefault="00821F1F"/>
    <w:sectPr w:rsidR="00821F1F" w:rsidSect="00E26023">
      <w:headerReference w:type="even" r:id="rId4"/>
      <w:headerReference w:type="default" r:id="rId5"/>
      <w:headerReference w:type="firs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80388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80388D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3E7EF3AC" wp14:editId="2756E36E">
          <wp:simplePos x="0" y="0"/>
          <wp:positionH relativeFrom="margin">
            <wp:posOffset>4019550</wp:posOffset>
          </wp:positionH>
          <wp:positionV relativeFrom="page">
            <wp:posOffset>201295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4144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4B5FB38C" wp14:editId="3177F1BB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80388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8D"/>
    <w:rsid w:val="0080388D"/>
    <w:rsid w:val="00821F1F"/>
    <w:rsid w:val="009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F79623E-221A-4146-B930-4B26DC90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88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38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88D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0388D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80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80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Maria Isabel Madrigal Lopez</cp:lastModifiedBy>
  <cp:revision>1</cp:revision>
  <dcterms:created xsi:type="dcterms:W3CDTF">2023-07-10T17:01:00Z</dcterms:created>
  <dcterms:modified xsi:type="dcterms:W3CDTF">2023-07-10T17:04:00Z</dcterms:modified>
</cp:coreProperties>
</file>