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9F5D3" w14:textId="77777777" w:rsidR="00AA0E22" w:rsidRPr="00F93577" w:rsidRDefault="00AA0E22" w:rsidP="00AA0E22">
      <w:pPr>
        <w:jc w:val="right"/>
        <w:rPr>
          <w:rFonts w:asciiTheme="minorHAnsi" w:hAnsiTheme="minorHAnsi" w:cstheme="minorHAnsi"/>
          <w:b/>
          <w:color w:val="808080"/>
          <w:sz w:val="22"/>
          <w:szCs w:val="22"/>
        </w:rPr>
      </w:pPr>
      <w:r w:rsidRPr="00F93577">
        <w:rPr>
          <w:rFonts w:asciiTheme="minorHAnsi" w:hAnsiTheme="minorHAnsi" w:cstheme="minorHAnsi"/>
          <w:b/>
          <w:color w:val="808080"/>
          <w:sz w:val="22"/>
          <w:szCs w:val="22"/>
        </w:rPr>
        <w:t xml:space="preserve">   </w:t>
      </w:r>
    </w:p>
    <w:p w14:paraId="55487658" w14:textId="77777777" w:rsidR="00AA0E22" w:rsidRPr="00F93577" w:rsidRDefault="00AA0E22" w:rsidP="00AA0E22">
      <w:pPr>
        <w:jc w:val="right"/>
        <w:rPr>
          <w:rFonts w:asciiTheme="minorHAnsi" w:hAnsiTheme="minorHAnsi" w:cstheme="minorHAnsi"/>
          <w:b/>
          <w:color w:val="808080"/>
          <w:sz w:val="22"/>
          <w:szCs w:val="22"/>
        </w:rPr>
      </w:pPr>
    </w:p>
    <w:p w14:paraId="57F0EDE0" w14:textId="77777777" w:rsidR="00AA0E22" w:rsidRPr="00F93577" w:rsidRDefault="00AA0E22" w:rsidP="00AA0E22">
      <w:pPr>
        <w:jc w:val="right"/>
        <w:rPr>
          <w:rFonts w:asciiTheme="minorHAnsi" w:hAnsiTheme="minorHAnsi" w:cstheme="minorHAnsi"/>
          <w:b/>
          <w:color w:val="808080"/>
          <w:sz w:val="22"/>
          <w:szCs w:val="22"/>
        </w:rPr>
      </w:pPr>
      <w:r w:rsidRPr="00F93577">
        <w:rPr>
          <w:rFonts w:asciiTheme="minorHAnsi" w:hAnsiTheme="minorHAnsi" w:cstheme="minorHAnsi"/>
          <w:b/>
          <w:color w:val="808080"/>
          <w:sz w:val="22"/>
          <w:szCs w:val="22"/>
        </w:rPr>
        <w:t>DIRECCIÓN DE PROVEEDURIA MUNICIPAL</w:t>
      </w:r>
    </w:p>
    <w:p w14:paraId="50E29765" w14:textId="77777777" w:rsidR="00AA0E22" w:rsidRPr="00F93577" w:rsidRDefault="00AA0E22" w:rsidP="00AA0E22">
      <w:pPr>
        <w:jc w:val="center"/>
        <w:rPr>
          <w:rFonts w:asciiTheme="minorHAnsi" w:hAnsiTheme="minorHAnsi" w:cstheme="minorHAnsi"/>
          <w:b/>
          <w:sz w:val="22"/>
          <w:szCs w:val="22"/>
        </w:rPr>
      </w:pPr>
    </w:p>
    <w:p w14:paraId="1FD6E28C" w14:textId="16D87A37" w:rsidR="00AA0E22" w:rsidRPr="00F93577" w:rsidRDefault="00AA0E22" w:rsidP="00AA0E22">
      <w:pPr>
        <w:jc w:val="both"/>
        <w:rPr>
          <w:rFonts w:asciiTheme="minorHAnsi" w:eastAsia="MS Gothic" w:hAnsiTheme="minorHAnsi" w:cstheme="minorHAnsi"/>
          <w:b/>
          <w:sz w:val="22"/>
          <w:szCs w:val="22"/>
          <w:lang w:eastAsia="es-MX"/>
        </w:rPr>
      </w:pPr>
      <w:bookmarkStart w:id="0" w:name="_Hlk146789735"/>
      <w:r w:rsidRPr="00F93577">
        <w:rPr>
          <w:rFonts w:asciiTheme="minorHAnsi" w:eastAsia="MS Gothic" w:hAnsiTheme="minorHAnsi" w:cstheme="minorHAnsi"/>
          <w:b/>
          <w:sz w:val="22"/>
          <w:szCs w:val="22"/>
          <w:lang w:eastAsia="es-MX"/>
        </w:rPr>
        <w:t xml:space="preserve">CUADRAGÉSIMA </w:t>
      </w:r>
      <w:r>
        <w:rPr>
          <w:rFonts w:asciiTheme="minorHAnsi" w:eastAsia="MS Gothic" w:hAnsiTheme="minorHAnsi" w:cstheme="minorHAnsi"/>
          <w:b/>
          <w:sz w:val="22"/>
          <w:szCs w:val="22"/>
          <w:lang w:eastAsia="es-MX"/>
        </w:rPr>
        <w:t>SEXTA</w:t>
      </w:r>
      <w:r w:rsidRPr="00F93577">
        <w:rPr>
          <w:rFonts w:asciiTheme="minorHAnsi" w:eastAsia="MS Gothic" w:hAnsiTheme="minorHAnsi" w:cstheme="minorHAnsi"/>
          <w:b/>
          <w:sz w:val="22"/>
          <w:szCs w:val="22"/>
          <w:lang w:eastAsia="es-MX"/>
        </w:rPr>
        <w:t xml:space="preserve"> SESIÓN ORDINARIA DEL COMITÉ DE ADQUISICIONES GUBERNAMENTALES, CONTRATACIÓN DE SERVICIOS, ARRENDAMIENTOS Y ENAJENACIONES PARA EL MUNICIPIO DE ZAPOTLÁN EL GRANDE. </w:t>
      </w:r>
    </w:p>
    <w:p w14:paraId="11BDDB12" w14:textId="77777777" w:rsidR="00AA0E22" w:rsidRPr="00F93577" w:rsidRDefault="00AA0E22" w:rsidP="00AA0E22">
      <w:pPr>
        <w:rPr>
          <w:rFonts w:asciiTheme="minorHAnsi" w:hAnsiTheme="minorHAnsi" w:cstheme="minorHAnsi"/>
          <w:b/>
          <w:sz w:val="22"/>
          <w:szCs w:val="22"/>
        </w:rPr>
      </w:pPr>
    </w:p>
    <w:p w14:paraId="3B89FC95" w14:textId="57B58D9A" w:rsidR="00AA0E22" w:rsidRPr="00F93577" w:rsidRDefault="00AA0E22" w:rsidP="00AA0E22">
      <w:pPr>
        <w:jc w:val="both"/>
        <w:rPr>
          <w:rFonts w:asciiTheme="minorHAnsi" w:hAnsiTheme="minorHAnsi" w:cstheme="minorHAnsi"/>
          <w:sz w:val="22"/>
          <w:szCs w:val="22"/>
        </w:rPr>
      </w:pPr>
      <w:r w:rsidRPr="00F93577">
        <w:rPr>
          <w:rFonts w:asciiTheme="minorHAnsi" w:hAnsiTheme="minorHAnsi" w:cstheme="minorHAnsi"/>
          <w:sz w:val="22"/>
          <w:szCs w:val="22"/>
        </w:rPr>
        <w:t>En Ciudad Guzmán, Municipio de Zapotlán el Grande, Jalisco, siendo las 1</w:t>
      </w:r>
      <w:r>
        <w:rPr>
          <w:rFonts w:asciiTheme="minorHAnsi" w:hAnsiTheme="minorHAnsi" w:cstheme="minorHAnsi"/>
          <w:sz w:val="22"/>
          <w:szCs w:val="22"/>
        </w:rPr>
        <w:t>3</w:t>
      </w:r>
      <w:r w:rsidRPr="00F93577">
        <w:rPr>
          <w:rFonts w:asciiTheme="minorHAnsi" w:hAnsiTheme="minorHAnsi" w:cstheme="minorHAnsi"/>
          <w:sz w:val="22"/>
          <w:szCs w:val="22"/>
        </w:rPr>
        <w:t>:</w:t>
      </w:r>
      <w:r>
        <w:rPr>
          <w:rFonts w:asciiTheme="minorHAnsi" w:hAnsiTheme="minorHAnsi" w:cstheme="minorHAnsi"/>
          <w:sz w:val="22"/>
          <w:szCs w:val="22"/>
        </w:rPr>
        <w:t>19</w:t>
      </w:r>
      <w:r w:rsidRPr="00F93577">
        <w:rPr>
          <w:rFonts w:asciiTheme="minorHAnsi" w:hAnsiTheme="minorHAnsi" w:cstheme="minorHAnsi"/>
          <w:sz w:val="22"/>
          <w:szCs w:val="22"/>
        </w:rPr>
        <w:t xml:space="preserve"> horas del día </w:t>
      </w:r>
      <w:r>
        <w:rPr>
          <w:rFonts w:asciiTheme="minorHAnsi" w:hAnsiTheme="minorHAnsi" w:cstheme="minorHAnsi"/>
          <w:sz w:val="22"/>
          <w:szCs w:val="22"/>
        </w:rPr>
        <w:t>martes 21 de noviembre</w:t>
      </w:r>
      <w:r w:rsidRPr="00F93577">
        <w:rPr>
          <w:rFonts w:asciiTheme="minorHAnsi" w:hAnsiTheme="minorHAnsi" w:cstheme="minorHAnsi"/>
          <w:sz w:val="22"/>
          <w:szCs w:val="22"/>
        </w:rPr>
        <w:t xml:space="preserve"> del 2023, con fundamento en el artículo 68 punto 1 fracciones I, II, IV, V y VI de la ley de Compras Gubernamentales, Enajenación y Contratación de Servicios del Estado de Jalisco y sus Municipios, y demás relativos al Reglamento de compras gubernamentales, contratación de servicios, arrendamientos y enajenaciones, para el Municipio de Zapotlán el Grande, se reunieron los integrantes del Comité de Adquisiciones en la sala Museográfica “José Clemente Orozco” ubicada en planta baja del Palacio Municipal con domicilio en la Avenida Cristóbal Colón No. 62 colonia Centro C.P 49000, previa convocatoria realizada por el  Lic. Jorge de Jesús Juárez Parra, en su carácter de representante del Lic. Alejandro Barragán Sánchez, presidente del Comité de Adquisiciones gubernamentales, contratación de servicios, arrendamientos y enajenaciones, para el Municipio de Zapotlán el Grande, en sesión ordinaria.-----------------------------------------------</w:t>
      </w:r>
    </w:p>
    <w:p w14:paraId="37ABBF10" w14:textId="77777777" w:rsidR="00AA0E22" w:rsidRPr="00F93577" w:rsidRDefault="00AA0E22" w:rsidP="00AA0E22">
      <w:pPr>
        <w:rPr>
          <w:rFonts w:asciiTheme="minorHAnsi" w:hAnsiTheme="minorHAnsi" w:cstheme="minorHAnsi"/>
          <w:b/>
          <w:sz w:val="22"/>
          <w:szCs w:val="22"/>
        </w:rPr>
      </w:pPr>
    </w:p>
    <w:p w14:paraId="52CDA7F8" w14:textId="77777777" w:rsidR="00AA0E22" w:rsidRPr="00F93577" w:rsidRDefault="00AA0E22" w:rsidP="00AA0E22">
      <w:pPr>
        <w:spacing w:line="276" w:lineRule="auto"/>
        <w:contextualSpacing/>
        <w:jc w:val="center"/>
        <w:rPr>
          <w:rFonts w:asciiTheme="minorHAnsi" w:hAnsiTheme="minorHAnsi" w:cstheme="minorHAnsi"/>
          <w:b/>
          <w:sz w:val="22"/>
          <w:szCs w:val="22"/>
        </w:rPr>
      </w:pPr>
      <w:r w:rsidRPr="00F93577">
        <w:rPr>
          <w:rFonts w:asciiTheme="minorHAnsi" w:hAnsiTheme="minorHAnsi" w:cstheme="minorHAnsi"/>
          <w:b/>
          <w:sz w:val="22"/>
          <w:szCs w:val="22"/>
        </w:rPr>
        <w:t>ORDEN DEL DIA</w:t>
      </w:r>
    </w:p>
    <w:p w14:paraId="64C88AFC" w14:textId="77777777" w:rsidR="00AA0E22" w:rsidRPr="00AA0E22" w:rsidRDefault="00AA0E22" w:rsidP="00AA0E22">
      <w:pPr>
        <w:jc w:val="both"/>
        <w:rPr>
          <w:rFonts w:asciiTheme="minorHAnsi" w:eastAsia="Times New Roman" w:hAnsiTheme="minorHAnsi" w:cstheme="minorHAnsi"/>
          <w:color w:val="242424"/>
          <w:sz w:val="22"/>
          <w:szCs w:val="22"/>
          <w:lang w:eastAsia="es-MX"/>
        </w:rPr>
      </w:pPr>
      <w:r w:rsidRPr="00AA0E22">
        <w:rPr>
          <w:rFonts w:asciiTheme="minorHAnsi" w:eastAsia="Times New Roman" w:hAnsiTheme="minorHAnsi" w:cstheme="minorHAnsi"/>
          <w:color w:val="242424"/>
          <w:sz w:val="22"/>
          <w:szCs w:val="22"/>
          <w:lang w:eastAsia="es-MX"/>
        </w:rPr>
        <w:t>1.</w:t>
      </w:r>
      <w:r w:rsidRPr="00AA0E22">
        <w:rPr>
          <w:rFonts w:asciiTheme="minorHAnsi" w:eastAsia="Times New Roman" w:hAnsiTheme="minorHAnsi" w:cstheme="minorHAnsi"/>
          <w:color w:val="242424"/>
          <w:sz w:val="22"/>
          <w:szCs w:val="22"/>
          <w:lang w:eastAsia="es-MX"/>
        </w:rPr>
        <w:tab/>
        <w:t>Lista de asistencia.</w:t>
      </w:r>
    </w:p>
    <w:p w14:paraId="7C88DDA7" w14:textId="77777777" w:rsidR="00AA0E22" w:rsidRPr="00AA0E22" w:rsidRDefault="00AA0E22" w:rsidP="00AA0E22">
      <w:pPr>
        <w:jc w:val="both"/>
        <w:rPr>
          <w:rFonts w:asciiTheme="minorHAnsi" w:eastAsia="Times New Roman" w:hAnsiTheme="minorHAnsi" w:cstheme="minorHAnsi"/>
          <w:color w:val="242424"/>
          <w:sz w:val="22"/>
          <w:szCs w:val="22"/>
          <w:lang w:eastAsia="es-MX"/>
        </w:rPr>
      </w:pPr>
      <w:r w:rsidRPr="00AA0E22">
        <w:rPr>
          <w:rFonts w:asciiTheme="minorHAnsi" w:eastAsia="Times New Roman" w:hAnsiTheme="minorHAnsi" w:cstheme="minorHAnsi"/>
          <w:color w:val="242424"/>
          <w:sz w:val="22"/>
          <w:szCs w:val="22"/>
          <w:lang w:eastAsia="es-MX"/>
        </w:rPr>
        <w:t>2.</w:t>
      </w:r>
      <w:r w:rsidRPr="00AA0E22">
        <w:rPr>
          <w:rFonts w:asciiTheme="minorHAnsi" w:eastAsia="Times New Roman" w:hAnsiTheme="minorHAnsi" w:cstheme="minorHAnsi"/>
          <w:color w:val="242424"/>
          <w:sz w:val="22"/>
          <w:szCs w:val="22"/>
          <w:lang w:eastAsia="es-MX"/>
        </w:rPr>
        <w:tab/>
        <w:t>Declaración de quorum para sesionar.</w:t>
      </w:r>
    </w:p>
    <w:p w14:paraId="29AC5664" w14:textId="77777777" w:rsidR="00AA0E22" w:rsidRPr="00AA0E22" w:rsidRDefault="00AA0E22" w:rsidP="00AA0E22">
      <w:pPr>
        <w:jc w:val="both"/>
        <w:rPr>
          <w:rFonts w:asciiTheme="minorHAnsi" w:eastAsia="Times New Roman" w:hAnsiTheme="minorHAnsi" w:cstheme="minorHAnsi"/>
          <w:color w:val="242424"/>
          <w:sz w:val="22"/>
          <w:szCs w:val="22"/>
          <w:lang w:eastAsia="es-MX"/>
        </w:rPr>
      </w:pPr>
      <w:r w:rsidRPr="00AA0E22">
        <w:rPr>
          <w:rFonts w:asciiTheme="minorHAnsi" w:eastAsia="Times New Roman" w:hAnsiTheme="minorHAnsi" w:cstheme="minorHAnsi"/>
          <w:color w:val="242424"/>
          <w:sz w:val="22"/>
          <w:szCs w:val="22"/>
          <w:lang w:eastAsia="es-MX"/>
        </w:rPr>
        <w:t>3.</w:t>
      </w:r>
      <w:r w:rsidRPr="00AA0E22">
        <w:rPr>
          <w:rFonts w:asciiTheme="minorHAnsi" w:eastAsia="Times New Roman" w:hAnsiTheme="minorHAnsi" w:cstheme="minorHAnsi"/>
          <w:color w:val="242424"/>
          <w:sz w:val="22"/>
          <w:szCs w:val="22"/>
          <w:lang w:eastAsia="es-MX"/>
        </w:rPr>
        <w:tab/>
        <w:t xml:space="preserve">Lectura y aprobación del orden del día. </w:t>
      </w:r>
    </w:p>
    <w:p w14:paraId="537B0495" w14:textId="77777777" w:rsidR="00AA0E22" w:rsidRPr="00AA0E22" w:rsidRDefault="00AA0E22" w:rsidP="00AA0E22">
      <w:pPr>
        <w:jc w:val="both"/>
        <w:rPr>
          <w:rFonts w:asciiTheme="minorHAnsi" w:eastAsia="Times New Roman" w:hAnsiTheme="minorHAnsi" w:cstheme="minorHAnsi"/>
          <w:color w:val="242424"/>
          <w:sz w:val="22"/>
          <w:szCs w:val="22"/>
          <w:lang w:eastAsia="es-MX"/>
        </w:rPr>
      </w:pPr>
      <w:r w:rsidRPr="00AA0E22">
        <w:rPr>
          <w:rFonts w:asciiTheme="minorHAnsi" w:eastAsia="Times New Roman" w:hAnsiTheme="minorHAnsi" w:cstheme="minorHAnsi"/>
          <w:color w:val="242424"/>
          <w:sz w:val="22"/>
          <w:szCs w:val="22"/>
          <w:lang w:eastAsia="es-MX"/>
        </w:rPr>
        <w:t>4.</w:t>
      </w:r>
      <w:r w:rsidRPr="00AA0E22">
        <w:rPr>
          <w:rFonts w:asciiTheme="minorHAnsi" w:eastAsia="Times New Roman" w:hAnsiTheme="minorHAnsi" w:cstheme="minorHAnsi"/>
          <w:color w:val="242424"/>
          <w:sz w:val="22"/>
          <w:szCs w:val="22"/>
          <w:lang w:eastAsia="es-MX"/>
        </w:rPr>
        <w:tab/>
        <w:t>Validación cambio de proveedor camioneta tipo VAN para el departamento de patrimonio</w:t>
      </w:r>
    </w:p>
    <w:p w14:paraId="316BA232" w14:textId="77777777" w:rsidR="00AA0E22" w:rsidRPr="00AA0E22" w:rsidRDefault="00AA0E22" w:rsidP="00AA0E22">
      <w:pPr>
        <w:jc w:val="both"/>
        <w:rPr>
          <w:rFonts w:asciiTheme="minorHAnsi" w:eastAsia="Times New Roman" w:hAnsiTheme="minorHAnsi" w:cstheme="minorHAnsi"/>
          <w:color w:val="242424"/>
          <w:sz w:val="22"/>
          <w:szCs w:val="22"/>
          <w:lang w:eastAsia="es-MX"/>
        </w:rPr>
      </w:pPr>
      <w:r w:rsidRPr="00AA0E22">
        <w:rPr>
          <w:rFonts w:asciiTheme="minorHAnsi" w:eastAsia="Times New Roman" w:hAnsiTheme="minorHAnsi" w:cstheme="minorHAnsi"/>
          <w:color w:val="242424"/>
          <w:sz w:val="22"/>
          <w:szCs w:val="22"/>
          <w:lang w:eastAsia="es-MX"/>
        </w:rPr>
        <w:t>5.</w:t>
      </w:r>
      <w:r w:rsidRPr="00AA0E22">
        <w:rPr>
          <w:rFonts w:asciiTheme="minorHAnsi" w:eastAsia="Times New Roman" w:hAnsiTheme="minorHAnsi" w:cstheme="minorHAnsi"/>
          <w:color w:val="242424"/>
          <w:sz w:val="22"/>
          <w:szCs w:val="22"/>
          <w:lang w:eastAsia="es-MX"/>
        </w:rPr>
        <w:tab/>
        <w:t>Validación de compra de semáforos derivado de la declaración desierta de la licitación GMZGDP-29/2023 “ADQUISICIÓN DE SEMAFOROS PARA EL MUNICIPIO DE ZAPOTLAN EL GARNDE JALISCO” en 1ª y 2ª. Convocatoria.</w:t>
      </w:r>
    </w:p>
    <w:p w14:paraId="093A1862" w14:textId="77777777" w:rsidR="00AA0E22" w:rsidRPr="00AA0E22" w:rsidRDefault="00AA0E22" w:rsidP="00AA0E22">
      <w:pPr>
        <w:jc w:val="both"/>
        <w:rPr>
          <w:rFonts w:asciiTheme="minorHAnsi" w:eastAsia="Times New Roman" w:hAnsiTheme="minorHAnsi" w:cstheme="minorHAnsi"/>
          <w:color w:val="242424"/>
          <w:sz w:val="22"/>
          <w:szCs w:val="22"/>
          <w:lang w:eastAsia="es-MX"/>
        </w:rPr>
      </w:pPr>
      <w:r w:rsidRPr="00AA0E22">
        <w:rPr>
          <w:rFonts w:asciiTheme="minorHAnsi" w:eastAsia="Times New Roman" w:hAnsiTheme="minorHAnsi" w:cstheme="minorHAnsi"/>
          <w:color w:val="242424"/>
          <w:sz w:val="22"/>
          <w:szCs w:val="22"/>
          <w:lang w:eastAsia="es-MX"/>
        </w:rPr>
        <w:t>6.</w:t>
      </w:r>
      <w:r w:rsidRPr="00AA0E22">
        <w:rPr>
          <w:rFonts w:asciiTheme="minorHAnsi" w:eastAsia="Times New Roman" w:hAnsiTheme="minorHAnsi" w:cstheme="minorHAnsi"/>
          <w:color w:val="242424"/>
          <w:sz w:val="22"/>
          <w:szCs w:val="22"/>
          <w:lang w:eastAsia="es-MX"/>
        </w:rPr>
        <w:tab/>
        <w:t>Validación cambio de proveedor para la adquisición de láminas del programa “TECHO DIGNO” aprobado en sesión 44.</w:t>
      </w:r>
    </w:p>
    <w:p w14:paraId="14C60E44" w14:textId="77777777" w:rsidR="00AA0E22" w:rsidRPr="00AA0E22" w:rsidRDefault="00AA0E22" w:rsidP="00AA0E22">
      <w:pPr>
        <w:jc w:val="both"/>
        <w:rPr>
          <w:rFonts w:asciiTheme="minorHAnsi" w:eastAsia="Times New Roman" w:hAnsiTheme="minorHAnsi" w:cstheme="minorHAnsi"/>
          <w:color w:val="242424"/>
          <w:sz w:val="22"/>
          <w:szCs w:val="22"/>
          <w:lang w:eastAsia="es-MX"/>
        </w:rPr>
      </w:pPr>
      <w:r w:rsidRPr="00AA0E22">
        <w:rPr>
          <w:rFonts w:asciiTheme="minorHAnsi" w:eastAsia="Times New Roman" w:hAnsiTheme="minorHAnsi" w:cstheme="minorHAnsi"/>
          <w:color w:val="242424"/>
          <w:sz w:val="22"/>
          <w:szCs w:val="22"/>
          <w:lang w:eastAsia="es-MX"/>
        </w:rPr>
        <w:t>7.</w:t>
      </w:r>
      <w:r w:rsidRPr="00AA0E22">
        <w:rPr>
          <w:rFonts w:asciiTheme="minorHAnsi" w:eastAsia="Times New Roman" w:hAnsiTheme="minorHAnsi" w:cstheme="minorHAnsi"/>
          <w:color w:val="242424"/>
          <w:sz w:val="22"/>
          <w:szCs w:val="22"/>
          <w:lang w:eastAsia="es-MX"/>
        </w:rPr>
        <w:tab/>
        <w:t>Declaración desierta de la 1ª. Convocatoria de la licitación GMZGDP-30/2023 “ACTUALIZACION DE ATLAS MUNICIPAL DE PELIGROS Y RIESGOS NATURALES DEL MUNICIPIO DE ZAPOTLAN EL GRANDE, JALISCO”</w:t>
      </w:r>
    </w:p>
    <w:p w14:paraId="0D1E160E" w14:textId="77777777" w:rsidR="00AA0E22" w:rsidRPr="00AA0E22" w:rsidRDefault="00AA0E22" w:rsidP="00AA0E22">
      <w:pPr>
        <w:jc w:val="both"/>
        <w:rPr>
          <w:rFonts w:asciiTheme="minorHAnsi" w:eastAsia="Times New Roman" w:hAnsiTheme="minorHAnsi" w:cstheme="minorHAnsi"/>
          <w:color w:val="242424"/>
          <w:sz w:val="22"/>
          <w:szCs w:val="22"/>
          <w:lang w:eastAsia="es-MX"/>
        </w:rPr>
      </w:pPr>
      <w:r w:rsidRPr="00AA0E22">
        <w:rPr>
          <w:rFonts w:asciiTheme="minorHAnsi" w:eastAsia="Times New Roman" w:hAnsiTheme="minorHAnsi" w:cstheme="minorHAnsi"/>
          <w:color w:val="242424"/>
          <w:sz w:val="22"/>
          <w:szCs w:val="22"/>
          <w:lang w:eastAsia="es-MX"/>
        </w:rPr>
        <w:t>8.</w:t>
      </w:r>
      <w:r w:rsidRPr="00AA0E22">
        <w:rPr>
          <w:rFonts w:asciiTheme="minorHAnsi" w:eastAsia="Times New Roman" w:hAnsiTheme="minorHAnsi" w:cstheme="minorHAnsi"/>
          <w:color w:val="242424"/>
          <w:sz w:val="22"/>
          <w:szCs w:val="22"/>
          <w:lang w:eastAsia="es-MX"/>
        </w:rPr>
        <w:tab/>
        <w:t>Adquisición de equipo de cómputo para el Departamento de catastro.</w:t>
      </w:r>
    </w:p>
    <w:p w14:paraId="5640D846" w14:textId="77777777" w:rsidR="00AA0E22" w:rsidRPr="00AA0E22" w:rsidRDefault="00AA0E22" w:rsidP="00AA0E22">
      <w:pPr>
        <w:jc w:val="both"/>
        <w:rPr>
          <w:rFonts w:asciiTheme="minorHAnsi" w:eastAsia="Times New Roman" w:hAnsiTheme="minorHAnsi" w:cstheme="minorHAnsi"/>
          <w:color w:val="242424"/>
          <w:sz w:val="22"/>
          <w:szCs w:val="22"/>
          <w:lang w:eastAsia="es-MX"/>
        </w:rPr>
      </w:pPr>
      <w:r w:rsidRPr="00AA0E22">
        <w:rPr>
          <w:rFonts w:asciiTheme="minorHAnsi" w:eastAsia="Times New Roman" w:hAnsiTheme="minorHAnsi" w:cstheme="minorHAnsi"/>
          <w:color w:val="242424"/>
          <w:sz w:val="22"/>
          <w:szCs w:val="22"/>
          <w:lang w:eastAsia="es-MX"/>
        </w:rPr>
        <w:t>9.</w:t>
      </w:r>
      <w:r w:rsidRPr="00AA0E22">
        <w:rPr>
          <w:rFonts w:asciiTheme="minorHAnsi" w:eastAsia="Times New Roman" w:hAnsiTheme="minorHAnsi" w:cstheme="minorHAnsi"/>
          <w:color w:val="242424"/>
          <w:sz w:val="22"/>
          <w:szCs w:val="22"/>
          <w:lang w:eastAsia="es-MX"/>
        </w:rPr>
        <w:tab/>
        <w:t>Asuntos varios</w:t>
      </w:r>
    </w:p>
    <w:p w14:paraId="20396BCC" w14:textId="10B5D052" w:rsidR="00AA0E22" w:rsidRDefault="00AA0E22" w:rsidP="00AA0E22">
      <w:pPr>
        <w:jc w:val="both"/>
        <w:rPr>
          <w:rFonts w:ascii="Segoe UI" w:eastAsia="Times New Roman" w:hAnsi="Segoe UI" w:cs="Segoe UI"/>
          <w:color w:val="242424"/>
          <w:sz w:val="23"/>
          <w:szCs w:val="23"/>
          <w:shd w:val="clear" w:color="auto" w:fill="FFFFFF"/>
          <w:lang w:eastAsia="es-MX"/>
        </w:rPr>
      </w:pPr>
      <w:r w:rsidRPr="00AA0E22">
        <w:rPr>
          <w:rFonts w:asciiTheme="minorHAnsi" w:eastAsia="Times New Roman" w:hAnsiTheme="minorHAnsi" w:cstheme="minorHAnsi"/>
          <w:color w:val="242424"/>
          <w:sz w:val="22"/>
          <w:szCs w:val="22"/>
          <w:lang w:eastAsia="es-MX"/>
        </w:rPr>
        <w:t>10.</w:t>
      </w:r>
      <w:r w:rsidRPr="00AA0E22">
        <w:rPr>
          <w:rFonts w:asciiTheme="minorHAnsi" w:eastAsia="Times New Roman" w:hAnsiTheme="minorHAnsi" w:cstheme="minorHAnsi"/>
          <w:color w:val="242424"/>
          <w:sz w:val="22"/>
          <w:szCs w:val="22"/>
          <w:lang w:eastAsia="es-MX"/>
        </w:rPr>
        <w:tab/>
        <w:t>Clausura por parte del presidente del Comité de Adquisiciones.</w:t>
      </w:r>
    </w:p>
    <w:p w14:paraId="55E93658" w14:textId="77777777" w:rsidR="00AA0E22" w:rsidRPr="00F93577" w:rsidRDefault="00AA0E22" w:rsidP="00AA0E22">
      <w:pPr>
        <w:jc w:val="both"/>
        <w:rPr>
          <w:rFonts w:asciiTheme="minorHAnsi" w:hAnsiTheme="minorHAnsi" w:cstheme="minorHAnsi"/>
          <w:sz w:val="22"/>
          <w:szCs w:val="22"/>
        </w:rPr>
      </w:pPr>
      <w:r w:rsidRPr="00F93577">
        <w:rPr>
          <w:rFonts w:asciiTheme="minorHAnsi" w:hAnsiTheme="minorHAnsi" w:cstheme="minorHAnsi"/>
          <w:b/>
          <w:sz w:val="22"/>
          <w:szCs w:val="22"/>
        </w:rPr>
        <w:t>Primer punto. - Lista de Asistencia (presentes)</w:t>
      </w:r>
    </w:p>
    <w:p w14:paraId="6ED6A183" w14:textId="77777777" w:rsidR="00AA0E22" w:rsidRPr="00F93577" w:rsidRDefault="00AA0E22" w:rsidP="00AA0E22">
      <w:pPr>
        <w:jc w:val="both"/>
        <w:rPr>
          <w:rFonts w:asciiTheme="minorHAnsi" w:hAnsiTheme="minorHAnsi" w:cstheme="minorHAnsi"/>
          <w:b/>
          <w:sz w:val="22"/>
          <w:szCs w:val="22"/>
        </w:rPr>
      </w:pPr>
    </w:p>
    <w:p w14:paraId="3AFF0CBC" w14:textId="77777777" w:rsidR="00AA0E22" w:rsidRPr="00F93577" w:rsidRDefault="00AA0E22" w:rsidP="00AA0E22">
      <w:pPr>
        <w:jc w:val="both"/>
        <w:rPr>
          <w:rFonts w:asciiTheme="minorHAnsi" w:hAnsiTheme="minorHAnsi" w:cstheme="minorHAnsi"/>
          <w:b/>
          <w:sz w:val="22"/>
          <w:szCs w:val="22"/>
        </w:rPr>
      </w:pPr>
      <w:r w:rsidRPr="00F93577">
        <w:rPr>
          <w:rFonts w:asciiTheme="minorHAnsi" w:hAnsiTheme="minorHAnsi" w:cstheme="minorHAnsi"/>
          <w:b/>
          <w:sz w:val="22"/>
          <w:szCs w:val="22"/>
        </w:rPr>
        <w:t xml:space="preserve">Regidor Lic. Jorge de Jesús Juárez Parra </w:t>
      </w:r>
    </w:p>
    <w:p w14:paraId="659862BC" w14:textId="77777777" w:rsidR="00AA0E22" w:rsidRPr="00F93577" w:rsidRDefault="00AA0E22" w:rsidP="00AA0E22">
      <w:pPr>
        <w:jc w:val="both"/>
        <w:rPr>
          <w:rFonts w:asciiTheme="minorHAnsi" w:hAnsiTheme="minorHAnsi" w:cstheme="minorHAnsi"/>
          <w:b/>
          <w:sz w:val="22"/>
          <w:szCs w:val="22"/>
        </w:rPr>
      </w:pPr>
      <w:r w:rsidRPr="00F93577">
        <w:rPr>
          <w:rFonts w:asciiTheme="minorHAnsi" w:hAnsiTheme="minorHAnsi" w:cstheme="minorHAnsi"/>
          <w:sz w:val="22"/>
          <w:szCs w:val="22"/>
        </w:rPr>
        <w:t>En representación del</w:t>
      </w:r>
      <w:r w:rsidRPr="00F93577">
        <w:rPr>
          <w:rFonts w:asciiTheme="minorHAnsi" w:hAnsiTheme="minorHAnsi" w:cstheme="minorHAnsi"/>
          <w:b/>
          <w:sz w:val="22"/>
          <w:szCs w:val="22"/>
        </w:rPr>
        <w:t xml:space="preserve"> </w:t>
      </w:r>
      <w:r w:rsidRPr="00F93577">
        <w:rPr>
          <w:rFonts w:asciiTheme="minorHAnsi" w:hAnsiTheme="minorHAnsi" w:cstheme="minorHAnsi"/>
          <w:sz w:val="22"/>
          <w:szCs w:val="22"/>
        </w:rPr>
        <w:t>Lic. Alejandro Barragán Sánchez</w:t>
      </w:r>
    </w:p>
    <w:p w14:paraId="2210A95B" w14:textId="77777777" w:rsidR="00AA0E22" w:rsidRPr="00F93577" w:rsidRDefault="00AA0E22" w:rsidP="00AA0E22">
      <w:pPr>
        <w:jc w:val="both"/>
        <w:rPr>
          <w:rFonts w:asciiTheme="minorHAnsi" w:hAnsiTheme="minorHAnsi" w:cstheme="minorHAnsi"/>
          <w:sz w:val="22"/>
          <w:szCs w:val="22"/>
        </w:rPr>
      </w:pPr>
      <w:r w:rsidRPr="00F93577">
        <w:rPr>
          <w:rFonts w:asciiTheme="minorHAnsi" w:hAnsiTheme="minorHAnsi" w:cstheme="minorHAnsi"/>
          <w:sz w:val="22"/>
          <w:szCs w:val="22"/>
        </w:rPr>
        <w:t>Presidente Municipal y Presidente del Comité de Adquisiciones</w:t>
      </w:r>
    </w:p>
    <w:p w14:paraId="743DC07A" w14:textId="77777777" w:rsidR="00AA0E22" w:rsidRPr="00F93577" w:rsidRDefault="00AA0E22" w:rsidP="00AA0E22">
      <w:pPr>
        <w:jc w:val="both"/>
        <w:rPr>
          <w:rFonts w:asciiTheme="minorHAnsi" w:hAnsiTheme="minorHAnsi" w:cstheme="minorHAnsi"/>
          <w:sz w:val="22"/>
          <w:szCs w:val="22"/>
          <w:lang w:eastAsia="en-US"/>
        </w:rPr>
      </w:pPr>
    </w:p>
    <w:p w14:paraId="000DFFE9" w14:textId="77777777" w:rsidR="00AA0E22" w:rsidRPr="00F93577" w:rsidRDefault="00AA0E22" w:rsidP="00AA0E22">
      <w:pPr>
        <w:rPr>
          <w:rFonts w:asciiTheme="minorHAnsi" w:hAnsiTheme="minorHAnsi" w:cstheme="minorHAnsi"/>
          <w:b/>
          <w:sz w:val="22"/>
          <w:szCs w:val="22"/>
          <w:lang w:eastAsia="en-US"/>
        </w:rPr>
      </w:pPr>
      <w:r w:rsidRPr="00F93577">
        <w:rPr>
          <w:rFonts w:asciiTheme="minorHAnsi" w:hAnsiTheme="minorHAnsi" w:cstheme="minorHAnsi"/>
          <w:b/>
          <w:sz w:val="22"/>
          <w:szCs w:val="22"/>
          <w:lang w:eastAsia="en-US"/>
        </w:rPr>
        <w:t>Mtra. Noemí Gutiérrez Guzmán</w:t>
      </w:r>
    </w:p>
    <w:p w14:paraId="341F3D3A" w14:textId="77777777" w:rsidR="00AA0E22" w:rsidRPr="00F93577" w:rsidRDefault="00AA0E22" w:rsidP="00AA0E22">
      <w:pPr>
        <w:jc w:val="both"/>
        <w:rPr>
          <w:rFonts w:asciiTheme="minorHAnsi" w:hAnsiTheme="minorHAnsi" w:cstheme="minorHAnsi"/>
          <w:sz w:val="22"/>
          <w:szCs w:val="22"/>
          <w:lang w:eastAsia="en-US"/>
        </w:rPr>
      </w:pPr>
      <w:r w:rsidRPr="00F93577">
        <w:rPr>
          <w:rFonts w:asciiTheme="minorHAnsi" w:hAnsiTheme="minorHAnsi" w:cstheme="minorHAnsi"/>
          <w:sz w:val="22"/>
          <w:szCs w:val="22"/>
          <w:lang w:eastAsia="en-US"/>
        </w:rPr>
        <w:t xml:space="preserve">Presidenta de la Cámara Nacional de Comercio Servicios y </w:t>
      </w:r>
    </w:p>
    <w:p w14:paraId="2D7C9AA9" w14:textId="77777777" w:rsidR="00AA0E22" w:rsidRPr="00F93577" w:rsidRDefault="00AA0E22" w:rsidP="00AA0E22">
      <w:pPr>
        <w:jc w:val="both"/>
        <w:rPr>
          <w:rFonts w:asciiTheme="minorHAnsi" w:hAnsiTheme="minorHAnsi" w:cstheme="minorHAnsi"/>
          <w:sz w:val="22"/>
          <w:szCs w:val="22"/>
          <w:lang w:eastAsia="en-US"/>
        </w:rPr>
      </w:pPr>
      <w:r w:rsidRPr="00F93577">
        <w:rPr>
          <w:rFonts w:asciiTheme="minorHAnsi" w:hAnsiTheme="minorHAnsi" w:cstheme="minorHAnsi"/>
          <w:sz w:val="22"/>
          <w:szCs w:val="22"/>
          <w:lang w:eastAsia="en-US"/>
        </w:rPr>
        <w:t xml:space="preserve">Turismo de Ciudad Guzmán, Jal.  </w:t>
      </w:r>
    </w:p>
    <w:p w14:paraId="57AB7079" w14:textId="77777777" w:rsidR="00AA0E22" w:rsidRDefault="00AA0E22" w:rsidP="00AA0E22">
      <w:pPr>
        <w:pStyle w:val="Prrafodelista"/>
        <w:ind w:left="0"/>
        <w:jc w:val="both"/>
        <w:rPr>
          <w:rFonts w:asciiTheme="minorHAnsi" w:hAnsiTheme="minorHAnsi" w:cstheme="minorHAnsi"/>
          <w:b/>
        </w:rPr>
      </w:pPr>
    </w:p>
    <w:p w14:paraId="6706A965" w14:textId="77777777" w:rsidR="00AA0E22" w:rsidRPr="00F93577" w:rsidRDefault="00AA0E22" w:rsidP="00AA0E22">
      <w:pPr>
        <w:pStyle w:val="Prrafodelista"/>
        <w:ind w:left="0"/>
        <w:jc w:val="both"/>
        <w:rPr>
          <w:rFonts w:asciiTheme="minorHAnsi" w:hAnsiTheme="minorHAnsi" w:cstheme="minorHAnsi"/>
          <w:b/>
        </w:rPr>
      </w:pPr>
      <w:r w:rsidRPr="00F93577">
        <w:rPr>
          <w:rFonts w:asciiTheme="minorHAnsi" w:hAnsiTheme="minorHAnsi" w:cstheme="minorHAnsi"/>
          <w:b/>
        </w:rPr>
        <w:t>Ing. Juan Flores Aguiar</w:t>
      </w:r>
    </w:p>
    <w:p w14:paraId="059D86EC" w14:textId="77777777" w:rsidR="00AA0E22" w:rsidRPr="00F93577" w:rsidRDefault="00AA0E22" w:rsidP="00AA0E22">
      <w:pPr>
        <w:jc w:val="both"/>
        <w:rPr>
          <w:rFonts w:asciiTheme="minorHAnsi" w:hAnsiTheme="minorHAnsi" w:cstheme="minorHAnsi"/>
        </w:rPr>
      </w:pPr>
      <w:r w:rsidRPr="00F93577">
        <w:rPr>
          <w:rFonts w:asciiTheme="minorHAnsi" w:hAnsiTheme="minorHAnsi" w:cstheme="minorHAnsi"/>
        </w:rPr>
        <w:t>Presidente del Colegio de Ingenieros</w:t>
      </w:r>
    </w:p>
    <w:p w14:paraId="074DCF8C" w14:textId="77777777" w:rsidR="00AA0E22" w:rsidRPr="00F93577" w:rsidRDefault="00AA0E22" w:rsidP="00AA0E22">
      <w:pPr>
        <w:jc w:val="both"/>
        <w:rPr>
          <w:rFonts w:asciiTheme="minorHAnsi" w:hAnsiTheme="minorHAnsi" w:cstheme="minorHAnsi"/>
          <w:sz w:val="22"/>
          <w:szCs w:val="22"/>
          <w:lang w:eastAsia="en-US"/>
        </w:rPr>
      </w:pPr>
      <w:r w:rsidRPr="00F93577">
        <w:rPr>
          <w:rFonts w:asciiTheme="minorHAnsi" w:hAnsiTheme="minorHAnsi" w:cstheme="minorHAnsi"/>
        </w:rPr>
        <w:t>Civiles del Sur del Estado de Jalisco</w:t>
      </w:r>
    </w:p>
    <w:p w14:paraId="4F1FF018" w14:textId="77777777" w:rsidR="00AA0E22" w:rsidRPr="00F93577" w:rsidRDefault="00AA0E22" w:rsidP="00AA0E22">
      <w:pPr>
        <w:rPr>
          <w:rFonts w:asciiTheme="minorHAnsi" w:hAnsiTheme="minorHAnsi" w:cstheme="minorHAnsi"/>
          <w:sz w:val="22"/>
          <w:szCs w:val="22"/>
          <w:lang w:eastAsia="en-US"/>
        </w:rPr>
      </w:pPr>
    </w:p>
    <w:p w14:paraId="67C56AC6" w14:textId="77777777" w:rsidR="00AA0E22" w:rsidRDefault="00AA0E22" w:rsidP="00AA0E22">
      <w:pPr>
        <w:rPr>
          <w:rFonts w:asciiTheme="minorHAnsi" w:hAnsiTheme="minorHAnsi" w:cstheme="minorHAnsi"/>
          <w:b/>
          <w:sz w:val="22"/>
          <w:szCs w:val="22"/>
          <w:lang w:eastAsia="en-US"/>
        </w:rPr>
      </w:pPr>
    </w:p>
    <w:p w14:paraId="1B2C44C1" w14:textId="77777777" w:rsidR="00AA0E22" w:rsidRDefault="00AA0E22" w:rsidP="00AA0E22">
      <w:pPr>
        <w:rPr>
          <w:rFonts w:asciiTheme="minorHAnsi" w:hAnsiTheme="minorHAnsi" w:cstheme="minorHAnsi"/>
          <w:b/>
          <w:sz w:val="22"/>
          <w:szCs w:val="22"/>
          <w:lang w:eastAsia="en-US"/>
        </w:rPr>
      </w:pPr>
    </w:p>
    <w:p w14:paraId="174AB871" w14:textId="1B9E18DB" w:rsidR="00AA0E22" w:rsidRPr="00F93577" w:rsidRDefault="00AA0E22" w:rsidP="00AA0E22">
      <w:pPr>
        <w:rPr>
          <w:rFonts w:asciiTheme="minorHAnsi" w:hAnsiTheme="minorHAnsi" w:cstheme="minorHAnsi"/>
          <w:b/>
          <w:sz w:val="22"/>
          <w:szCs w:val="22"/>
          <w:lang w:eastAsia="en-US"/>
        </w:rPr>
      </w:pPr>
      <w:r w:rsidRPr="00F93577">
        <w:rPr>
          <w:rFonts w:asciiTheme="minorHAnsi" w:hAnsiTheme="minorHAnsi" w:cstheme="minorHAnsi"/>
          <w:b/>
          <w:sz w:val="22"/>
          <w:szCs w:val="22"/>
          <w:lang w:eastAsia="en-US"/>
        </w:rPr>
        <w:t xml:space="preserve">Arq. Francisco Javier Magaña </w:t>
      </w:r>
    </w:p>
    <w:p w14:paraId="289273DC" w14:textId="77777777" w:rsidR="00AA0E22" w:rsidRPr="00F93577" w:rsidRDefault="00AA0E22" w:rsidP="00AA0E22">
      <w:pPr>
        <w:rPr>
          <w:rFonts w:asciiTheme="minorHAnsi" w:hAnsiTheme="minorHAnsi" w:cstheme="minorHAnsi"/>
          <w:sz w:val="22"/>
          <w:szCs w:val="22"/>
          <w:lang w:eastAsia="en-US"/>
        </w:rPr>
      </w:pPr>
      <w:r w:rsidRPr="00F93577">
        <w:rPr>
          <w:rFonts w:asciiTheme="minorHAnsi" w:hAnsiTheme="minorHAnsi" w:cstheme="minorHAnsi"/>
          <w:sz w:val="22"/>
          <w:szCs w:val="22"/>
          <w:lang w:eastAsia="en-US"/>
        </w:rPr>
        <w:t>Representante del Colegio de Arquitectos del Sur del Estado de Jalisco</w:t>
      </w:r>
    </w:p>
    <w:p w14:paraId="15738A3A" w14:textId="77777777" w:rsidR="00AA0E22" w:rsidRPr="00F93577" w:rsidRDefault="00AA0E22" w:rsidP="00AA0E22">
      <w:pPr>
        <w:rPr>
          <w:rFonts w:asciiTheme="minorHAnsi" w:hAnsiTheme="minorHAnsi" w:cstheme="minorHAnsi"/>
          <w:sz w:val="22"/>
          <w:szCs w:val="22"/>
          <w:lang w:eastAsia="en-US"/>
        </w:rPr>
      </w:pPr>
    </w:p>
    <w:p w14:paraId="0C8A9B9B" w14:textId="77777777" w:rsidR="00AA0E22" w:rsidRPr="00F93577" w:rsidRDefault="00AA0E22" w:rsidP="00AA0E22">
      <w:pPr>
        <w:rPr>
          <w:rFonts w:asciiTheme="minorHAnsi" w:hAnsiTheme="minorHAnsi" w:cstheme="minorHAnsi"/>
          <w:b/>
          <w:sz w:val="22"/>
          <w:szCs w:val="22"/>
          <w:lang w:eastAsia="en-US"/>
        </w:rPr>
      </w:pPr>
      <w:r w:rsidRPr="00F93577">
        <w:rPr>
          <w:rFonts w:asciiTheme="minorHAnsi" w:hAnsiTheme="minorHAnsi" w:cstheme="minorHAnsi"/>
          <w:b/>
          <w:sz w:val="22"/>
          <w:szCs w:val="22"/>
          <w:lang w:eastAsia="en-US"/>
        </w:rPr>
        <w:t xml:space="preserve">Lic. Rocío de la Lima Villalvazo </w:t>
      </w:r>
    </w:p>
    <w:p w14:paraId="3C803631" w14:textId="77777777" w:rsidR="00AA0E22" w:rsidRPr="00CA601F" w:rsidRDefault="00AA0E22" w:rsidP="00AA0E22">
      <w:pPr>
        <w:rPr>
          <w:rFonts w:asciiTheme="minorHAnsi" w:hAnsiTheme="minorHAnsi" w:cstheme="minorHAnsi"/>
          <w:b/>
          <w:sz w:val="22"/>
          <w:szCs w:val="22"/>
          <w:lang w:eastAsia="en-US"/>
        </w:rPr>
      </w:pPr>
      <w:r>
        <w:rPr>
          <w:rFonts w:asciiTheme="minorHAnsi" w:hAnsiTheme="minorHAnsi" w:cstheme="minorHAnsi"/>
          <w:sz w:val="22"/>
          <w:szCs w:val="22"/>
          <w:lang w:eastAsia="en-US"/>
        </w:rPr>
        <w:t>Representante</w:t>
      </w:r>
      <w:r w:rsidRPr="00F93577">
        <w:rPr>
          <w:rFonts w:asciiTheme="minorHAnsi" w:hAnsiTheme="minorHAnsi" w:cstheme="minorHAnsi"/>
          <w:sz w:val="22"/>
          <w:szCs w:val="22"/>
          <w:lang w:eastAsia="en-US"/>
        </w:rPr>
        <w:t xml:space="preserve"> del Consejo Directivo de Jóvenes Empresarios</w:t>
      </w:r>
    </w:p>
    <w:p w14:paraId="1DABC813" w14:textId="77777777" w:rsidR="00AA0E22" w:rsidRPr="00F93577" w:rsidRDefault="00AA0E22" w:rsidP="00AA0E22">
      <w:pPr>
        <w:rPr>
          <w:rFonts w:asciiTheme="minorHAnsi" w:hAnsiTheme="minorHAnsi" w:cstheme="minorHAnsi"/>
          <w:sz w:val="22"/>
          <w:szCs w:val="22"/>
          <w:lang w:eastAsia="en-US"/>
        </w:rPr>
      </w:pPr>
    </w:p>
    <w:p w14:paraId="179AE1AF" w14:textId="0C5666A0" w:rsidR="00AA0E22" w:rsidRPr="00F93577" w:rsidRDefault="00AA0E22" w:rsidP="00AA0E22">
      <w:pPr>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Lic. </w:t>
      </w:r>
      <w:r w:rsidRPr="00F93577">
        <w:rPr>
          <w:rFonts w:asciiTheme="minorHAnsi" w:hAnsiTheme="minorHAnsi" w:cstheme="minorHAnsi"/>
          <w:b/>
          <w:sz w:val="22"/>
          <w:szCs w:val="22"/>
          <w:lang w:eastAsia="en-US"/>
        </w:rPr>
        <w:t>Nidia Araceli Zúñiga Salazar</w:t>
      </w:r>
    </w:p>
    <w:p w14:paraId="2BD0C553" w14:textId="77777777" w:rsidR="00AA0E22" w:rsidRPr="00F93577" w:rsidRDefault="00AA0E22" w:rsidP="00AA0E22">
      <w:pPr>
        <w:rPr>
          <w:rFonts w:asciiTheme="minorHAnsi" w:hAnsiTheme="minorHAnsi" w:cstheme="minorHAnsi"/>
          <w:sz w:val="22"/>
          <w:szCs w:val="22"/>
          <w:lang w:eastAsia="en-US"/>
        </w:rPr>
      </w:pPr>
      <w:r w:rsidRPr="00F93577">
        <w:rPr>
          <w:rFonts w:asciiTheme="minorHAnsi" w:hAnsiTheme="minorHAnsi" w:cstheme="minorHAnsi"/>
          <w:sz w:val="22"/>
          <w:szCs w:val="22"/>
          <w:lang w:eastAsia="en-US"/>
        </w:rPr>
        <w:t>Titular del Órgano Interno de Control</w:t>
      </w:r>
    </w:p>
    <w:p w14:paraId="032ED753" w14:textId="77777777" w:rsidR="00AA0E22" w:rsidRPr="00F93577" w:rsidRDefault="00AA0E22" w:rsidP="00AA0E22">
      <w:pPr>
        <w:rPr>
          <w:rFonts w:asciiTheme="minorHAnsi" w:hAnsiTheme="minorHAnsi" w:cstheme="minorHAnsi"/>
          <w:sz w:val="22"/>
          <w:szCs w:val="22"/>
          <w:lang w:eastAsia="en-US"/>
        </w:rPr>
      </w:pPr>
    </w:p>
    <w:p w14:paraId="37073A48" w14:textId="77777777" w:rsidR="00AA0E22" w:rsidRPr="00F93577" w:rsidRDefault="00AA0E22" w:rsidP="00AA0E22">
      <w:pPr>
        <w:rPr>
          <w:rFonts w:asciiTheme="minorHAnsi" w:eastAsia="Calibri" w:hAnsiTheme="minorHAnsi" w:cstheme="minorHAnsi"/>
          <w:b/>
          <w:sz w:val="22"/>
          <w:szCs w:val="22"/>
          <w:lang w:eastAsia="en-US"/>
        </w:rPr>
      </w:pPr>
      <w:r w:rsidRPr="00F93577">
        <w:rPr>
          <w:rFonts w:asciiTheme="minorHAnsi" w:eastAsia="Calibri" w:hAnsiTheme="minorHAnsi" w:cstheme="minorHAnsi"/>
          <w:b/>
          <w:sz w:val="22"/>
          <w:szCs w:val="22"/>
          <w:lang w:eastAsia="en-US"/>
        </w:rPr>
        <w:t>M.C.I. Rosa María Sánchez Sánchez</w:t>
      </w:r>
    </w:p>
    <w:p w14:paraId="2B53BFAA" w14:textId="77777777" w:rsidR="00AA0E22" w:rsidRPr="00F93577" w:rsidRDefault="00AA0E22" w:rsidP="00AA0E22">
      <w:pPr>
        <w:jc w:val="both"/>
        <w:rPr>
          <w:rFonts w:asciiTheme="minorHAnsi" w:hAnsiTheme="minorHAnsi" w:cstheme="minorHAnsi"/>
          <w:sz w:val="22"/>
          <w:szCs w:val="22"/>
        </w:rPr>
      </w:pPr>
      <w:r w:rsidRPr="00F93577">
        <w:rPr>
          <w:rFonts w:asciiTheme="minorHAnsi" w:eastAsia="Calibri" w:hAnsiTheme="minorHAnsi" w:cstheme="minorHAnsi"/>
          <w:sz w:val="22"/>
          <w:szCs w:val="22"/>
          <w:lang w:eastAsia="en-US"/>
        </w:rPr>
        <w:t>Directora de Proveeduría Municipal y secretario técnico del Comité de Adquisiciones Gubernamentales, Contratación</w:t>
      </w:r>
      <w:r w:rsidRPr="00F93577">
        <w:rPr>
          <w:rFonts w:asciiTheme="minorHAnsi" w:hAnsiTheme="minorHAnsi" w:cstheme="minorHAnsi"/>
          <w:sz w:val="22"/>
          <w:szCs w:val="22"/>
        </w:rPr>
        <w:t xml:space="preserve"> de Servicios, Arrendamientos y Enajenaciones, para el Municipio de Zapotlán el Grande.</w:t>
      </w:r>
    </w:p>
    <w:p w14:paraId="46ECAFA1" w14:textId="77777777" w:rsidR="00AA0E22" w:rsidRPr="00F93577" w:rsidRDefault="00AA0E22" w:rsidP="00AA0E22">
      <w:pPr>
        <w:jc w:val="both"/>
        <w:rPr>
          <w:rFonts w:asciiTheme="minorHAnsi" w:hAnsiTheme="minorHAnsi" w:cstheme="minorHAnsi"/>
          <w:b/>
          <w:sz w:val="22"/>
          <w:szCs w:val="22"/>
        </w:rPr>
      </w:pPr>
    </w:p>
    <w:p w14:paraId="011A8949" w14:textId="77777777" w:rsidR="00AA0E22" w:rsidRPr="00F93577" w:rsidRDefault="00AA0E22" w:rsidP="00AA0E22">
      <w:pPr>
        <w:jc w:val="both"/>
        <w:rPr>
          <w:rFonts w:asciiTheme="minorHAnsi" w:hAnsiTheme="minorHAnsi" w:cstheme="minorHAnsi"/>
          <w:b/>
          <w:bCs/>
          <w:sz w:val="22"/>
          <w:szCs w:val="22"/>
        </w:rPr>
      </w:pPr>
    </w:p>
    <w:p w14:paraId="7211682B" w14:textId="77777777" w:rsidR="00AA0E22" w:rsidRPr="00F93577" w:rsidRDefault="00AA0E22" w:rsidP="00AA0E22">
      <w:pPr>
        <w:jc w:val="both"/>
        <w:rPr>
          <w:rFonts w:asciiTheme="minorHAnsi" w:hAnsiTheme="minorHAnsi" w:cstheme="minorHAnsi"/>
          <w:b/>
          <w:sz w:val="22"/>
          <w:szCs w:val="22"/>
        </w:rPr>
      </w:pPr>
      <w:bookmarkStart w:id="1" w:name="_Hlk146789759"/>
      <w:bookmarkEnd w:id="0"/>
      <w:r w:rsidRPr="00F93577">
        <w:rPr>
          <w:rFonts w:asciiTheme="minorHAnsi" w:hAnsiTheme="minorHAnsi" w:cstheme="minorHAnsi"/>
          <w:b/>
          <w:bCs/>
          <w:sz w:val="22"/>
          <w:szCs w:val="22"/>
        </w:rPr>
        <w:t xml:space="preserve">Segundo punto. - Declaratoria de quorum para sesionar </w:t>
      </w:r>
    </w:p>
    <w:p w14:paraId="20D631BC" w14:textId="77777777" w:rsidR="00AA0E22" w:rsidRPr="00F93577" w:rsidRDefault="00AA0E22" w:rsidP="00AA0E22">
      <w:pPr>
        <w:jc w:val="both"/>
        <w:rPr>
          <w:rFonts w:asciiTheme="minorHAnsi" w:hAnsiTheme="minorHAnsi" w:cstheme="minorHAnsi"/>
          <w:b/>
          <w:sz w:val="22"/>
          <w:szCs w:val="22"/>
        </w:rPr>
      </w:pPr>
      <w:r w:rsidRPr="00F93577">
        <w:rPr>
          <w:rFonts w:asciiTheme="minorHAnsi" w:hAnsiTheme="minorHAnsi" w:cstheme="minorHAnsi"/>
          <w:sz w:val="22"/>
          <w:szCs w:val="22"/>
        </w:rPr>
        <w:t>La M.C.I. Rosa María Sánchez Sánchez en su carácter de Secretario Técnico del Comité de Adquisiciones, Informa al Regidor Jorge Juárez Parra representante del Presidente del Comité de adquisiciones que una vez después de nombrar lista de asistencia se registra la asistencia de 0</w:t>
      </w:r>
      <w:r>
        <w:rPr>
          <w:rFonts w:asciiTheme="minorHAnsi" w:hAnsiTheme="minorHAnsi" w:cstheme="minorHAnsi"/>
          <w:sz w:val="22"/>
          <w:szCs w:val="22"/>
        </w:rPr>
        <w:t>7</w:t>
      </w:r>
      <w:r w:rsidRPr="00F93577">
        <w:rPr>
          <w:rFonts w:asciiTheme="minorHAnsi" w:hAnsiTheme="minorHAnsi" w:cstheme="minorHAnsi"/>
          <w:sz w:val="22"/>
          <w:szCs w:val="22"/>
        </w:rPr>
        <w:t xml:space="preserve"> de los 09 miembros que integran el Comité, por lo que existe quórum legal para sesionar, de conformidad con el Reglamento de Compras</w:t>
      </w:r>
      <w:r w:rsidRPr="00F93577">
        <w:rPr>
          <w:rFonts w:asciiTheme="minorHAnsi" w:hAnsiTheme="minorHAnsi" w:cstheme="minorHAnsi"/>
          <w:b/>
          <w:sz w:val="22"/>
          <w:szCs w:val="22"/>
        </w:rPr>
        <w:t xml:space="preserve"> </w:t>
      </w:r>
      <w:r w:rsidRPr="00F93577">
        <w:rPr>
          <w:rFonts w:asciiTheme="minorHAnsi" w:hAnsiTheme="minorHAnsi" w:cstheme="minorHAnsi"/>
          <w:sz w:val="22"/>
          <w:szCs w:val="22"/>
        </w:rPr>
        <w:t>Gubernamentales, Contratación de Servicios, Arrendamientos y Enajenaciones, para el Municipio de Zapotlán el Grande.</w:t>
      </w:r>
    </w:p>
    <w:p w14:paraId="543EBEE8" w14:textId="77777777" w:rsidR="00AA0E22" w:rsidRPr="00F93577" w:rsidRDefault="00AA0E22" w:rsidP="00AA0E22">
      <w:pPr>
        <w:rPr>
          <w:rFonts w:asciiTheme="minorHAnsi" w:hAnsiTheme="minorHAnsi" w:cstheme="minorHAnsi"/>
          <w:b/>
          <w:sz w:val="22"/>
          <w:szCs w:val="22"/>
        </w:rPr>
      </w:pPr>
    </w:p>
    <w:p w14:paraId="062E9A4F" w14:textId="77777777" w:rsidR="00AA0E22" w:rsidRPr="00F93577" w:rsidRDefault="00AA0E22" w:rsidP="00AA0E22">
      <w:pPr>
        <w:rPr>
          <w:rFonts w:asciiTheme="minorHAnsi" w:hAnsiTheme="minorHAnsi" w:cstheme="minorHAnsi"/>
          <w:b/>
          <w:sz w:val="22"/>
          <w:szCs w:val="22"/>
        </w:rPr>
      </w:pPr>
      <w:r w:rsidRPr="00F93577">
        <w:rPr>
          <w:rFonts w:asciiTheme="minorHAnsi" w:hAnsiTheme="minorHAnsi" w:cstheme="minorHAnsi"/>
          <w:b/>
          <w:sz w:val="22"/>
          <w:szCs w:val="22"/>
        </w:rPr>
        <w:t xml:space="preserve">Tercer punto. -  Lectura modificación y aprobación del orden del día. </w:t>
      </w:r>
    </w:p>
    <w:p w14:paraId="44E27BE0" w14:textId="69ABB8AD" w:rsidR="00AA0E22" w:rsidRPr="00F93577" w:rsidRDefault="00AA0E22" w:rsidP="00AA0E22">
      <w:pPr>
        <w:contextualSpacing/>
        <w:jc w:val="both"/>
        <w:rPr>
          <w:rFonts w:asciiTheme="minorHAnsi" w:hAnsiTheme="minorHAnsi" w:cstheme="minorHAnsi"/>
          <w:sz w:val="22"/>
          <w:szCs w:val="22"/>
        </w:rPr>
      </w:pPr>
      <w:r w:rsidRPr="00F93577">
        <w:rPr>
          <w:rFonts w:asciiTheme="minorHAnsi" w:hAnsiTheme="minorHAnsi" w:cstheme="minorHAnsi"/>
          <w:sz w:val="22"/>
          <w:szCs w:val="22"/>
        </w:rPr>
        <w:t xml:space="preserve">El Lic. Jorge de Jesús Juárez Parra, en su carácter de representante del Lic. Alejandro Barragán Sánchez, una vez leída la orden del día, solicita a los integrantes del Comité de Adquisiciones </w:t>
      </w:r>
      <w:r>
        <w:rPr>
          <w:rFonts w:asciiTheme="minorHAnsi" w:hAnsiTheme="minorHAnsi" w:cstheme="minorHAnsi"/>
          <w:sz w:val="22"/>
          <w:szCs w:val="22"/>
        </w:rPr>
        <w:t xml:space="preserve">su </w:t>
      </w:r>
      <w:r w:rsidRPr="00F93577">
        <w:rPr>
          <w:rFonts w:asciiTheme="minorHAnsi" w:hAnsiTheme="minorHAnsi" w:cstheme="minorHAnsi"/>
          <w:sz w:val="22"/>
          <w:szCs w:val="22"/>
        </w:rPr>
        <w:t xml:space="preserve">aprobación </w:t>
      </w:r>
      <w:r w:rsidRPr="00F93577">
        <w:rPr>
          <w:rFonts w:asciiTheme="minorHAnsi" w:hAnsiTheme="minorHAnsi" w:cstheme="minorHAnsi"/>
          <w:b/>
          <w:sz w:val="22"/>
          <w:szCs w:val="22"/>
        </w:rPr>
        <w:t>SE APRUEBA POR UNANIMIDAD POR LOS INTEGRANTES DEL COMITÉ DE ADQUISICIONES PRESENTES</w:t>
      </w:r>
      <w:r w:rsidRPr="00F93577">
        <w:rPr>
          <w:rFonts w:asciiTheme="minorHAnsi" w:hAnsiTheme="minorHAnsi" w:cstheme="minorHAnsi"/>
          <w:sz w:val="22"/>
          <w:szCs w:val="22"/>
        </w:rPr>
        <w:t xml:space="preserve">. </w:t>
      </w:r>
    </w:p>
    <w:bookmarkEnd w:id="1"/>
    <w:p w14:paraId="3FB71C8A" w14:textId="77777777" w:rsidR="00AA0E22" w:rsidRPr="00F93577" w:rsidRDefault="00AA0E22" w:rsidP="00AA0E22">
      <w:pPr>
        <w:spacing w:after="200" w:line="276" w:lineRule="auto"/>
        <w:jc w:val="both"/>
        <w:rPr>
          <w:rFonts w:asciiTheme="minorHAnsi" w:hAnsiTheme="minorHAnsi" w:cstheme="minorHAnsi"/>
          <w:sz w:val="22"/>
          <w:szCs w:val="22"/>
        </w:rPr>
      </w:pPr>
    </w:p>
    <w:p w14:paraId="6ECE9DA4" w14:textId="1A4ABE8F" w:rsidR="00AA0E22" w:rsidRPr="00F93577" w:rsidRDefault="00AA0E22" w:rsidP="00AA0E22">
      <w:pPr>
        <w:jc w:val="both"/>
        <w:rPr>
          <w:rFonts w:asciiTheme="minorHAnsi" w:hAnsiTheme="minorHAnsi" w:cstheme="minorHAnsi"/>
          <w:sz w:val="22"/>
          <w:szCs w:val="22"/>
        </w:rPr>
      </w:pPr>
      <w:r w:rsidRPr="00F93577">
        <w:rPr>
          <w:rFonts w:asciiTheme="minorHAnsi" w:hAnsiTheme="minorHAnsi" w:cstheme="minorHAnsi"/>
          <w:b/>
          <w:bCs/>
          <w:sz w:val="22"/>
          <w:szCs w:val="22"/>
        </w:rPr>
        <w:t xml:space="preserve">Cuarto punto. </w:t>
      </w:r>
      <w:r w:rsidRPr="00E36439">
        <w:rPr>
          <w:rFonts w:asciiTheme="minorHAnsi" w:hAnsiTheme="minorHAnsi" w:cstheme="minorHAnsi"/>
          <w:b/>
          <w:bCs/>
          <w:sz w:val="22"/>
          <w:szCs w:val="22"/>
        </w:rPr>
        <w:t>-</w:t>
      </w:r>
      <w:r w:rsidRPr="00E36439">
        <w:rPr>
          <w:rFonts w:asciiTheme="minorHAnsi" w:eastAsia="Times New Roman" w:hAnsiTheme="minorHAnsi" w:cstheme="minorHAnsi"/>
          <w:b/>
          <w:bCs/>
          <w:sz w:val="22"/>
          <w:szCs w:val="22"/>
          <w:lang w:val="es-ES"/>
        </w:rPr>
        <w:t xml:space="preserve"> </w:t>
      </w:r>
      <w:r w:rsidRPr="00AA0E22">
        <w:rPr>
          <w:rFonts w:asciiTheme="minorHAnsi" w:eastAsia="Times New Roman" w:hAnsiTheme="minorHAnsi" w:cstheme="minorHAnsi"/>
          <w:b/>
          <w:bCs/>
          <w:color w:val="242424"/>
          <w:sz w:val="22"/>
          <w:szCs w:val="22"/>
          <w:lang w:eastAsia="es-MX"/>
        </w:rPr>
        <w:t>Validación cambio de proveedor camioneta tipo VAN para el departamento de patrimonio</w:t>
      </w:r>
      <w:r w:rsidRPr="00F93577">
        <w:rPr>
          <w:rFonts w:asciiTheme="minorHAnsi" w:hAnsiTheme="minorHAnsi" w:cstheme="minorHAnsi"/>
          <w:sz w:val="22"/>
          <w:szCs w:val="22"/>
        </w:rPr>
        <w:t xml:space="preserve"> </w:t>
      </w:r>
      <w:r w:rsidRPr="00F93577">
        <w:rPr>
          <w:rFonts w:asciiTheme="minorHAnsi" w:hAnsiTheme="minorHAnsi" w:cstheme="minorHAnsi"/>
          <w:sz w:val="22"/>
          <w:szCs w:val="22"/>
        </w:rPr>
        <w:t xml:space="preserve">En este punto el Regidor Jorge Juárez Parra representante del Presidente del Comité de adquisiciones pide a la M.C.I. Rosa María Sánchez Sánchez en su carácter de Secretario Técnico del Comité de Adquisiciones, que informe sobre este punto; a lo cual </w:t>
      </w:r>
      <w:r>
        <w:rPr>
          <w:rFonts w:asciiTheme="minorHAnsi" w:hAnsiTheme="minorHAnsi" w:cstheme="minorHAnsi"/>
          <w:sz w:val="22"/>
          <w:szCs w:val="22"/>
        </w:rPr>
        <w:t>explica que no se pudo obtener la unidad como se había planeado, puesto que el proveedor adjudicado pasó el tiempo dando largas y sin avanzar el trámite, se solicitaron otras cotización y VILLASEÑOR BALLESTEROS</w:t>
      </w:r>
      <w:r w:rsidR="00B54E15">
        <w:rPr>
          <w:rFonts w:asciiTheme="minorHAnsi" w:hAnsiTheme="minorHAnsi" w:cstheme="minorHAnsi"/>
          <w:sz w:val="22"/>
          <w:szCs w:val="22"/>
        </w:rPr>
        <w:t xml:space="preserve"> SA DE CV</w:t>
      </w:r>
      <w:r>
        <w:rPr>
          <w:rFonts w:asciiTheme="minorHAnsi" w:hAnsiTheme="minorHAnsi" w:cstheme="minorHAnsi"/>
          <w:sz w:val="22"/>
          <w:szCs w:val="22"/>
        </w:rPr>
        <w:t xml:space="preserve"> nos consigue la unidad en el menor tiempo y además es un proveedor </w:t>
      </w:r>
      <w:r w:rsidR="00B54E15">
        <w:rPr>
          <w:rFonts w:asciiTheme="minorHAnsi" w:hAnsiTheme="minorHAnsi" w:cstheme="minorHAnsi"/>
          <w:sz w:val="22"/>
          <w:szCs w:val="22"/>
        </w:rPr>
        <w:t xml:space="preserve">con el que se ha trabajado anteriormente de manera satisfactoria; otro plus es que la unidad es para las 12 personas que se había solicitado y el monto total es más bajo, por lo que parece ser la mejor opción; por loo que se solicita se apruebe </w:t>
      </w:r>
      <w:r w:rsidR="00B54E15" w:rsidRPr="00B54E15">
        <w:rPr>
          <w:rFonts w:asciiTheme="minorHAnsi" w:hAnsiTheme="minorHAnsi" w:cstheme="minorHAnsi"/>
          <w:b/>
          <w:bCs/>
          <w:sz w:val="22"/>
          <w:szCs w:val="22"/>
        </w:rPr>
        <w:t>la adquisición de la CAMIONETA TIPO VAN PARA 12 PASAJEROS CON EL PROVEEDOR VILLASEÑOR BALLESTEROS SA DE CV POR LA CANTIDAD DE $ 839,500.00 (ochocientos treinta y nueve mil quinientos pesos 00/100 m.m.)</w:t>
      </w:r>
      <w:r w:rsidRPr="00B54E15">
        <w:rPr>
          <w:rFonts w:asciiTheme="minorHAnsi" w:hAnsiTheme="minorHAnsi" w:cstheme="minorHAnsi"/>
          <w:b/>
          <w:bCs/>
          <w:sz w:val="22"/>
          <w:szCs w:val="22"/>
        </w:rPr>
        <w:t>,</w:t>
      </w:r>
      <w:r w:rsidRPr="00F93577">
        <w:rPr>
          <w:rFonts w:asciiTheme="minorHAnsi" w:hAnsiTheme="minorHAnsi" w:cstheme="minorHAnsi"/>
          <w:sz w:val="22"/>
          <w:szCs w:val="22"/>
        </w:rPr>
        <w:t xml:space="preserve"> una vez abordado el punto El Lic. Jorge de Jesús Juárez Parra, en su carácter de representante del Lic. Alejandro Barragán Sánchez solicita la votación de los miembros del comité presentes</w:t>
      </w:r>
      <w:r w:rsidRPr="00F93577">
        <w:rPr>
          <w:rFonts w:asciiTheme="minorHAnsi" w:hAnsiTheme="minorHAnsi" w:cstheme="minorHAnsi"/>
          <w:b/>
          <w:sz w:val="22"/>
          <w:szCs w:val="22"/>
        </w:rPr>
        <w:t>, SE APRUEBA EL PUNTO POR UNANIMIDAD DE LOS MIEMBROS PRESENTES.</w:t>
      </w:r>
      <w:r w:rsidRPr="00F93577">
        <w:rPr>
          <w:rFonts w:asciiTheme="minorHAnsi" w:hAnsiTheme="minorHAnsi" w:cstheme="minorHAnsi"/>
          <w:sz w:val="22"/>
          <w:szCs w:val="22"/>
        </w:rPr>
        <w:t xml:space="preserve"> </w:t>
      </w:r>
    </w:p>
    <w:p w14:paraId="07828FAC" w14:textId="77777777" w:rsidR="00AA0E22" w:rsidRDefault="00AA0E22" w:rsidP="00AA0E22">
      <w:pPr>
        <w:spacing w:after="200" w:line="276" w:lineRule="auto"/>
        <w:jc w:val="both"/>
        <w:rPr>
          <w:rFonts w:asciiTheme="minorHAnsi" w:hAnsiTheme="minorHAnsi" w:cstheme="minorHAnsi"/>
          <w:b/>
          <w:bCs/>
          <w:sz w:val="22"/>
          <w:szCs w:val="22"/>
        </w:rPr>
      </w:pPr>
    </w:p>
    <w:p w14:paraId="263089DA" w14:textId="4855579B" w:rsidR="006E1E71" w:rsidRDefault="00AA0E22" w:rsidP="00AA0E22">
      <w:pPr>
        <w:jc w:val="both"/>
        <w:rPr>
          <w:rFonts w:asciiTheme="minorHAnsi" w:hAnsiTheme="minorHAnsi" w:cstheme="minorHAnsi"/>
          <w:sz w:val="22"/>
          <w:szCs w:val="22"/>
        </w:rPr>
      </w:pPr>
      <w:r w:rsidRPr="00F93577">
        <w:rPr>
          <w:rFonts w:asciiTheme="minorHAnsi" w:hAnsiTheme="minorHAnsi" w:cstheme="minorHAnsi"/>
          <w:b/>
          <w:bCs/>
          <w:sz w:val="22"/>
          <w:szCs w:val="22"/>
        </w:rPr>
        <w:t xml:space="preserve">Quinto punto. </w:t>
      </w:r>
      <w:r w:rsidR="00B54E15" w:rsidRPr="00B54E15">
        <w:rPr>
          <w:rFonts w:asciiTheme="minorHAnsi" w:eastAsia="Times New Roman" w:hAnsiTheme="minorHAnsi" w:cstheme="minorHAnsi"/>
          <w:b/>
          <w:bCs/>
          <w:color w:val="242424"/>
          <w:sz w:val="22"/>
          <w:szCs w:val="22"/>
          <w:lang w:eastAsia="es-MX"/>
        </w:rPr>
        <w:t>Validación de compra de semáforos derivado de la declaración desierta de la licitación GMZGDP-29/2023 “ADQUISICIÓN DE SEMAFOROS PARA EL MUNICIPIO DE ZAPOTLAN EL GARNDE JALISCO” en 1ª y 2ª. Convocatoria.</w:t>
      </w:r>
      <w:r>
        <w:rPr>
          <w:rFonts w:asciiTheme="minorHAnsi" w:eastAsia="Times New Roman" w:hAnsiTheme="minorHAnsi" w:cstheme="minorHAnsi"/>
          <w:sz w:val="22"/>
          <w:szCs w:val="22"/>
          <w:lang w:eastAsia="es-MX"/>
        </w:rPr>
        <w:t xml:space="preserve"> </w:t>
      </w:r>
      <w:r w:rsidRPr="00F93577">
        <w:rPr>
          <w:rFonts w:asciiTheme="minorHAnsi" w:hAnsiTheme="minorHAnsi" w:cstheme="minorHAnsi"/>
          <w:sz w:val="22"/>
          <w:szCs w:val="22"/>
        </w:rPr>
        <w:t xml:space="preserve">En este punto el Regidor Jorge Juárez Parra representante del Presidente del Comité de adquisiciones pide a la M.C.I. Rosa María Sánchez Sánchez en su carácter de Secretario Técnico del Comité de </w:t>
      </w:r>
      <w:r w:rsidRPr="00F93577">
        <w:rPr>
          <w:rFonts w:asciiTheme="minorHAnsi" w:hAnsiTheme="minorHAnsi" w:cstheme="minorHAnsi"/>
          <w:sz w:val="22"/>
          <w:szCs w:val="22"/>
        </w:rPr>
        <w:lastRenderedPageBreak/>
        <w:t>Adquisiciones, que informe sobre este punto; a lo cual indica que</w:t>
      </w:r>
      <w:r>
        <w:rPr>
          <w:rFonts w:asciiTheme="minorHAnsi" w:hAnsiTheme="minorHAnsi" w:cstheme="minorHAnsi"/>
          <w:sz w:val="22"/>
          <w:szCs w:val="22"/>
        </w:rPr>
        <w:t xml:space="preserve"> </w:t>
      </w:r>
      <w:r w:rsidR="00B54E15">
        <w:rPr>
          <w:rFonts w:asciiTheme="minorHAnsi" w:hAnsiTheme="minorHAnsi" w:cstheme="minorHAnsi"/>
          <w:sz w:val="22"/>
          <w:szCs w:val="22"/>
        </w:rPr>
        <w:t xml:space="preserve">se declararon desiertas dos convocatorias de la licitación pues los montos de los proveedores que se presentaron no alcanzaba el presupuesto asignado, de modo que se le pidió al departamento que se ajustara a los montos que se tienen presupuestados; resultando nuevas cotizaciones con menos equipo; el departamento también solicitó específicamente el proveedor que querían puesto que es lo que tienen de equipo compatible con cada proveedor, a continuación se presentan las cotizaciones </w:t>
      </w:r>
      <w:r w:rsidR="006E1E71">
        <w:rPr>
          <w:rFonts w:asciiTheme="minorHAnsi" w:hAnsiTheme="minorHAnsi" w:cstheme="minorHAnsi"/>
          <w:sz w:val="22"/>
          <w:szCs w:val="22"/>
        </w:rPr>
        <w:t xml:space="preserve">y el proveedor solicitado por la dirección de </w:t>
      </w:r>
      <w:r w:rsidR="006F4745">
        <w:rPr>
          <w:rFonts w:asciiTheme="minorHAnsi" w:hAnsiTheme="minorHAnsi" w:cstheme="minorHAnsi"/>
          <w:sz w:val="22"/>
          <w:szCs w:val="22"/>
        </w:rPr>
        <w:t>Tránsito</w:t>
      </w:r>
      <w:r w:rsidR="006E1E71">
        <w:rPr>
          <w:rFonts w:asciiTheme="minorHAnsi" w:hAnsiTheme="minorHAnsi" w:cstheme="minorHAnsi"/>
          <w:sz w:val="22"/>
          <w:szCs w:val="22"/>
        </w:rPr>
        <w:t xml:space="preserve"> y Vialidad</w:t>
      </w:r>
      <w:r>
        <w:rPr>
          <w:rFonts w:asciiTheme="minorHAnsi" w:hAnsiTheme="minorHAnsi" w:cstheme="minorHAnsi"/>
          <w:sz w:val="22"/>
          <w:szCs w:val="22"/>
        </w:rPr>
        <w:t xml:space="preserve">; </w:t>
      </w:r>
    </w:p>
    <w:p w14:paraId="37EBF48C" w14:textId="4A146E55" w:rsidR="009A747D" w:rsidRDefault="009A747D" w:rsidP="00AA0E22">
      <w:pPr>
        <w:jc w:val="both"/>
        <w:rPr>
          <w:rFonts w:asciiTheme="minorHAnsi" w:hAnsiTheme="minorHAnsi" w:cstheme="minorHAnsi"/>
          <w:noProof/>
          <w:sz w:val="22"/>
          <w:szCs w:val="22"/>
          <w14:ligatures w14:val="standardContextual"/>
        </w:rPr>
      </w:pPr>
      <w:r>
        <w:rPr>
          <w:rFonts w:asciiTheme="minorHAnsi" w:hAnsiTheme="minorHAnsi" w:cstheme="minorHAnsi"/>
          <w:noProof/>
          <w:sz w:val="22"/>
          <w:szCs w:val="22"/>
          <w14:ligatures w14:val="standardContextual"/>
        </w:rPr>
        <w:drawing>
          <wp:inline distT="0" distB="0" distL="0" distR="0" wp14:anchorId="0CD98F6B" wp14:editId="1EC0027F">
            <wp:extent cx="6332220" cy="3070860"/>
            <wp:effectExtent l="0" t="0" r="0" b="0"/>
            <wp:docPr id="101968847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688478" name="Imagen 1019688478"/>
                    <pic:cNvPicPr/>
                  </pic:nvPicPr>
                  <pic:blipFill>
                    <a:blip r:embed="rId5">
                      <a:extLst>
                        <a:ext uri="{28A0092B-C50C-407E-A947-70E740481C1C}">
                          <a14:useLocalDpi xmlns:a14="http://schemas.microsoft.com/office/drawing/2010/main" val="0"/>
                        </a:ext>
                      </a:extLst>
                    </a:blip>
                    <a:stretch>
                      <a:fillRect/>
                    </a:stretch>
                  </pic:blipFill>
                  <pic:spPr>
                    <a:xfrm>
                      <a:off x="0" y="0"/>
                      <a:ext cx="6332220" cy="3070860"/>
                    </a:xfrm>
                    <a:prstGeom prst="rect">
                      <a:avLst/>
                    </a:prstGeom>
                  </pic:spPr>
                </pic:pic>
              </a:graphicData>
            </a:graphic>
          </wp:inline>
        </w:drawing>
      </w:r>
    </w:p>
    <w:p w14:paraId="5748517C" w14:textId="4BBA42FF" w:rsidR="009A747D" w:rsidRDefault="009A747D" w:rsidP="00AA0E22">
      <w:pPr>
        <w:jc w:val="both"/>
        <w:rPr>
          <w:rFonts w:asciiTheme="minorHAnsi" w:hAnsiTheme="minorHAnsi" w:cstheme="minorHAnsi"/>
          <w:b/>
          <w:sz w:val="22"/>
          <w:szCs w:val="22"/>
        </w:rPr>
      </w:pPr>
      <w:r>
        <w:rPr>
          <w:rFonts w:asciiTheme="minorHAnsi" w:hAnsiTheme="minorHAnsi" w:cstheme="minorHAnsi"/>
          <w:sz w:val="22"/>
          <w:szCs w:val="22"/>
        </w:rPr>
        <w:t>P</w:t>
      </w:r>
      <w:r w:rsidR="00AA0E22">
        <w:rPr>
          <w:rFonts w:asciiTheme="minorHAnsi" w:hAnsiTheme="minorHAnsi" w:cstheme="minorHAnsi"/>
          <w:sz w:val="22"/>
          <w:szCs w:val="22"/>
        </w:rPr>
        <w:t>or lo que</w:t>
      </w:r>
      <w:r w:rsidR="00AA0E22" w:rsidRPr="00F93577">
        <w:rPr>
          <w:rFonts w:asciiTheme="minorHAnsi" w:hAnsiTheme="minorHAnsi" w:cstheme="minorHAnsi"/>
          <w:sz w:val="22"/>
          <w:szCs w:val="22"/>
        </w:rPr>
        <w:t xml:space="preserve"> una vez abordado el punto El Lic. Jorge de Jesús Juárez Parra, en su carácter de representante del Lic. Alejandro Barragán Sánchez solicita la votación de los miembros del comité presentes</w:t>
      </w:r>
      <w:r w:rsidR="00AA0E22" w:rsidRPr="00F93577">
        <w:rPr>
          <w:rFonts w:asciiTheme="minorHAnsi" w:hAnsiTheme="minorHAnsi" w:cstheme="minorHAnsi"/>
          <w:b/>
          <w:sz w:val="22"/>
          <w:szCs w:val="22"/>
        </w:rPr>
        <w:t xml:space="preserve">, SE </w:t>
      </w:r>
      <w:r>
        <w:rPr>
          <w:rFonts w:asciiTheme="minorHAnsi" w:hAnsiTheme="minorHAnsi" w:cstheme="minorHAnsi"/>
          <w:b/>
          <w:sz w:val="22"/>
          <w:szCs w:val="22"/>
        </w:rPr>
        <w:t>APRUEBA EL PUNTO CON LOS PROVEEDORES SOLICITADOS POR UNANIMIDAD DE LOS MIEMBROS DE COMITÉ DE COMPRAS.</w:t>
      </w:r>
    </w:p>
    <w:p w14:paraId="7CA76C6F" w14:textId="77777777" w:rsidR="009A747D" w:rsidRDefault="009A747D" w:rsidP="00AA0E22">
      <w:pPr>
        <w:jc w:val="both"/>
        <w:rPr>
          <w:rFonts w:asciiTheme="minorHAnsi" w:hAnsiTheme="minorHAnsi" w:cstheme="minorHAnsi"/>
          <w:b/>
          <w:sz w:val="22"/>
          <w:szCs w:val="22"/>
        </w:rPr>
      </w:pPr>
    </w:p>
    <w:p w14:paraId="0F955897" w14:textId="572C075A" w:rsidR="00F7791D" w:rsidRDefault="00AA0E22" w:rsidP="00AA0E22">
      <w:pPr>
        <w:jc w:val="both"/>
        <w:rPr>
          <w:rFonts w:asciiTheme="minorHAnsi" w:hAnsiTheme="minorHAnsi" w:cstheme="minorHAnsi"/>
          <w:b/>
          <w:bCs/>
          <w:sz w:val="22"/>
          <w:szCs w:val="22"/>
        </w:rPr>
      </w:pPr>
      <w:r w:rsidRPr="00F93577">
        <w:rPr>
          <w:rFonts w:asciiTheme="minorHAnsi" w:hAnsiTheme="minorHAnsi" w:cstheme="minorHAnsi"/>
          <w:b/>
          <w:bCs/>
          <w:sz w:val="22"/>
          <w:szCs w:val="22"/>
        </w:rPr>
        <w:t xml:space="preserve">Sexto punto. </w:t>
      </w:r>
      <w:r w:rsidRPr="00F7791D">
        <w:rPr>
          <w:rFonts w:asciiTheme="minorHAnsi" w:hAnsiTheme="minorHAnsi" w:cstheme="minorHAnsi"/>
          <w:b/>
          <w:bCs/>
          <w:sz w:val="22"/>
          <w:szCs w:val="22"/>
        </w:rPr>
        <w:t>-</w:t>
      </w:r>
      <w:r w:rsidRPr="00F7791D">
        <w:rPr>
          <w:rFonts w:asciiTheme="minorHAnsi" w:eastAsia="Times New Roman" w:hAnsiTheme="minorHAnsi" w:cstheme="minorHAnsi"/>
          <w:b/>
          <w:bCs/>
          <w:sz w:val="22"/>
          <w:szCs w:val="22"/>
          <w:lang w:val="es-ES"/>
        </w:rPr>
        <w:t xml:space="preserve"> </w:t>
      </w:r>
      <w:r w:rsidR="009A747D" w:rsidRPr="00F7791D">
        <w:rPr>
          <w:rFonts w:asciiTheme="minorHAnsi" w:eastAsia="Times New Roman" w:hAnsiTheme="minorHAnsi" w:cstheme="minorHAnsi"/>
          <w:b/>
          <w:bCs/>
          <w:color w:val="242424"/>
          <w:sz w:val="22"/>
          <w:szCs w:val="22"/>
          <w:lang w:eastAsia="es-MX"/>
        </w:rPr>
        <w:t>Validación cambio de proveedor para la adquisición de láminas del programa “TECHO DIGNO” aprobado en sesión 44.</w:t>
      </w:r>
      <w:r w:rsidR="009A747D">
        <w:rPr>
          <w:rFonts w:asciiTheme="minorHAnsi" w:eastAsia="Times New Roman" w:hAnsiTheme="minorHAnsi" w:cstheme="minorHAnsi"/>
          <w:color w:val="242424"/>
          <w:sz w:val="22"/>
          <w:szCs w:val="22"/>
          <w:lang w:eastAsia="es-MX"/>
        </w:rPr>
        <w:t xml:space="preserve"> </w:t>
      </w:r>
      <w:r w:rsidRPr="00F93577">
        <w:rPr>
          <w:rFonts w:asciiTheme="minorHAnsi" w:hAnsiTheme="minorHAnsi" w:cstheme="minorHAnsi"/>
          <w:sz w:val="22"/>
          <w:szCs w:val="22"/>
        </w:rPr>
        <w:t xml:space="preserve">En este punto el Regidor Jorge Juárez Parra representante del Presidente del Comité de adquisiciones pide a la M.C.I. Rosa María Sánchez Sánchez en su carácter de Secretario Técnico del Comité de Adquisiciones, que informe sobre este punto; a lo cual indica que </w:t>
      </w:r>
      <w:r w:rsidR="00F7791D">
        <w:rPr>
          <w:rFonts w:asciiTheme="minorHAnsi" w:hAnsiTheme="minorHAnsi" w:cstheme="minorHAnsi"/>
          <w:sz w:val="22"/>
          <w:szCs w:val="22"/>
        </w:rPr>
        <w:t xml:space="preserve">derivado de la adjudicación se llamó al proveedor para solicitar la adquisición, sin embargo el proveedor que había resultado adjudicado cambió el precio de los bienes y solicitaba el pago por adelantado, por lo que </w:t>
      </w:r>
      <w:r w:rsidRPr="00F93577">
        <w:rPr>
          <w:rFonts w:asciiTheme="minorHAnsi" w:hAnsiTheme="minorHAnsi" w:cstheme="minorHAnsi"/>
          <w:sz w:val="22"/>
          <w:szCs w:val="22"/>
        </w:rPr>
        <w:t xml:space="preserve">se </w:t>
      </w:r>
      <w:r w:rsidR="00F7791D">
        <w:rPr>
          <w:rFonts w:asciiTheme="minorHAnsi" w:hAnsiTheme="minorHAnsi" w:cstheme="minorHAnsi"/>
          <w:sz w:val="22"/>
          <w:szCs w:val="22"/>
        </w:rPr>
        <w:t xml:space="preserve">pro0cedió a solicitar los bienes al siguiente proveedor en orden de precio que se presentó ante este honorable comité en la pasada sesión 44 ordinaria, por lo que se solicita se apruebe el cambio de proveedor </w:t>
      </w:r>
      <w:r w:rsidR="00F7791D" w:rsidRPr="00F7791D">
        <w:rPr>
          <w:rFonts w:asciiTheme="minorHAnsi" w:hAnsiTheme="minorHAnsi" w:cstheme="minorHAnsi"/>
          <w:b/>
          <w:bCs/>
          <w:sz w:val="22"/>
          <w:szCs w:val="22"/>
        </w:rPr>
        <w:t>al proveedor JOSE ALBERTO MONTOYA SANCHEZ por la cantidad de  $ 125,001.60</w:t>
      </w:r>
    </w:p>
    <w:p w14:paraId="0713A361" w14:textId="77777777" w:rsidR="00F7791D" w:rsidRDefault="00F7791D" w:rsidP="00AA0E22">
      <w:pPr>
        <w:jc w:val="both"/>
        <w:rPr>
          <w:rFonts w:asciiTheme="minorHAnsi" w:hAnsiTheme="minorHAnsi" w:cstheme="minorHAnsi"/>
          <w:sz w:val="22"/>
          <w:szCs w:val="22"/>
        </w:rPr>
      </w:pPr>
    </w:p>
    <w:tbl>
      <w:tblPr>
        <w:tblStyle w:val="Tablaconcuadrcula"/>
        <w:tblW w:w="9748" w:type="dxa"/>
        <w:tblLook w:val="04A0" w:firstRow="1" w:lastRow="0" w:firstColumn="1" w:lastColumn="0" w:noHBand="0" w:noVBand="1"/>
      </w:tblPr>
      <w:tblGrid>
        <w:gridCol w:w="1821"/>
        <w:gridCol w:w="3571"/>
        <w:gridCol w:w="1596"/>
        <w:gridCol w:w="1132"/>
        <w:gridCol w:w="1628"/>
      </w:tblGrid>
      <w:tr w:rsidR="00F7791D" w:rsidRPr="00F7791D" w14:paraId="5A7A3F4F" w14:textId="77777777" w:rsidTr="00F7791D">
        <w:trPr>
          <w:trHeight w:val="554"/>
        </w:trPr>
        <w:tc>
          <w:tcPr>
            <w:tcW w:w="1838" w:type="dxa"/>
          </w:tcPr>
          <w:p w14:paraId="2CF9A31D" w14:textId="77777777" w:rsidR="00F7791D" w:rsidRPr="00F7791D" w:rsidRDefault="00F7791D" w:rsidP="00FC31F3">
            <w:pPr>
              <w:rPr>
                <w:rFonts w:asciiTheme="minorHAnsi" w:hAnsiTheme="minorHAnsi" w:cstheme="minorHAnsi"/>
                <w:b/>
                <w:color w:val="2E74B5" w:themeColor="accent5" w:themeShade="BF"/>
                <w:sz w:val="20"/>
                <w:szCs w:val="20"/>
                <w:u w:val="single"/>
              </w:rPr>
            </w:pPr>
            <w:r w:rsidRPr="00F7791D">
              <w:rPr>
                <w:rFonts w:asciiTheme="minorHAnsi" w:hAnsiTheme="minorHAnsi" w:cstheme="minorHAnsi"/>
                <w:b/>
                <w:color w:val="2E74B5" w:themeColor="accent5" w:themeShade="BF"/>
                <w:sz w:val="20"/>
                <w:szCs w:val="20"/>
                <w:u w:val="single"/>
              </w:rPr>
              <w:t>PROVEEDOR</w:t>
            </w:r>
          </w:p>
        </w:tc>
        <w:tc>
          <w:tcPr>
            <w:tcW w:w="3637" w:type="dxa"/>
          </w:tcPr>
          <w:p w14:paraId="7FF36699" w14:textId="77777777" w:rsidR="00F7791D" w:rsidRPr="00F7791D" w:rsidRDefault="00F7791D" w:rsidP="00FC31F3">
            <w:pPr>
              <w:rPr>
                <w:rFonts w:asciiTheme="minorHAnsi" w:hAnsiTheme="minorHAnsi" w:cstheme="minorHAnsi"/>
                <w:b/>
                <w:color w:val="2E74B5" w:themeColor="accent5" w:themeShade="BF"/>
                <w:sz w:val="20"/>
                <w:szCs w:val="20"/>
                <w:u w:val="single"/>
              </w:rPr>
            </w:pPr>
            <w:r w:rsidRPr="00F7791D">
              <w:rPr>
                <w:rFonts w:asciiTheme="minorHAnsi" w:hAnsiTheme="minorHAnsi" w:cstheme="minorHAnsi"/>
                <w:b/>
                <w:color w:val="2E74B5" w:themeColor="accent5" w:themeShade="BF"/>
                <w:sz w:val="20"/>
                <w:szCs w:val="20"/>
                <w:u w:val="single"/>
              </w:rPr>
              <w:t>CONCEPTO</w:t>
            </w:r>
          </w:p>
        </w:tc>
        <w:tc>
          <w:tcPr>
            <w:tcW w:w="1608" w:type="dxa"/>
          </w:tcPr>
          <w:p w14:paraId="37B3FE55" w14:textId="7B586DA5" w:rsidR="00F7791D" w:rsidRPr="00F7791D" w:rsidRDefault="00F7791D" w:rsidP="00FC31F3">
            <w:pPr>
              <w:rPr>
                <w:rFonts w:asciiTheme="minorHAnsi" w:hAnsiTheme="minorHAnsi" w:cstheme="minorHAnsi"/>
                <w:b/>
                <w:color w:val="2E74B5" w:themeColor="accent5" w:themeShade="BF"/>
                <w:sz w:val="20"/>
                <w:szCs w:val="20"/>
                <w:u w:val="single"/>
              </w:rPr>
            </w:pPr>
            <w:r w:rsidRPr="00F7791D">
              <w:rPr>
                <w:rFonts w:asciiTheme="minorHAnsi" w:hAnsiTheme="minorHAnsi" w:cstheme="minorHAnsi"/>
                <w:b/>
                <w:color w:val="2E74B5" w:themeColor="accent5" w:themeShade="BF"/>
                <w:sz w:val="20"/>
                <w:szCs w:val="20"/>
                <w:u w:val="single"/>
              </w:rPr>
              <w:t xml:space="preserve">PRECIO </w:t>
            </w:r>
            <w:r w:rsidRPr="00F7791D">
              <w:rPr>
                <w:rFonts w:asciiTheme="minorHAnsi" w:hAnsiTheme="minorHAnsi" w:cstheme="minorHAnsi"/>
                <w:b/>
                <w:color w:val="2E74B5" w:themeColor="accent5" w:themeShade="BF"/>
                <w:sz w:val="20"/>
                <w:szCs w:val="20"/>
                <w:u w:val="single"/>
              </w:rPr>
              <w:t>UNIT. /</w:t>
            </w:r>
            <w:r w:rsidRPr="00F7791D">
              <w:rPr>
                <w:rFonts w:asciiTheme="minorHAnsi" w:hAnsiTheme="minorHAnsi" w:cstheme="minorHAnsi"/>
                <w:b/>
                <w:color w:val="2E74B5" w:themeColor="accent5" w:themeShade="BF"/>
                <w:sz w:val="20"/>
                <w:szCs w:val="20"/>
                <w:u w:val="single"/>
              </w:rPr>
              <w:t xml:space="preserve"> SUBTOTAL</w:t>
            </w:r>
          </w:p>
        </w:tc>
        <w:tc>
          <w:tcPr>
            <w:tcW w:w="1024" w:type="dxa"/>
          </w:tcPr>
          <w:p w14:paraId="0F30DB5F" w14:textId="77777777" w:rsidR="00F7791D" w:rsidRPr="00F7791D" w:rsidRDefault="00F7791D" w:rsidP="00FC31F3">
            <w:pPr>
              <w:rPr>
                <w:rFonts w:asciiTheme="minorHAnsi" w:hAnsiTheme="minorHAnsi" w:cstheme="minorHAnsi"/>
                <w:b/>
                <w:color w:val="2E74B5" w:themeColor="accent5" w:themeShade="BF"/>
                <w:sz w:val="20"/>
                <w:szCs w:val="20"/>
                <w:u w:val="single"/>
              </w:rPr>
            </w:pPr>
            <w:r w:rsidRPr="00F7791D">
              <w:rPr>
                <w:rFonts w:asciiTheme="minorHAnsi" w:hAnsiTheme="minorHAnsi" w:cstheme="minorHAnsi"/>
                <w:b/>
                <w:color w:val="2E74B5" w:themeColor="accent5" w:themeShade="BF"/>
                <w:sz w:val="20"/>
                <w:szCs w:val="20"/>
                <w:u w:val="single"/>
              </w:rPr>
              <w:t>IVA</w:t>
            </w:r>
          </w:p>
        </w:tc>
        <w:tc>
          <w:tcPr>
            <w:tcW w:w="1641" w:type="dxa"/>
          </w:tcPr>
          <w:p w14:paraId="605C92D8" w14:textId="77777777" w:rsidR="00F7791D" w:rsidRPr="00F7791D" w:rsidRDefault="00F7791D" w:rsidP="00FC31F3">
            <w:pPr>
              <w:rPr>
                <w:rFonts w:asciiTheme="minorHAnsi" w:hAnsiTheme="minorHAnsi" w:cstheme="minorHAnsi"/>
                <w:b/>
                <w:color w:val="2E74B5" w:themeColor="accent5" w:themeShade="BF"/>
                <w:sz w:val="20"/>
                <w:szCs w:val="20"/>
                <w:u w:val="single"/>
              </w:rPr>
            </w:pPr>
            <w:r w:rsidRPr="00F7791D">
              <w:rPr>
                <w:rFonts w:asciiTheme="minorHAnsi" w:hAnsiTheme="minorHAnsi" w:cstheme="minorHAnsi"/>
                <w:b/>
                <w:color w:val="2E74B5" w:themeColor="accent5" w:themeShade="BF"/>
                <w:sz w:val="20"/>
                <w:szCs w:val="20"/>
                <w:u w:val="single"/>
              </w:rPr>
              <w:t>PRECIO TOTAL</w:t>
            </w:r>
          </w:p>
        </w:tc>
      </w:tr>
      <w:tr w:rsidR="00F7791D" w:rsidRPr="00F7791D" w14:paraId="0E69D1D0" w14:textId="77777777" w:rsidTr="00F7791D">
        <w:trPr>
          <w:trHeight w:val="283"/>
        </w:trPr>
        <w:tc>
          <w:tcPr>
            <w:tcW w:w="1838" w:type="dxa"/>
            <w:vMerge w:val="restart"/>
          </w:tcPr>
          <w:p w14:paraId="1EDBA78C" w14:textId="77777777" w:rsidR="00F7791D" w:rsidRPr="00F7791D" w:rsidRDefault="00F7791D" w:rsidP="00FC31F3">
            <w:pPr>
              <w:rPr>
                <w:rFonts w:asciiTheme="minorHAnsi" w:hAnsiTheme="minorHAnsi" w:cstheme="minorHAnsi"/>
                <w:b/>
                <w:sz w:val="20"/>
                <w:szCs w:val="20"/>
                <w:u w:val="single"/>
              </w:rPr>
            </w:pPr>
            <w:r w:rsidRPr="00F7791D">
              <w:rPr>
                <w:rFonts w:asciiTheme="minorHAnsi" w:hAnsiTheme="minorHAnsi" w:cstheme="minorHAnsi"/>
                <w:b/>
                <w:sz w:val="20"/>
                <w:szCs w:val="20"/>
                <w:u w:val="single"/>
              </w:rPr>
              <w:t>ÁLVARO OCHOA TOLEDO</w:t>
            </w:r>
          </w:p>
        </w:tc>
        <w:tc>
          <w:tcPr>
            <w:tcW w:w="3637" w:type="dxa"/>
            <w:vMerge w:val="restart"/>
          </w:tcPr>
          <w:p w14:paraId="6BB76446" w14:textId="77777777" w:rsidR="00F7791D" w:rsidRPr="00F7791D" w:rsidRDefault="00F7791D" w:rsidP="00FC31F3">
            <w:pPr>
              <w:rPr>
                <w:rFonts w:asciiTheme="minorHAnsi" w:hAnsiTheme="minorHAnsi" w:cstheme="minorHAnsi"/>
                <w:sz w:val="20"/>
                <w:szCs w:val="20"/>
              </w:rPr>
            </w:pPr>
            <w:r w:rsidRPr="00F7791D">
              <w:rPr>
                <w:rFonts w:asciiTheme="minorHAnsi" w:hAnsiTheme="minorHAnsi" w:cstheme="minorHAnsi"/>
                <w:sz w:val="20"/>
                <w:szCs w:val="20"/>
              </w:rPr>
              <w:t>500 PIEZAS DE LÁMINAS GALVANIZADAS R-72 C32 3.05X.81</w:t>
            </w:r>
          </w:p>
          <w:p w14:paraId="758EB708" w14:textId="77777777" w:rsidR="00F7791D" w:rsidRPr="00F7791D" w:rsidRDefault="00F7791D" w:rsidP="00FC31F3">
            <w:pPr>
              <w:rPr>
                <w:rFonts w:asciiTheme="minorHAnsi" w:hAnsiTheme="minorHAnsi" w:cstheme="minorHAnsi"/>
                <w:sz w:val="20"/>
                <w:szCs w:val="20"/>
              </w:rPr>
            </w:pPr>
            <w:r w:rsidRPr="00F7791D">
              <w:rPr>
                <w:rFonts w:asciiTheme="minorHAnsi" w:hAnsiTheme="minorHAnsi" w:cstheme="minorHAnsi"/>
                <w:b/>
                <w:sz w:val="20"/>
                <w:szCs w:val="20"/>
              </w:rPr>
              <w:t>VIGENCIA PRECIO</w:t>
            </w:r>
            <w:r w:rsidRPr="00F7791D">
              <w:rPr>
                <w:rFonts w:asciiTheme="minorHAnsi" w:hAnsiTheme="minorHAnsi" w:cstheme="minorHAnsi"/>
                <w:sz w:val="20"/>
                <w:szCs w:val="20"/>
              </w:rPr>
              <w:t>: 15/10/2023</w:t>
            </w:r>
          </w:p>
          <w:p w14:paraId="7F10936E" w14:textId="77777777" w:rsidR="00F7791D" w:rsidRPr="00F7791D" w:rsidRDefault="00F7791D" w:rsidP="00FC31F3">
            <w:pPr>
              <w:rPr>
                <w:rFonts w:asciiTheme="minorHAnsi" w:hAnsiTheme="minorHAnsi" w:cstheme="minorHAnsi"/>
                <w:sz w:val="20"/>
                <w:szCs w:val="20"/>
              </w:rPr>
            </w:pPr>
            <w:r w:rsidRPr="00F7791D">
              <w:rPr>
                <w:rFonts w:asciiTheme="minorHAnsi" w:hAnsiTheme="minorHAnsi" w:cstheme="minorHAnsi"/>
                <w:b/>
                <w:sz w:val="20"/>
                <w:szCs w:val="20"/>
              </w:rPr>
              <w:t>ENTREGA</w:t>
            </w:r>
            <w:r w:rsidRPr="00F7791D">
              <w:rPr>
                <w:rFonts w:asciiTheme="minorHAnsi" w:hAnsiTheme="minorHAnsi" w:cstheme="minorHAnsi"/>
                <w:sz w:val="20"/>
                <w:szCs w:val="20"/>
              </w:rPr>
              <w:t>: no menciona</w:t>
            </w:r>
          </w:p>
          <w:p w14:paraId="39F4E7F6" w14:textId="77777777" w:rsidR="00F7791D" w:rsidRPr="00F7791D" w:rsidRDefault="00F7791D" w:rsidP="00FC31F3">
            <w:pPr>
              <w:rPr>
                <w:rFonts w:asciiTheme="minorHAnsi" w:hAnsiTheme="minorHAnsi" w:cstheme="minorHAnsi"/>
                <w:sz w:val="20"/>
                <w:szCs w:val="20"/>
              </w:rPr>
            </w:pPr>
            <w:r w:rsidRPr="00F7791D">
              <w:rPr>
                <w:rFonts w:asciiTheme="minorHAnsi" w:hAnsiTheme="minorHAnsi" w:cstheme="minorHAnsi"/>
                <w:b/>
                <w:sz w:val="20"/>
                <w:szCs w:val="20"/>
              </w:rPr>
              <w:t>LUGAR DE ENTREGA</w:t>
            </w:r>
            <w:r w:rsidRPr="00F7791D">
              <w:rPr>
                <w:rFonts w:asciiTheme="minorHAnsi" w:hAnsiTheme="minorHAnsi" w:cstheme="minorHAnsi"/>
                <w:sz w:val="20"/>
                <w:szCs w:val="20"/>
              </w:rPr>
              <w:t xml:space="preserve">: a domicilio </w:t>
            </w:r>
          </w:p>
        </w:tc>
        <w:tc>
          <w:tcPr>
            <w:tcW w:w="1608" w:type="dxa"/>
          </w:tcPr>
          <w:p w14:paraId="03738BBB" w14:textId="77777777" w:rsidR="00F7791D" w:rsidRPr="00F7791D" w:rsidRDefault="00F7791D" w:rsidP="00FC31F3">
            <w:pPr>
              <w:rPr>
                <w:rFonts w:asciiTheme="minorHAnsi" w:hAnsiTheme="minorHAnsi" w:cstheme="minorHAnsi"/>
                <w:b/>
                <w:sz w:val="20"/>
                <w:szCs w:val="20"/>
                <w:u w:val="single"/>
              </w:rPr>
            </w:pPr>
            <w:r w:rsidRPr="00F7791D">
              <w:rPr>
                <w:rFonts w:asciiTheme="minorHAnsi" w:hAnsiTheme="minorHAnsi" w:cstheme="minorHAnsi"/>
                <w:b/>
                <w:color w:val="FF0000"/>
                <w:sz w:val="20"/>
                <w:szCs w:val="20"/>
                <w:u w:val="single"/>
              </w:rPr>
              <w:t>$229.02</w:t>
            </w:r>
          </w:p>
        </w:tc>
        <w:tc>
          <w:tcPr>
            <w:tcW w:w="1024" w:type="dxa"/>
            <w:vMerge w:val="restart"/>
          </w:tcPr>
          <w:p w14:paraId="02C443BA" w14:textId="77777777" w:rsidR="00F7791D" w:rsidRPr="00F7791D" w:rsidRDefault="00F7791D" w:rsidP="00FC31F3">
            <w:pPr>
              <w:rPr>
                <w:rFonts w:asciiTheme="minorHAnsi" w:hAnsiTheme="minorHAnsi" w:cstheme="minorHAnsi"/>
                <w:b/>
                <w:sz w:val="20"/>
                <w:szCs w:val="20"/>
                <w:u w:val="single"/>
              </w:rPr>
            </w:pPr>
            <w:r w:rsidRPr="00F7791D">
              <w:rPr>
                <w:rFonts w:asciiTheme="minorHAnsi" w:hAnsiTheme="minorHAnsi" w:cstheme="minorHAnsi"/>
                <w:b/>
                <w:sz w:val="20"/>
                <w:szCs w:val="20"/>
                <w:u w:val="single"/>
              </w:rPr>
              <w:t>$18,321.36</w:t>
            </w:r>
          </w:p>
        </w:tc>
        <w:tc>
          <w:tcPr>
            <w:tcW w:w="1641" w:type="dxa"/>
            <w:vMerge w:val="restart"/>
          </w:tcPr>
          <w:p w14:paraId="3E66F24A" w14:textId="77777777" w:rsidR="00F7791D" w:rsidRPr="00F7791D" w:rsidRDefault="00F7791D" w:rsidP="00FC31F3">
            <w:pPr>
              <w:rPr>
                <w:rFonts w:asciiTheme="minorHAnsi" w:hAnsiTheme="minorHAnsi" w:cstheme="minorHAnsi"/>
                <w:b/>
                <w:color w:val="FF0000"/>
                <w:sz w:val="20"/>
                <w:szCs w:val="20"/>
                <w:u w:val="single"/>
              </w:rPr>
            </w:pPr>
            <w:r w:rsidRPr="00F7791D">
              <w:rPr>
                <w:rFonts w:asciiTheme="minorHAnsi" w:hAnsiTheme="minorHAnsi" w:cstheme="minorHAnsi"/>
                <w:b/>
                <w:color w:val="FF0000"/>
                <w:sz w:val="20"/>
                <w:szCs w:val="20"/>
                <w:u w:val="single"/>
              </w:rPr>
              <w:t>$132,829.86</w:t>
            </w:r>
          </w:p>
        </w:tc>
      </w:tr>
      <w:tr w:rsidR="00F7791D" w:rsidRPr="00F7791D" w14:paraId="3FFC7E14" w14:textId="77777777" w:rsidTr="00F7791D">
        <w:trPr>
          <w:trHeight w:val="1132"/>
        </w:trPr>
        <w:tc>
          <w:tcPr>
            <w:tcW w:w="1838" w:type="dxa"/>
            <w:vMerge/>
          </w:tcPr>
          <w:p w14:paraId="0CA2C346" w14:textId="77777777" w:rsidR="00F7791D" w:rsidRPr="00F7791D" w:rsidRDefault="00F7791D" w:rsidP="00FC31F3">
            <w:pPr>
              <w:rPr>
                <w:rFonts w:asciiTheme="minorHAnsi" w:hAnsiTheme="minorHAnsi" w:cstheme="minorHAnsi"/>
                <w:b/>
                <w:sz w:val="20"/>
                <w:szCs w:val="20"/>
                <w:u w:val="single"/>
              </w:rPr>
            </w:pPr>
          </w:p>
        </w:tc>
        <w:tc>
          <w:tcPr>
            <w:tcW w:w="3637" w:type="dxa"/>
            <w:vMerge/>
          </w:tcPr>
          <w:p w14:paraId="5B2A1C6F" w14:textId="77777777" w:rsidR="00F7791D" w:rsidRPr="00F7791D" w:rsidRDefault="00F7791D" w:rsidP="00FC31F3">
            <w:pPr>
              <w:rPr>
                <w:rFonts w:asciiTheme="minorHAnsi" w:hAnsiTheme="minorHAnsi" w:cstheme="minorHAnsi"/>
                <w:sz w:val="20"/>
                <w:szCs w:val="20"/>
              </w:rPr>
            </w:pPr>
          </w:p>
        </w:tc>
        <w:tc>
          <w:tcPr>
            <w:tcW w:w="1608" w:type="dxa"/>
          </w:tcPr>
          <w:p w14:paraId="7991BD84" w14:textId="77777777" w:rsidR="00F7791D" w:rsidRPr="00F7791D" w:rsidRDefault="00F7791D" w:rsidP="00FC31F3">
            <w:pPr>
              <w:rPr>
                <w:rFonts w:asciiTheme="minorHAnsi" w:hAnsiTheme="minorHAnsi" w:cstheme="minorHAnsi"/>
                <w:b/>
                <w:sz w:val="20"/>
                <w:szCs w:val="20"/>
                <w:u w:val="single"/>
              </w:rPr>
            </w:pPr>
            <w:r w:rsidRPr="00F7791D">
              <w:rPr>
                <w:rFonts w:asciiTheme="minorHAnsi" w:hAnsiTheme="minorHAnsi" w:cstheme="minorHAnsi"/>
                <w:b/>
                <w:sz w:val="20"/>
                <w:szCs w:val="20"/>
                <w:u w:val="single"/>
              </w:rPr>
              <w:t>$114,508.50</w:t>
            </w:r>
          </w:p>
        </w:tc>
        <w:tc>
          <w:tcPr>
            <w:tcW w:w="1024" w:type="dxa"/>
            <w:vMerge/>
          </w:tcPr>
          <w:p w14:paraId="67206012" w14:textId="77777777" w:rsidR="00F7791D" w:rsidRPr="00F7791D" w:rsidRDefault="00F7791D" w:rsidP="00FC31F3">
            <w:pPr>
              <w:rPr>
                <w:rFonts w:asciiTheme="minorHAnsi" w:hAnsiTheme="minorHAnsi" w:cstheme="minorHAnsi"/>
                <w:b/>
                <w:sz w:val="20"/>
                <w:szCs w:val="20"/>
                <w:u w:val="single"/>
              </w:rPr>
            </w:pPr>
          </w:p>
        </w:tc>
        <w:tc>
          <w:tcPr>
            <w:tcW w:w="1641" w:type="dxa"/>
            <w:vMerge/>
          </w:tcPr>
          <w:p w14:paraId="60127AC3" w14:textId="77777777" w:rsidR="00F7791D" w:rsidRPr="00F7791D" w:rsidRDefault="00F7791D" w:rsidP="00FC31F3">
            <w:pPr>
              <w:rPr>
                <w:rFonts w:asciiTheme="minorHAnsi" w:hAnsiTheme="minorHAnsi" w:cstheme="minorHAnsi"/>
                <w:b/>
                <w:color w:val="FF0000"/>
                <w:sz w:val="20"/>
                <w:szCs w:val="20"/>
                <w:u w:val="single"/>
              </w:rPr>
            </w:pPr>
          </w:p>
        </w:tc>
      </w:tr>
      <w:tr w:rsidR="00F7791D" w:rsidRPr="00F7791D" w14:paraId="612E6147" w14:textId="77777777" w:rsidTr="00F7791D">
        <w:trPr>
          <w:trHeight w:val="162"/>
        </w:trPr>
        <w:tc>
          <w:tcPr>
            <w:tcW w:w="1838" w:type="dxa"/>
            <w:vMerge w:val="restart"/>
          </w:tcPr>
          <w:p w14:paraId="547DAD0A" w14:textId="77777777" w:rsidR="00F7791D" w:rsidRPr="00F7791D" w:rsidRDefault="00F7791D" w:rsidP="00FC31F3">
            <w:pPr>
              <w:rPr>
                <w:rFonts w:asciiTheme="minorHAnsi" w:hAnsiTheme="minorHAnsi" w:cstheme="minorHAnsi"/>
                <w:b/>
                <w:sz w:val="20"/>
                <w:szCs w:val="20"/>
                <w:u w:val="single"/>
              </w:rPr>
            </w:pPr>
            <w:r w:rsidRPr="00F7791D">
              <w:rPr>
                <w:rFonts w:asciiTheme="minorHAnsi" w:hAnsiTheme="minorHAnsi" w:cstheme="minorHAnsi"/>
                <w:b/>
                <w:sz w:val="20"/>
                <w:szCs w:val="20"/>
                <w:u w:val="single"/>
              </w:rPr>
              <w:t>ACEROS MURILLO SA DE CV</w:t>
            </w:r>
          </w:p>
        </w:tc>
        <w:tc>
          <w:tcPr>
            <w:tcW w:w="3637" w:type="dxa"/>
            <w:vMerge w:val="restart"/>
          </w:tcPr>
          <w:p w14:paraId="7464486C" w14:textId="77777777" w:rsidR="00F7791D" w:rsidRPr="00F7791D" w:rsidRDefault="00F7791D" w:rsidP="00FC31F3">
            <w:pPr>
              <w:rPr>
                <w:rFonts w:asciiTheme="minorHAnsi" w:hAnsiTheme="minorHAnsi" w:cstheme="minorHAnsi"/>
                <w:bCs/>
                <w:sz w:val="20"/>
                <w:szCs w:val="20"/>
              </w:rPr>
            </w:pPr>
            <w:r w:rsidRPr="00F7791D">
              <w:rPr>
                <w:rFonts w:asciiTheme="minorHAnsi" w:hAnsiTheme="minorHAnsi" w:cstheme="minorHAnsi"/>
                <w:bCs/>
                <w:sz w:val="20"/>
                <w:szCs w:val="20"/>
              </w:rPr>
              <w:t>500 PIEZAS LÁMINAS GALVANIZADAS ECONÓMICA R-72 CALIBRE 32 F.H. 3.05X.91</w:t>
            </w:r>
          </w:p>
          <w:p w14:paraId="463B57BD" w14:textId="77777777" w:rsidR="00F7791D" w:rsidRPr="00F7791D" w:rsidRDefault="00F7791D" w:rsidP="00FC31F3">
            <w:pPr>
              <w:rPr>
                <w:rFonts w:asciiTheme="minorHAnsi" w:hAnsiTheme="minorHAnsi" w:cstheme="minorHAnsi"/>
                <w:sz w:val="20"/>
                <w:szCs w:val="20"/>
              </w:rPr>
            </w:pPr>
            <w:r w:rsidRPr="00F7791D">
              <w:rPr>
                <w:rFonts w:asciiTheme="minorHAnsi" w:hAnsiTheme="minorHAnsi" w:cstheme="minorHAnsi"/>
                <w:b/>
                <w:sz w:val="20"/>
                <w:szCs w:val="20"/>
              </w:rPr>
              <w:t>VIGENCIA DE PRECIO:</w:t>
            </w:r>
            <w:r w:rsidRPr="00F7791D">
              <w:rPr>
                <w:rFonts w:asciiTheme="minorHAnsi" w:hAnsiTheme="minorHAnsi" w:cstheme="minorHAnsi"/>
                <w:sz w:val="20"/>
                <w:szCs w:val="20"/>
              </w:rPr>
              <w:t xml:space="preserve"> hasta 30 sep.</w:t>
            </w:r>
          </w:p>
          <w:p w14:paraId="6DA1B4EA" w14:textId="77777777" w:rsidR="00F7791D" w:rsidRPr="00F7791D" w:rsidRDefault="00F7791D" w:rsidP="00FC31F3">
            <w:pPr>
              <w:rPr>
                <w:rFonts w:asciiTheme="minorHAnsi" w:hAnsiTheme="minorHAnsi" w:cstheme="minorHAnsi"/>
                <w:sz w:val="20"/>
                <w:szCs w:val="20"/>
              </w:rPr>
            </w:pPr>
            <w:r w:rsidRPr="00F7791D">
              <w:rPr>
                <w:rFonts w:asciiTheme="minorHAnsi" w:hAnsiTheme="minorHAnsi" w:cstheme="minorHAnsi"/>
                <w:b/>
                <w:sz w:val="20"/>
                <w:szCs w:val="20"/>
              </w:rPr>
              <w:t>ENTREGA</w:t>
            </w:r>
            <w:r w:rsidRPr="00F7791D">
              <w:rPr>
                <w:rFonts w:asciiTheme="minorHAnsi" w:hAnsiTheme="minorHAnsi" w:cstheme="minorHAnsi"/>
                <w:sz w:val="20"/>
                <w:szCs w:val="20"/>
              </w:rPr>
              <w:t>: 15 A 18 días hábiles</w:t>
            </w:r>
          </w:p>
          <w:p w14:paraId="6FA66B3E" w14:textId="77777777" w:rsidR="00F7791D" w:rsidRPr="00F7791D" w:rsidRDefault="00F7791D" w:rsidP="00FC31F3">
            <w:pPr>
              <w:rPr>
                <w:rFonts w:asciiTheme="minorHAnsi" w:hAnsiTheme="minorHAnsi" w:cstheme="minorHAnsi"/>
                <w:b/>
                <w:sz w:val="20"/>
                <w:szCs w:val="20"/>
                <w:u w:val="single"/>
              </w:rPr>
            </w:pPr>
            <w:r w:rsidRPr="00F7791D">
              <w:rPr>
                <w:rFonts w:asciiTheme="minorHAnsi" w:hAnsiTheme="minorHAnsi" w:cstheme="minorHAnsi"/>
                <w:b/>
                <w:sz w:val="20"/>
                <w:szCs w:val="20"/>
              </w:rPr>
              <w:t>LUGAR DE ENTREGA:</w:t>
            </w:r>
            <w:r w:rsidRPr="00F7791D">
              <w:rPr>
                <w:rFonts w:asciiTheme="minorHAnsi" w:hAnsiTheme="minorHAnsi" w:cstheme="minorHAnsi"/>
                <w:sz w:val="20"/>
                <w:szCs w:val="20"/>
              </w:rPr>
              <w:t xml:space="preserve"> no menciona</w:t>
            </w:r>
          </w:p>
        </w:tc>
        <w:tc>
          <w:tcPr>
            <w:tcW w:w="1608" w:type="dxa"/>
          </w:tcPr>
          <w:p w14:paraId="5E6D1BA3" w14:textId="77777777" w:rsidR="00F7791D" w:rsidRPr="00F7791D" w:rsidRDefault="00F7791D" w:rsidP="00FC31F3">
            <w:pPr>
              <w:rPr>
                <w:rFonts w:asciiTheme="minorHAnsi" w:hAnsiTheme="minorHAnsi" w:cstheme="minorHAnsi"/>
                <w:b/>
                <w:color w:val="FF0000"/>
                <w:sz w:val="20"/>
                <w:szCs w:val="20"/>
                <w:u w:val="single"/>
              </w:rPr>
            </w:pPr>
            <w:r w:rsidRPr="00F7791D">
              <w:rPr>
                <w:rFonts w:asciiTheme="minorHAnsi" w:hAnsiTheme="minorHAnsi" w:cstheme="minorHAnsi"/>
                <w:b/>
                <w:color w:val="FF0000"/>
                <w:sz w:val="20"/>
                <w:szCs w:val="20"/>
                <w:u w:val="single"/>
              </w:rPr>
              <w:t>$ 137.55</w:t>
            </w:r>
          </w:p>
        </w:tc>
        <w:tc>
          <w:tcPr>
            <w:tcW w:w="1024" w:type="dxa"/>
            <w:vMerge w:val="restart"/>
          </w:tcPr>
          <w:p w14:paraId="1ACA2EA2" w14:textId="77777777" w:rsidR="00F7791D" w:rsidRPr="00F7791D" w:rsidRDefault="00F7791D" w:rsidP="00FC31F3">
            <w:pPr>
              <w:rPr>
                <w:rFonts w:asciiTheme="minorHAnsi" w:hAnsiTheme="minorHAnsi" w:cstheme="minorHAnsi"/>
                <w:b/>
                <w:sz w:val="20"/>
                <w:szCs w:val="20"/>
                <w:u w:val="single"/>
              </w:rPr>
            </w:pPr>
            <w:r w:rsidRPr="00F7791D">
              <w:rPr>
                <w:rFonts w:asciiTheme="minorHAnsi" w:hAnsiTheme="minorHAnsi" w:cstheme="minorHAnsi"/>
                <w:b/>
                <w:sz w:val="20"/>
                <w:szCs w:val="20"/>
                <w:u w:val="single"/>
              </w:rPr>
              <w:t>$11,013.04</w:t>
            </w:r>
          </w:p>
          <w:p w14:paraId="596BBE56" w14:textId="77777777" w:rsidR="00F7791D" w:rsidRPr="00F7791D" w:rsidRDefault="00F7791D" w:rsidP="00FC31F3">
            <w:pPr>
              <w:rPr>
                <w:rFonts w:asciiTheme="minorHAnsi" w:hAnsiTheme="minorHAnsi" w:cstheme="minorHAnsi"/>
                <w:b/>
                <w:sz w:val="20"/>
                <w:szCs w:val="20"/>
                <w:u w:val="single"/>
              </w:rPr>
            </w:pPr>
          </w:p>
          <w:p w14:paraId="1571E002" w14:textId="77777777" w:rsidR="00F7791D" w:rsidRPr="00F7791D" w:rsidRDefault="00F7791D" w:rsidP="00FC31F3">
            <w:pPr>
              <w:rPr>
                <w:rFonts w:asciiTheme="minorHAnsi" w:hAnsiTheme="minorHAnsi" w:cstheme="minorHAnsi"/>
                <w:b/>
                <w:sz w:val="20"/>
                <w:szCs w:val="20"/>
                <w:u w:val="single"/>
              </w:rPr>
            </w:pPr>
            <w:r w:rsidRPr="00F7791D">
              <w:rPr>
                <w:rFonts w:asciiTheme="minorHAnsi" w:hAnsiTheme="minorHAnsi" w:cstheme="minorHAnsi"/>
                <w:b/>
                <w:sz w:val="20"/>
                <w:szCs w:val="20"/>
                <w:u w:val="single"/>
              </w:rPr>
              <w:t>Serv. $56.86</w:t>
            </w:r>
          </w:p>
        </w:tc>
        <w:tc>
          <w:tcPr>
            <w:tcW w:w="1641" w:type="dxa"/>
            <w:vMerge w:val="restart"/>
          </w:tcPr>
          <w:p w14:paraId="4CAB5C61" w14:textId="77777777" w:rsidR="00F7791D" w:rsidRPr="00F7791D" w:rsidRDefault="00F7791D" w:rsidP="00FC31F3">
            <w:pPr>
              <w:rPr>
                <w:rFonts w:asciiTheme="minorHAnsi" w:hAnsiTheme="minorHAnsi" w:cstheme="minorHAnsi"/>
                <w:b/>
                <w:color w:val="FF0000"/>
                <w:sz w:val="20"/>
                <w:szCs w:val="20"/>
                <w:u w:val="single"/>
              </w:rPr>
            </w:pPr>
            <w:r w:rsidRPr="00F7791D">
              <w:rPr>
                <w:rFonts w:asciiTheme="minorHAnsi" w:hAnsiTheme="minorHAnsi" w:cstheme="minorHAnsi"/>
                <w:b/>
                <w:color w:val="FF0000"/>
                <w:sz w:val="20"/>
                <w:szCs w:val="20"/>
                <w:u w:val="single"/>
              </w:rPr>
              <w:lastRenderedPageBreak/>
              <w:t>$79,844.55</w:t>
            </w:r>
          </w:p>
          <w:p w14:paraId="6503E328" w14:textId="77777777" w:rsidR="00F7791D" w:rsidRPr="00F7791D" w:rsidRDefault="00F7791D" w:rsidP="00FC31F3">
            <w:pPr>
              <w:rPr>
                <w:rFonts w:asciiTheme="minorHAnsi" w:hAnsiTheme="minorHAnsi" w:cstheme="minorHAnsi"/>
                <w:b/>
                <w:color w:val="FF0000"/>
                <w:sz w:val="20"/>
                <w:szCs w:val="20"/>
                <w:u w:val="single"/>
              </w:rPr>
            </w:pPr>
          </w:p>
        </w:tc>
      </w:tr>
      <w:tr w:rsidR="00F7791D" w:rsidRPr="00F7791D" w14:paraId="22905D71" w14:textId="77777777" w:rsidTr="00F7791D">
        <w:trPr>
          <w:trHeight w:val="540"/>
        </w:trPr>
        <w:tc>
          <w:tcPr>
            <w:tcW w:w="1838" w:type="dxa"/>
            <w:vMerge/>
          </w:tcPr>
          <w:p w14:paraId="4B56C246" w14:textId="77777777" w:rsidR="00F7791D" w:rsidRPr="00F7791D" w:rsidRDefault="00F7791D" w:rsidP="00FC31F3">
            <w:pPr>
              <w:rPr>
                <w:rFonts w:asciiTheme="minorHAnsi" w:hAnsiTheme="minorHAnsi" w:cstheme="minorHAnsi"/>
                <w:b/>
                <w:sz w:val="20"/>
                <w:szCs w:val="20"/>
                <w:u w:val="single"/>
              </w:rPr>
            </w:pPr>
          </w:p>
        </w:tc>
        <w:tc>
          <w:tcPr>
            <w:tcW w:w="3637" w:type="dxa"/>
            <w:vMerge/>
          </w:tcPr>
          <w:p w14:paraId="5A67DD55" w14:textId="77777777" w:rsidR="00F7791D" w:rsidRPr="00F7791D" w:rsidRDefault="00F7791D" w:rsidP="00FC31F3">
            <w:pPr>
              <w:rPr>
                <w:rFonts w:asciiTheme="minorHAnsi" w:hAnsiTheme="minorHAnsi" w:cstheme="minorHAnsi"/>
                <w:sz w:val="20"/>
                <w:szCs w:val="20"/>
              </w:rPr>
            </w:pPr>
          </w:p>
        </w:tc>
        <w:tc>
          <w:tcPr>
            <w:tcW w:w="1608" w:type="dxa"/>
          </w:tcPr>
          <w:p w14:paraId="5DA2E0EA" w14:textId="77777777" w:rsidR="00F7791D" w:rsidRPr="00F7791D" w:rsidRDefault="00F7791D" w:rsidP="00FC31F3">
            <w:pPr>
              <w:rPr>
                <w:rFonts w:asciiTheme="minorHAnsi" w:hAnsiTheme="minorHAnsi" w:cstheme="minorHAnsi"/>
                <w:b/>
                <w:sz w:val="20"/>
                <w:szCs w:val="20"/>
                <w:u w:val="single"/>
              </w:rPr>
            </w:pPr>
            <w:r w:rsidRPr="00F7791D">
              <w:rPr>
                <w:rFonts w:asciiTheme="minorHAnsi" w:hAnsiTheme="minorHAnsi" w:cstheme="minorHAnsi"/>
                <w:b/>
                <w:sz w:val="20"/>
                <w:szCs w:val="20"/>
                <w:u w:val="single"/>
              </w:rPr>
              <w:t>$68,774.65</w:t>
            </w:r>
          </w:p>
        </w:tc>
        <w:tc>
          <w:tcPr>
            <w:tcW w:w="1024" w:type="dxa"/>
            <w:vMerge/>
          </w:tcPr>
          <w:p w14:paraId="4C9B6572" w14:textId="77777777" w:rsidR="00F7791D" w:rsidRPr="00F7791D" w:rsidRDefault="00F7791D" w:rsidP="00FC31F3">
            <w:pPr>
              <w:rPr>
                <w:rFonts w:asciiTheme="minorHAnsi" w:hAnsiTheme="minorHAnsi" w:cstheme="minorHAnsi"/>
                <w:b/>
                <w:sz w:val="20"/>
                <w:szCs w:val="20"/>
                <w:u w:val="single"/>
              </w:rPr>
            </w:pPr>
          </w:p>
        </w:tc>
        <w:tc>
          <w:tcPr>
            <w:tcW w:w="1641" w:type="dxa"/>
            <w:vMerge/>
          </w:tcPr>
          <w:p w14:paraId="008FAA99" w14:textId="77777777" w:rsidR="00F7791D" w:rsidRPr="00F7791D" w:rsidRDefault="00F7791D" w:rsidP="00FC31F3">
            <w:pPr>
              <w:rPr>
                <w:rFonts w:asciiTheme="minorHAnsi" w:hAnsiTheme="minorHAnsi" w:cstheme="minorHAnsi"/>
                <w:b/>
                <w:color w:val="FF0000"/>
                <w:sz w:val="20"/>
                <w:szCs w:val="20"/>
                <w:u w:val="single"/>
              </w:rPr>
            </w:pPr>
          </w:p>
        </w:tc>
      </w:tr>
      <w:tr w:rsidR="00F7791D" w:rsidRPr="00F7791D" w14:paraId="6107E7CE" w14:textId="77777777" w:rsidTr="00F7791D">
        <w:trPr>
          <w:trHeight w:val="253"/>
        </w:trPr>
        <w:tc>
          <w:tcPr>
            <w:tcW w:w="1838" w:type="dxa"/>
            <w:vMerge w:val="restart"/>
          </w:tcPr>
          <w:p w14:paraId="175D71D3" w14:textId="77777777" w:rsidR="00F7791D" w:rsidRPr="00F7791D" w:rsidRDefault="00F7791D" w:rsidP="00FC31F3">
            <w:pPr>
              <w:rPr>
                <w:rFonts w:asciiTheme="minorHAnsi" w:hAnsiTheme="minorHAnsi" w:cstheme="minorHAnsi"/>
                <w:b/>
                <w:sz w:val="20"/>
                <w:szCs w:val="20"/>
                <w:u w:val="single"/>
              </w:rPr>
            </w:pPr>
            <w:r w:rsidRPr="00F7791D">
              <w:rPr>
                <w:rFonts w:asciiTheme="minorHAnsi" w:hAnsiTheme="minorHAnsi" w:cstheme="minorHAnsi"/>
                <w:b/>
                <w:sz w:val="20"/>
                <w:szCs w:val="20"/>
                <w:u w:val="single"/>
              </w:rPr>
              <w:t xml:space="preserve">JOSÉ ALBERTO MONTOYA SÁNCHEZ </w:t>
            </w:r>
          </w:p>
        </w:tc>
        <w:tc>
          <w:tcPr>
            <w:tcW w:w="3637" w:type="dxa"/>
            <w:vMerge w:val="restart"/>
          </w:tcPr>
          <w:p w14:paraId="76E46C5A" w14:textId="77777777" w:rsidR="00F7791D" w:rsidRPr="00F7791D" w:rsidRDefault="00F7791D" w:rsidP="00FC31F3">
            <w:pPr>
              <w:rPr>
                <w:rFonts w:asciiTheme="minorHAnsi" w:hAnsiTheme="minorHAnsi" w:cstheme="minorHAnsi"/>
                <w:sz w:val="20"/>
                <w:szCs w:val="20"/>
              </w:rPr>
            </w:pPr>
            <w:r w:rsidRPr="00F7791D">
              <w:rPr>
                <w:rFonts w:asciiTheme="minorHAnsi" w:hAnsiTheme="minorHAnsi" w:cstheme="minorHAnsi"/>
                <w:sz w:val="20"/>
                <w:szCs w:val="20"/>
              </w:rPr>
              <w:t>LÁMINA ACANALADA R-72 CSLIBRE 32 3.05X.80 ACERO GALVANIZADO</w:t>
            </w:r>
          </w:p>
          <w:p w14:paraId="341D9FD6" w14:textId="77777777" w:rsidR="00F7791D" w:rsidRPr="00F7791D" w:rsidRDefault="00F7791D" w:rsidP="00FC31F3">
            <w:pPr>
              <w:rPr>
                <w:rFonts w:asciiTheme="minorHAnsi" w:hAnsiTheme="minorHAnsi" w:cstheme="minorHAnsi"/>
                <w:sz w:val="20"/>
                <w:szCs w:val="20"/>
              </w:rPr>
            </w:pPr>
            <w:r w:rsidRPr="00F7791D">
              <w:rPr>
                <w:rFonts w:asciiTheme="minorHAnsi" w:hAnsiTheme="minorHAnsi" w:cstheme="minorHAnsi"/>
                <w:b/>
                <w:sz w:val="20"/>
                <w:szCs w:val="20"/>
              </w:rPr>
              <w:t>VIGENCIA DE PRECIO:</w:t>
            </w:r>
            <w:r w:rsidRPr="00F7791D">
              <w:rPr>
                <w:rFonts w:asciiTheme="minorHAnsi" w:hAnsiTheme="minorHAnsi" w:cstheme="minorHAnsi"/>
                <w:sz w:val="20"/>
                <w:szCs w:val="20"/>
              </w:rPr>
              <w:t xml:space="preserve"> 08/10/2023</w:t>
            </w:r>
          </w:p>
          <w:p w14:paraId="6F899C99" w14:textId="77777777" w:rsidR="00F7791D" w:rsidRPr="00F7791D" w:rsidRDefault="00F7791D" w:rsidP="00FC31F3">
            <w:pPr>
              <w:rPr>
                <w:rFonts w:asciiTheme="minorHAnsi" w:hAnsiTheme="minorHAnsi" w:cstheme="minorHAnsi"/>
                <w:sz w:val="20"/>
                <w:szCs w:val="20"/>
              </w:rPr>
            </w:pPr>
            <w:r w:rsidRPr="00F7791D">
              <w:rPr>
                <w:rFonts w:asciiTheme="minorHAnsi" w:hAnsiTheme="minorHAnsi" w:cstheme="minorHAnsi"/>
                <w:b/>
                <w:sz w:val="20"/>
                <w:szCs w:val="20"/>
              </w:rPr>
              <w:t>ENTREGA</w:t>
            </w:r>
            <w:r w:rsidRPr="00F7791D">
              <w:rPr>
                <w:rFonts w:asciiTheme="minorHAnsi" w:hAnsiTheme="minorHAnsi" w:cstheme="minorHAnsi"/>
                <w:sz w:val="20"/>
                <w:szCs w:val="20"/>
              </w:rPr>
              <w:t>: 5 días hábiles</w:t>
            </w:r>
          </w:p>
          <w:p w14:paraId="0D497AD8" w14:textId="77777777" w:rsidR="00F7791D" w:rsidRPr="00F7791D" w:rsidRDefault="00F7791D" w:rsidP="00FC31F3">
            <w:pPr>
              <w:rPr>
                <w:rFonts w:asciiTheme="minorHAnsi" w:hAnsiTheme="minorHAnsi" w:cstheme="minorHAnsi"/>
                <w:b/>
                <w:sz w:val="20"/>
                <w:szCs w:val="20"/>
                <w:u w:val="single"/>
              </w:rPr>
            </w:pPr>
            <w:r w:rsidRPr="00F7791D">
              <w:rPr>
                <w:rFonts w:asciiTheme="minorHAnsi" w:hAnsiTheme="minorHAnsi" w:cstheme="minorHAnsi"/>
                <w:b/>
                <w:sz w:val="20"/>
                <w:szCs w:val="20"/>
              </w:rPr>
              <w:t>LUGAR DE ENTREGA:</w:t>
            </w:r>
            <w:r w:rsidRPr="00F7791D">
              <w:rPr>
                <w:rFonts w:asciiTheme="minorHAnsi" w:hAnsiTheme="minorHAnsi" w:cstheme="minorHAnsi"/>
                <w:sz w:val="20"/>
                <w:szCs w:val="20"/>
              </w:rPr>
              <w:t xml:space="preserve"> A domicilio</w:t>
            </w:r>
          </w:p>
        </w:tc>
        <w:tc>
          <w:tcPr>
            <w:tcW w:w="1608" w:type="dxa"/>
          </w:tcPr>
          <w:p w14:paraId="56FA5B40" w14:textId="77777777" w:rsidR="00F7791D" w:rsidRPr="00F7791D" w:rsidRDefault="00F7791D" w:rsidP="00FC31F3">
            <w:pPr>
              <w:rPr>
                <w:rFonts w:asciiTheme="minorHAnsi" w:hAnsiTheme="minorHAnsi" w:cstheme="minorHAnsi"/>
                <w:b/>
                <w:sz w:val="20"/>
                <w:szCs w:val="20"/>
                <w:u w:val="single"/>
              </w:rPr>
            </w:pPr>
            <w:r w:rsidRPr="00F7791D">
              <w:rPr>
                <w:rFonts w:asciiTheme="minorHAnsi" w:hAnsiTheme="minorHAnsi" w:cstheme="minorHAnsi"/>
                <w:b/>
                <w:color w:val="FF0000"/>
                <w:sz w:val="20"/>
                <w:szCs w:val="20"/>
                <w:u w:val="single"/>
              </w:rPr>
              <w:t>$215.52</w:t>
            </w:r>
          </w:p>
        </w:tc>
        <w:tc>
          <w:tcPr>
            <w:tcW w:w="1024" w:type="dxa"/>
            <w:vMerge w:val="restart"/>
          </w:tcPr>
          <w:p w14:paraId="5D8B9B96" w14:textId="77777777" w:rsidR="00F7791D" w:rsidRPr="00F7791D" w:rsidRDefault="00F7791D" w:rsidP="00FC31F3">
            <w:pPr>
              <w:rPr>
                <w:rFonts w:asciiTheme="minorHAnsi" w:hAnsiTheme="minorHAnsi" w:cstheme="minorHAnsi"/>
                <w:b/>
                <w:sz w:val="20"/>
                <w:szCs w:val="20"/>
                <w:u w:val="single"/>
              </w:rPr>
            </w:pPr>
            <w:r w:rsidRPr="00F7791D">
              <w:rPr>
                <w:rFonts w:asciiTheme="minorHAnsi" w:hAnsiTheme="minorHAnsi" w:cstheme="minorHAnsi"/>
                <w:b/>
                <w:sz w:val="20"/>
                <w:szCs w:val="20"/>
                <w:u w:val="single"/>
              </w:rPr>
              <w:t>$17,241.60</w:t>
            </w:r>
          </w:p>
        </w:tc>
        <w:tc>
          <w:tcPr>
            <w:tcW w:w="1641" w:type="dxa"/>
            <w:vMerge w:val="restart"/>
          </w:tcPr>
          <w:p w14:paraId="4FDCB490" w14:textId="77777777" w:rsidR="00F7791D" w:rsidRPr="00F7791D" w:rsidRDefault="00F7791D" w:rsidP="00FC31F3">
            <w:pPr>
              <w:rPr>
                <w:rFonts w:asciiTheme="minorHAnsi" w:hAnsiTheme="minorHAnsi" w:cstheme="minorHAnsi"/>
                <w:b/>
                <w:color w:val="FF0000"/>
                <w:sz w:val="20"/>
                <w:szCs w:val="20"/>
                <w:u w:val="single"/>
              </w:rPr>
            </w:pPr>
            <w:r w:rsidRPr="00F7791D">
              <w:rPr>
                <w:rFonts w:asciiTheme="minorHAnsi" w:hAnsiTheme="minorHAnsi" w:cstheme="minorHAnsi"/>
                <w:b/>
                <w:color w:val="FF0000"/>
                <w:sz w:val="20"/>
                <w:szCs w:val="20"/>
                <w:u w:val="single"/>
              </w:rPr>
              <w:t>$125,001.60</w:t>
            </w:r>
          </w:p>
        </w:tc>
      </w:tr>
      <w:tr w:rsidR="00F7791D" w:rsidRPr="00F7791D" w14:paraId="35062AC5" w14:textId="77777777" w:rsidTr="00F7791D">
        <w:trPr>
          <w:trHeight w:val="549"/>
        </w:trPr>
        <w:tc>
          <w:tcPr>
            <w:tcW w:w="1838" w:type="dxa"/>
            <w:vMerge/>
          </w:tcPr>
          <w:p w14:paraId="0754AE78" w14:textId="77777777" w:rsidR="00F7791D" w:rsidRPr="00F7791D" w:rsidRDefault="00F7791D" w:rsidP="00FC31F3">
            <w:pPr>
              <w:rPr>
                <w:rFonts w:asciiTheme="minorHAnsi" w:hAnsiTheme="minorHAnsi" w:cstheme="minorHAnsi"/>
                <w:b/>
                <w:sz w:val="20"/>
                <w:szCs w:val="20"/>
                <w:u w:val="single"/>
              </w:rPr>
            </w:pPr>
          </w:p>
        </w:tc>
        <w:tc>
          <w:tcPr>
            <w:tcW w:w="3637" w:type="dxa"/>
            <w:vMerge/>
          </w:tcPr>
          <w:p w14:paraId="56B5E2E5" w14:textId="77777777" w:rsidR="00F7791D" w:rsidRPr="00F7791D" w:rsidRDefault="00F7791D" w:rsidP="00FC31F3">
            <w:pPr>
              <w:rPr>
                <w:rFonts w:asciiTheme="minorHAnsi" w:hAnsiTheme="minorHAnsi" w:cstheme="minorHAnsi"/>
                <w:sz w:val="20"/>
                <w:szCs w:val="20"/>
              </w:rPr>
            </w:pPr>
          </w:p>
        </w:tc>
        <w:tc>
          <w:tcPr>
            <w:tcW w:w="1608" w:type="dxa"/>
          </w:tcPr>
          <w:p w14:paraId="1ACE58F7" w14:textId="77777777" w:rsidR="00F7791D" w:rsidRPr="00F7791D" w:rsidRDefault="00F7791D" w:rsidP="00FC31F3">
            <w:pPr>
              <w:rPr>
                <w:rFonts w:asciiTheme="minorHAnsi" w:hAnsiTheme="minorHAnsi" w:cstheme="minorHAnsi"/>
                <w:b/>
                <w:sz w:val="20"/>
                <w:szCs w:val="20"/>
                <w:u w:val="single"/>
              </w:rPr>
            </w:pPr>
            <w:r w:rsidRPr="00F7791D">
              <w:rPr>
                <w:rFonts w:asciiTheme="minorHAnsi" w:hAnsiTheme="minorHAnsi" w:cstheme="minorHAnsi"/>
                <w:b/>
                <w:sz w:val="20"/>
                <w:szCs w:val="20"/>
                <w:u w:val="single"/>
              </w:rPr>
              <w:t>$107,760.00</w:t>
            </w:r>
          </w:p>
        </w:tc>
        <w:tc>
          <w:tcPr>
            <w:tcW w:w="1024" w:type="dxa"/>
            <w:vMerge/>
          </w:tcPr>
          <w:p w14:paraId="7937B32D" w14:textId="77777777" w:rsidR="00F7791D" w:rsidRPr="00F7791D" w:rsidRDefault="00F7791D" w:rsidP="00FC31F3">
            <w:pPr>
              <w:rPr>
                <w:rFonts w:asciiTheme="minorHAnsi" w:hAnsiTheme="minorHAnsi" w:cstheme="minorHAnsi"/>
                <w:b/>
                <w:sz w:val="20"/>
                <w:szCs w:val="20"/>
                <w:u w:val="single"/>
              </w:rPr>
            </w:pPr>
          </w:p>
        </w:tc>
        <w:tc>
          <w:tcPr>
            <w:tcW w:w="1641" w:type="dxa"/>
            <w:vMerge/>
          </w:tcPr>
          <w:p w14:paraId="68E1AF12" w14:textId="77777777" w:rsidR="00F7791D" w:rsidRPr="00F7791D" w:rsidRDefault="00F7791D" w:rsidP="00FC31F3">
            <w:pPr>
              <w:rPr>
                <w:rFonts w:asciiTheme="minorHAnsi" w:hAnsiTheme="minorHAnsi" w:cstheme="minorHAnsi"/>
                <w:b/>
                <w:sz w:val="20"/>
                <w:szCs w:val="20"/>
                <w:u w:val="single"/>
              </w:rPr>
            </w:pPr>
          </w:p>
        </w:tc>
      </w:tr>
    </w:tbl>
    <w:p w14:paraId="7DA01E09" w14:textId="77777777" w:rsidR="00AA0E22" w:rsidRPr="00F93577" w:rsidRDefault="00AA0E22" w:rsidP="00AA0E22">
      <w:pPr>
        <w:jc w:val="both"/>
        <w:rPr>
          <w:rFonts w:asciiTheme="minorHAnsi" w:hAnsiTheme="minorHAnsi" w:cstheme="minorHAnsi"/>
          <w:color w:val="000000"/>
          <w:sz w:val="22"/>
          <w:szCs w:val="22"/>
        </w:rPr>
      </w:pPr>
      <w:r w:rsidRPr="00F93577">
        <w:rPr>
          <w:rFonts w:asciiTheme="minorHAnsi" w:hAnsiTheme="minorHAnsi" w:cstheme="minorHAnsi"/>
          <w:sz w:val="22"/>
          <w:szCs w:val="22"/>
        </w:rPr>
        <w:t>Una vez abordado y explicado el punto, El Lic. Jorge de Jesús Juárez Parra, en su carácter de representante del Lic. Alejandro Barragán Sánchez solicita la votación de los miembros del comité presentes</w:t>
      </w:r>
      <w:r w:rsidRPr="00F93577">
        <w:rPr>
          <w:rFonts w:asciiTheme="minorHAnsi" w:hAnsiTheme="minorHAnsi" w:cstheme="minorHAnsi"/>
          <w:b/>
          <w:sz w:val="22"/>
          <w:szCs w:val="22"/>
        </w:rPr>
        <w:t>, SE APRUEBA EL PUNTO POR UNANIMIDAD.</w:t>
      </w:r>
      <w:r w:rsidRPr="00F93577">
        <w:rPr>
          <w:rFonts w:asciiTheme="minorHAnsi" w:hAnsiTheme="minorHAnsi" w:cstheme="minorHAnsi"/>
          <w:sz w:val="22"/>
          <w:szCs w:val="22"/>
        </w:rPr>
        <w:t xml:space="preserve">  </w:t>
      </w:r>
    </w:p>
    <w:p w14:paraId="02AD3AFB" w14:textId="77777777" w:rsidR="00AA0E22" w:rsidRDefault="00AA0E22" w:rsidP="00AA0E22">
      <w:pPr>
        <w:spacing w:after="200" w:line="276" w:lineRule="auto"/>
        <w:jc w:val="both"/>
        <w:rPr>
          <w:rFonts w:asciiTheme="minorHAnsi" w:hAnsiTheme="minorHAnsi" w:cstheme="minorHAnsi"/>
          <w:b/>
          <w:sz w:val="22"/>
          <w:szCs w:val="22"/>
        </w:rPr>
      </w:pPr>
    </w:p>
    <w:p w14:paraId="6244B5B0" w14:textId="440155F6" w:rsidR="00AA0E22" w:rsidRPr="00F93577" w:rsidRDefault="006F4745" w:rsidP="00AA0E22">
      <w:pPr>
        <w:jc w:val="both"/>
        <w:rPr>
          <w:rFonts w:asciiTheme="minorHAnsi" w:hAnsiTheme="minorHAnsi" w:cstheme="minorHAnsi"/>
          <w:sz w:val="22"/>
          <w:szCs w:val="22"/>
        </w:rPr>
      </w:pPr>
      <w:r>
        <w:rPr>
          <w:rFonts w:asciiTheme="minorHAnsi" w:hAnsiTheme="minorHAnsi" w:cstheme="minorHAnsi"/>
          <w:b/>
          <w:sz w:val="22"/>
          <w:szCs w:val="22"/>
        </w:rPr>
        <w:t>S</w:t>
      </w:r>
      <w:r w:rsidR="00AA0E22" w:rsidRPr="00F93577">
        <w:rPr>
          <w:rFonts w:asciiTheme="minorHAnsi" w:hAnsiTheme="minorHAnsi" w:cstheme="minorHAnsi"/>
          <w:b/>
          <w:sz w:val="22"/>
          <w:szCs w:val="22"/>
        </w:rPr>
        <w:t xml:space="preserve">éptimo punto. </w:t>
      </w:r>
      <w:r w:rsidRPr="006F4745">
        <w:rPr>
          <w:rFonts w:asciiTheme="minorHAnsi" w:eastAsia="Times New Roman" w:hAnsiTheme="minorHAnsi" w:cstheme="minorHAnsi"/>
          <w:b/>
          <w:bCs/>
          <w:color w:val="242424"/>
          <w:sz w:val="22"/>
          <w:szCs w:val="22"/>
          <w:lang w:eastAsia="es-MX"/>
        </w:rPr>
        <w:t>Declaración desierta de la 1ª. Convocatoria de la licitación GMZGDP-30/2023 “ACTUALIZACION DE ATLAS MUNICIPAL DE PELIGROS Y RIESGOS NATURALES DEL MUNICIPIO DE ZAPOTLAN EL GRANDE, JALISCO”</w:t>
      </w:r>
      <w:r>
        <w:rPr>
          <w:rFonts w:asciiTheme="minorHAnsi" w:eastAsia="Times New Roman" w:hAnsiTheme="minorHAnsi" w:cstheme="minorHAnsi"/>
          <w:b/>
          <w:bCs/>
          <w:color w:val="242424"/>
          <w:sz w:val="22"/>
          <w:szCs w:val="22"/>
          <w:lang w:eastAsia="es-MX"/>
        </w:rPr>
        <w:t xml:space="preserve"> </w:t>
      </w:r>
      <w:r w:rsidR="00AA0E22" w:rsidRPr="00F93577">
        <w:rPr>
          <w:rFonts w:asciiTheme="minorHAnsi" w:eastAsia="Times New Roman" w:hAnsiTheme="minorHAnsi" w:cstheme="minorHAnsi"/>
          <w:b/>
          <w:bCs/>
          <w:sz w:val="20"/>
          <w:szCs w:val="20"/>
        </w:rPr>
        <w:t>E</w:t>
      </w:r>
      <w:r w:rsidR="00AA0E22" w:rsidRPr="00F93577">
        <w:rPr>
          <w:rFonts w:asciiTheme="minorHAnsi" w:hAnsiTheme="minorHAnsi" w:cstheme="minorHAnsi"/>
          <w:sz w:val="22"/>
          <w:szCs w:val="22"/>
        </w:rPr>
        <w:t xml:space="preserve">n este punto el Regidor Jorge Juárez Parra representante del Presidente del Comité de adquisiciones pide a la M.C.I. Rosa María Sánchez Sánchez en su carácter de Secretario Técnico del Comité de Adquisiciones, que informe sobre este punto; a lo cual indica </w:t>
      </w:r>
      <w:r w:rsidR="00AA0E22">
        <w:rPr>
          <w:rFonts w:asciiTheme="minorHAnsi" w:hAnsiTheme="minorHAnsi" w:cstheme="minorHAnsi"/>
          <w:sz w:val="22"/>
          <w:szCs w:val="22"/>
        </w:rPr>
        <w:t xml:space="preserve">que </w:t>
      </w:r>
      <w:r>
        <w:rPr>
          <w:rFonts w:asciiTheme="minorHAnsi" w:hAnsiTheme="minorHAnsi" w:cstheme="minorHAnsi"/>
          <w:sz w:val="22"/>
          <w:szCs w:val="22"/>
        </w:rPr>
        <w:t>se publicó la licitación sin embargo solo se presentó una propuesta por lo que no se puede avanzar en el proceso y se procede a declarar desierta para lanzar una segunda convocatoria de la misma.</w:t>
      </w:r>
      <w:r w:rsidR="00AA0E22" w:rsidRPr="00F93577">
        <w:rPr>
          <w:rFonts w:asciiTheme="minorHAnsi" w:hAnsiTheme="minorHAnsi" w:cstheme="minorHAnsi"/>
          <w:sz w:val="22"/>
          <w:szCs w:val="22"/>
        </w:rPr>
        <w:t>, Una vez abordado y explicado el punto, El Lic. Jorge de Jesús Juárez Parra, en su carácter de representante del Lic. Alejandro Barragán Sánchez solicita la votación de los miembros del comité presentes</w:t>
      </w:r>
      <w:r w:rsidR="00AA0E22" w:rsidRPr="00F93577">
        <w:rPr>
          <w:rFonts w:asciiTheme="minorHAnsi" w:hAnsiTheme="minorHAnsi" w:cstheme="minorHAnsi"/>
          <w:b/>
          <w:sz w:val="22"/>
          <w:szCs w:val="22"/>
        </w:rPr>
        <w:t>, SE APRUEBA EL PUNTO POR UNANIMIDAD.</w:t>
      </w:r>
      <w:r w:rsidR="00AA0E22" w:rsidRPr="00F93577">
        <w:rPr>
          <w:rFonts w:asciiTheme="minorHAnsi" w:hAnsiTheme="minorHAnsi" w:cstheme="minorHAnsi"/>
          <w:sz w:val="22"/>
          <w:szCs w:val="22"/>
        </w:rPr>
        <w:t xml:space="preserve"> </w:t>
      </w:r>
    </w:p>
    <w:p w14:paraId="00FB1DD9" w14:textId="77777777" w:rsidR="00AA0E22" w:rsidRPr="00F93577" w:rsidRDefault="00AA0E22" w:rsidP="00AA0E22">
      <w:pPr>
        <w:rPr>
          <w:rFonts w:asciiTheme="minorHAnsi" w:hAnsiTheme="minorHAnsi" w:cstheme="minorHAnsi"/>
          <w:sz w:val="22"/>
          <w:szCs w:val="22"/>
        </w:rPr>
      </w:pPr>
    </w:p>
    <w:p w14:paraId="6C430690" w14:textId="0173BB0B" w:rsidR="009C4807" w:rsidRDefault="00AA0E22" w:rsidP="00AA0E22">
      <w:pPr>
        <w:spacing w:after="200" w:line="276" w:lineRule="auto"/>
        <w:jc w:val="both"/>
        <w:rPr>
          <w:rFonts w:asciiTheme="minorHAnsi" w:hAnsiTheme="minorHAnsi" w:cstheme="minorHAnsi"/>
          <w:sz w:val="22"/>
          <w:szCs w:val="22"/>
        </w:rPr>
      </w:pPr>
      <w:bookmarkStart w:id="2" w:name="_Hlk146790646"/>
      <w:r w:rsidRPr="00E15BEE">
        <w:rPr>
          <w:rFonts w:asciiTheme="minorHAnsi" w:hAnsiTheme="minorHAnsi" w:cstheme="minorHAnsi"/>
          <w:b/>
          <w:sz w:val="22"/>
          <w:szCs w:val="22"/>
        </w:rPr>
        <w:t>Octavo punto</w:t>
      </w:r>
      <w:r w:rsidRPr="00FE5DB4">
        <w:rPr>
          <w:rFonts w:asciiTheme="minorHAnsi" w:hAnsiTheme="minorHAnsi" w:cstheme="minorHAnsi"/>
          <w:b/>
          <w:sz w:val="22"/>
          <w:szCs w:val="22"/>
        </w:rPr>
        <w:t xml:space="preserve">. </w:t>
      </w:r>
      <w:r w:rsidRPr="00E15BEE">
        <w:rPr>
          <w:rFonts w:asciiTheme="minorHAnsi" w:hAnsiTheme="minorHAnsi" w:cstheme="minorHAnsi"/>
          <w:b/>
          <w:sz w:val="22"/>
          <w:szCs w:val="22"/>
        </w:rPr>
        <w:t xml:space="preserve">- </w:t>
      </w:r>
      <w:r w:rsidR="00E15BEE" w:rsidRPr="00E15BEE">
        <w:rPr>
          <w:rFonts w:asciiTheme="minorHAnsi" w:eastAsia="Times New Roman" w:hAnsiTheme="minorHAnsi" w:cstheme="minorHAnsi"/>
          <w:b/>
          <w:color w:val="242424"/>
          <w:sz w:val="22"/>
          <w:szCs w:val="22"/>
          <w:lang w:eastAsia="es-MX"/>
        </w:rPr>
        <w:t>Adquisición de equipo de cómputo para el Departamento de catastro.</w:t>
      </w:r>
      <w:r>
        <w:rPr>
          <w:rFonts w:asciiTheme="minorHAnsi" w:eastAsia="Times New Roman" w:hAnsiTheme="minorHAnsi" w:cstheme="minorHAnsi"/>
          <w:color w:val="242424"/>
          <w:sz w:val="22"/>
          <w:szCs w:val="22"/>
          <w:shd w:val="clear" w:color="auto" w:fill="FFFFFF"/>
          <w:lang w:eastAsia="es-MX"/>
        </w:rPr>
        <w:t xml:space="preserve"> </w:t>
      </w:r>
      <w:r w:rsidRPr="00F93577">
        <w:rPr>
          <w:rFonts w:asciiTheme="minorHAnsi" w:hAnsiTheme="minorHAnsi" w:cstheme="minorHAnsi"/>
          <w:sz w:val="22"/>
          <w:szCs w:val="22"/>
        </w:rPr>
        <w:t>En este punto el Regidor Jorge Juárez Parra representante del Presidente del Comité de adquisiciones pide a la M.C.I. Rosa María Sánchez Sánchez en su carácter de Secretario Técnico del Comité de Adquisiciones, que informe sobre este punto; a lo cual indica que</w:t>
      </w:r>
      <w:r>
        <w:rPr>
          <w:rFonts w:asciiTheme="minorHAnsi" w:hAnsiTheme="minorHAnsi" w:cstheme="minorHAnsi"/>
          <w:sz w:val="22"/>
          <w:szCs w:val="22"/>
        </w:rPr>
        <w:t xml:space="preserve"> recibió un oficio solicitando la compra de </w:t>
      </w:r>
      <w:r w:rsidR="00E15BEE">
        <w:rPr>
          <w:rFonts w:asciiTheme="minorHAnsi" w:hAnsiTheme="minorHAnsi" w:cstheme="minorHAnsi"/>
          <w:sz w:val="22"/>
          <w:szCs w:val="22"/>
        </w:rPr>
        <w:t xml:space="preserve">equipo de cómputo para el departamento de catastro </w:t>
      </w:r>
      <w:r w:rsidR="009C4807">
        <w:rPr>
          <w:rFonts w:asciiTheme="minorHAnsi" w:hAnsiTheme="minorHAnsi" w:cstheme="minorHAnsi"/>
          <w:sz w:val="22"/>
          <w:szCs w:val="22"/>
        </w:rPr>
        <w:t xml:space="preserve">por lo que se presenta cuadro comparativo: </w:t>
      </w:r>
    </w:p>
    <w:p w14:paraId="63926933" w14:textId="7E1D8DE7" w:rsidR="009C4807" w:rsidRDefault="009C4807" w:rsidP="00AA0E22">
      <w:pPr>
        <w:spacing w:after="200" w:line="276" w:lineRule="auto"/>
        <w:jc w:val="both"/>
        <w:rPr>
          <w:rFonts w:asciiTheme="minorHAnsi" w:hAnsiTheme="minorHAnsi" w:cstheme="minorHAnsi"/>
          <w:sz w:val="22"/>
          <w:szCs w:val="22"/>
        </w:rPr>
      </w:pPr>
    </w:p>
    <w:p w14:paraId="0D1DE611" w14:textId="30A73905" w:rsidR="009C4807" w:rsidRDefault="009C4807" w:rsidP="00AA0E22">
      <w:pPr>
        <w:spacing w:after="200" w:line="276" w:lineRule="auto"/>
        <w:jc w:val="both"/>
        <w:rPr>
          <w:rFonts w:asciiTheme="minorHAnsi" w:hAnsiTheme="minorHAnsi" w:cstheme="minorHAnsi"/>
          <w:sz w:val="22"/>
          <w:szCs w:val="22"/>
        </w:rPr>
      </w:pPr>
    </w:p>
    <w:p w14:paraId="2EC11547" w14:textId="4ED9C5BD" w:rsidR="009C4807" w:rsidRDefault="009C4807" w:rsidP="00AA0E22">
      <w:pPr>
        <w:spacing w:after="200" w:line="276" w:lineRule="auto"/>
        <w:jc w:val="both"/>
        <w:rPr>
          <w:rFonts w:asciiTheme="minorHAnsi" w:hAnsiTheme="minorHAnsi" w:cstheme="minorHAnsi"/>
          <w:sz w:val="22"/>
          <w:szCs w:val="22"/>
        </w:rPr>
      </w:pPr>
      <w:r>
        <w:rPr>
          <w:rFonts w:asciiTheme="minorHAnsi" w:hAnsiTheme="minorHAnsi" w:cstheme="minorHAnsi"/>
          <w:noProof/>
          <w:sz w:val="22"/>
          <w:szCs w:val="22"/>
          <w14:ligatures w14:val="standardContextual"/>
        </w:rPr>
        <w:lastRenderedPageBreak/>
        <w:drawing>
          <wp:anchor distT="0" distB="0" distL="114300" distR="114300" simplePos="0" relativeHeight="251658240" behindDoc="1" locked="0" layoutInCell="1" allowOverlap="1" wp14:anchorId="5B4DCCA7" wp14:editId="526A8971">
            <wp:simplePos x="0" y="0"/>
            <wp:positionH relativeFrom="column">
              <wp:posOffset>-72390</wp:posOffset>
            </wp:positionH>
            <wp:positionV relativeFrom="paragraph">
              <wp:posOffset>182245</wp:posOffset>
            </wp:positionV>
            <wp:extent cx="5886450" cy="3000375"/>
            <wp:effectExtent l="0" t="0" r="0" b="9525"/>
            <wp:wrapTight wrapText="bothSides">
              <wp:wrapPolygon edited="0">
                <wp:start x="0" y="0"/>
                <wp:lineTo x="0" y="21531"/>
                <wp:lineTo x="21530" y="21531"/>
                <wp:lineTo x="21530" y="0"/>
                <wp:lineTo x="0" y="0"/>
              </wp:wrapPolygon>
            </wp:wrapTight>
            <wp:docPr id="128160442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04425" name="Imagen 1281604425"/>
                    <pic:cNvPicPr/>
                  </pic:nvPicPr>
                  <pic:blipFill>
                    <a:blip r:embed="rId6">
                      <a:extLst>
                        <a:ext uri="{28A0092B-C50C-407E-A947-70E740481C1C}">
                          <a14:useLocalDpi xmlns:a14="http://schemas.microsoft.com/office/drawing/2010/main" val="0"/>
                        </a:ext>
                      </a:extLst>
                    </a:blip>
                    <a:stretch>
                      <a:fillRect/>
                    </a:stretch>
                  </pic:blipFill>
                  <pic:spPr>
                    <a:xfrm>
                      <a:off x="0" y="0"/>
                      <a:ext cx="5886450" cy="3000375"/>
                    </a:xfrm>
                    <a:prstGeom prst="rect">
                      <a:avLst/>
                    </a:prstGeom>
                  </pic:spPr>
                </pic:pic>
              </a:graphicData>
            </a:graphic>
            <wp14:sizeRelH relativeFrom="margin">
              <wp14:pctWidth>0</wp14:pctWidth>
            </wp14:sizeRelH>
            <wp14:sizeRelV relativeFrom="margin">
              <wp14:pctHeight>0</wp14:pctHeight>
            </wp14:sizeRelV>
          </wp:anchor>
        </w:drawing>
      </w:r>
    </w:p>
    <w:p w14:paraId="5A7BB3DC" w14:textId="77777777" w:rsidR="009C4807" w:rsidRDefault="009C4807" w:rsidP="00AA0E22">
      <w:pPr>
        <w:spacing w:after="200" w:line="276" w:lineRule="auto"/>
        <w:jc w:val="both"/>
        <w:rPr>
          <w:rFonts w:asciiTheme="minorHAnsi" w:hAnsiTheme="minorHAnsi" w:cstheme="minorHAnsi"/>
          <w:sz w:val="22"/>
          <w:szCs w:val="22"/>
        </w:rPr>
      </w:pPr>
    </w:p>
    <w:p w14:paraId="3734B34F" w14:textId="77777777" w:rsidR="009C4807" w:rsidRDefault="009C4807" w:rsidP="00AA0E22">
      <w:pPr>
        <w:spacing w:after="200" w:line="276" w:lineRule="auto"/>
        <w:jc w:val="both"/>
        <w:rPr>
          <w:rFonts w:asciiTheme="minorHAnsi" w:hAnsiTheme="minorHAnsi" w:cstheme="minorHAnsi"/>
          <w:sz w:val="22"/>
          <w:szCs w:val="22"/>
        </w:rPr>
      </w:pPr>
    </w:p>
    <w:bookmarkEnd w:id="2"/>
    <w:p w14:paraId="3E044073" w14:textId="77777777" w:rsidR="009C4807" w:rsidRDefault="009C4807" w:rsidP="00AA0E22">
      <w:pPr>
        <w:spacing w:after="200" w:line="276" w:lineRule="auto"/>
        <w:jc w:val="both"/>
        <w:rPr>
          <w:rFonts w:asciiTheme="minorHAnsi" w:hAnsiTheme="minorHAnsi" w:cstheme="minorHAnsi"/>
          <w:sz w:val="22"/>
          <w:szCs w:val="22"/>
        </w:rPr>
      </w:pPr>
    </w:p>
    <w:p w14:paraId="02A38A9B" w14:textId="77777777" w:rsidR="009C4807" w:rsidRDefault="009C4807" w:rsidP="00AA0E22">
      <w:pPr>
        <w:spacing w:after="200" w:line="276" w:lineRule="auto"/>
        <w:jc w:val="both"/>
        <w:rPr>
          <w:rFonts w:asciiTheme="minorHAnsi" w:hAnsiTheme="minorHAnsi" w:cstheme="minorHAnsi"/>
          <w:sz w:val="22"/>
          <w:szCs w:val="22"/>
        </w:rPr>
      </w:pPr>
    </w:p>
    <w:p w14:paraId="1295595A" w14:textId="77777777" w:rsidR="009C4807" w:rsidRDefault="009C4807" w:rsidP="00AA0E22">
      <w:pPr>
        <w:spacing w:after="200" w:line="276" w:lineRule="auto"/>
        <w:jc w:val="both"/>
        <w:rPr>
          <w:rFonts w:asciiTheme="minorHAnsi" w:hAnsiTheme="minorHAnsi" w:cstheme="minorHAnsi"/>
          <w:sz w:val="22"/>
          <w:szCs w:val="22"/>
        </w:rPr>
      </w:pPr>
    </w:p>
    <w:p w14:paraId="17A61B0C" w14:textId="77777777" w:rsidR="009C4807" w:rsidRDefault="009C4807" w:rsidP="00AA0E22">
      <w:pPr>
        <w:spacing w:after="200" w:line="276" w:lineRule="auto"/>
        <w:jc w:val="both"/>
        <w:rPr>
          <w:rFonts w:asciiTheme="minorHAnsi" w:hAnsiTheme="minorHAnsi" w:cstheme="minorHAnsi"/>
          <w:sz w:val="22"/>
          <w:szCs w:val="22"/>
        </w:rPr>
      </w:pPr>
    </w:p>
    <w:p w14:paraId="706E44D9" w14:textId="77777777" w:rsidR="009C4807" w:rsidRDefault="009C4807" w:rsidP="00AA0E22">
      <w:pPr>
        <w:spacing w:after="200" w:line="276" w:lineRule="auto"/>
        <w:jc w:val="both"/>
        <w:rPr>
          <w:rFonts w:asciiTheme="minorHAnsi" w:hAnsiTheme="minorHAnsi" w:cstheme="minorHAnsi"/>
          <w:sz w:val="22"/>
          <w:szCs w:val="22"/>
        </w:rPr>
      </w:pPr>
    </w:p>
    <w:p w14:paraId="2695C606" w14:textId="77777777" w:rsidR="009C4807" w:rsidRDefault="009C4807" w:rsidP="00AA0E22">
      <w:pPr>
        <w:spacing w:after="200" w:line="276" w:lineRule="auto"/>
        <w:jc w:val="both"/>
        <w:rPr>
          <w:rFonts w:asciiTheme="minorHAnsi" w:hAnsiTheme="minorHAnsi" w:cstheme="minorHAnsi"/>
          <w:sz w:val="22"/>
          <w:szCs w:val="22"/>
        </w:rPr>
      </w:pPr>
    </w:p>
    <w:p w14:paraId="0CC9A740" w14:textId="77777777" w:rsidR="009C4807" w:rsidRDefault="009C4807" w:rsidP="00AA0E22">
      <w:pPr>
        <w:spacing w:after="200" w:line="276" w:lineRule="auto"/>
        <w:jc w:val="both"/>
        <w:rPr>
          <w:rFonts w:asciiTheme="minorHAnsi" w:hAnsiTheme="minorHAnsi" w:cstheme="minorHAnsi"/>
          <w:sz w:val="22"/>
          <w:szCs w:val="22"/>
        </w:rPr>
      </w:pPr>
    </w:p>
    <w:p w14:paraId="4416EED2" w14:textId="1286687A" w:rsidR="00DE26BA" w:rsidRDefault="009C4807" w:rsidP="00AA0E22">
      <w:pPr>
        <w:spacing w:after="200" w:line="276" w:lineRule="auto"/>
        <w:jc w:val="both"/>
        <w:rPr>
          <w:rFonts w:asciiTheme="minorHAnsi" w:hAnsiTheme="minorHAnsi" w:cstheme="minorHAnsi"/>
          <w:b/>
          <w:sz w:val="22"/>
          <w:szCs w:val="22"/>
        </w:rPr>
      </w:pPr>
      <w:r>
        <w:rPr>
          <w:rFonts w:asciiTheme="minorHAnsi" w:hAnsiTheme="minorHAnsi" w:cstheme="minorHAnsi"/>
          <w:sz w:val="22"/>
          <w:szCs w:val="22"/>
        </w:rPr>
        <w:t>P</w:t>
      </w:r>
      <w:r w:rsidR="00AA0E22">
        <w:rPr>
          <w:rFonts w:asciiTheme="minorHAnsi" w:hAnsiTheme="minorHAnsi" w:cstheme="minorHAnsi"/>
          <w:sz w:val="22"/>
          <w:szCs w:val="22"/>
        </w:rPr>
        <w:t xml:space="preserve">or lo </w:t>
      </w:r>
      <w:r w:rsidR="00DE26BA">
        <w:rPr>
          <w:rFonts w:asciiTheme="minorHAnsi" w:hAnsiTheme="minorHAnsi" w:cstheme="minorHAnsi"/>
          <w:sz w:val="22"/>
          <w:szCs w:val="22"/>
        </w:rPr>
        <w:t>que,</w:t>
      </w:r>
      <w:r w:rsidR="00AA0E22">
        <w:rPr>
          <w:rFonts w:asciiTheme="minorHAnsi" w:hAnsiTheme="minorHAnsi" w:cstheme="minorHAnsi"/>
          <w:sz w:val="22"/>
          <w:szCs w:val="22"/>
        </w:rPr>
        <w:t xml:space="preserve"> una vez analizado el punto</w:t>
      </w:r>
      <w:r w:rsidR="00AA0E22" w:rsidRPr="00F93577">
        <w:rPr>
          <w:rFonts w:asciiTheme="minorHAnsi" w:hAnsiTheme="minorHAnsi" w:cstheme="minorHAnsi"/>
          <w:sz w:val="22"/>
          <w:szCs w:val="22"/>
        </w:rPr>
        <w:t>, El Lic. Jorge de Jesús Juárez Parra, en su carácter de representante del Lic. Alejandro Barragán Sánchez solicita la votación de los miembros del comité presentes</w:t>
      </w:r>
      <w:r w:rsidR="00AA0E22" w:rsidRPr="00F93577">
        <w:rPr>
          <w:rFonts w:asciiTheme="minorHAnsi" w:hAnsiTheme="minorHAnsi" w:cstheme="minorHAnsi"/>
          <w:b/>
          <w:sz w:val="22"/>
          <w:szCs w:val="22"/>
        </w:rPr>
        <w:t xml:space="preserve">, SE APRUEBA EL PUNTO POR UNANIMIDAD </w:t>
      </w:r>
      <w:r w:rsidR="00DE26BA">
        <w:rPr>
          <w:rFonts w:asciiTheme="minorHAnsi" w:hAnsiTheme="minorHAnsi" w:cstheme="minorHAnsi"/>
          <w:b/>
          <w:sz w:val="22"/>
          <w:szCs w:val="22"/>
        </w:rPr>
        <w:t>de la siguiente manera:</w:t>
      </w:r>
    </w:p>
    <w:p w14:paraId="70F2F2AA" w14:textId="14179DEE" w:rsidR="00DE26BA" w:rsidRDefault="00AA0E22" w:rsidP="00AA0E22">
      <w:pPr>
        <w:spacing w:after="200" w:line="276" w:lineRule="auto"/>
        <w:jc w:val="both"/>
        <w:rPr>
          <w:rFonts w:asciiTheme="minorHAnsi" w:hAnsiTheme="minorHAnsi" w:cstheme="minorHAnsi"/>
          <w:b/>
          <w:sz w:val="22"/>
          <w:szCs w:val="22"/>
        </w:rPr>
      </w:pPr>
      <w:r w:rsidRPr="00F93577">
        <w:rPr>
          <w:rFonts w:asciiTheme="minorHAnsi" w:hAnsiTheme="minorHAnsi" w:cstheme="minorHAnsi"/>
          <w:b/>
          <w:sz w:val="22"/>
          <w:szCs w:val="22"/>
        </w:rPr>
        <w:t xml:space="preserve">con el proveedor </w:t>
      </w:r>
      <w:r w:rsidR="00DE26BA">
        <w:rPr>
          <w:rFonts w:asciiTheme="minorHAnsi" w:hAnsiTheme="minorHAnsi" w:cstheme="minorHAnsi"/>
          <w:b/>
          <w:sz w:val="22"/>
          <w:szCs w:val="22"/>
        </w:rPr>
        <w:t>ALVARO ANTONIO HERRERA SANDOVAL</w:t>
      </w:r>
      <w:r w:rsidRPr="00F93577">
        <w:rPr>
          <w:rFonts w:asciiTheme="minorHAnsi" w:hAnsiTheme="minorHAnsi" w:cstheme="minorHAnsi"/>
          <w:b/>
          <w:sz w:val="22"/>
          <w:szCs w:val="22"/>
        </w:rPr>
        <w:t xml:space="preserve">, </w:t>
      </w:r>
      <w:r w:rsidR="00DE26BA">
        <w:rPr>
          <w:rFonts w:asciiTheme="minorHAnsi" w:hAnsiTheme="minorHAnsi" w:cstheme="minorHAnsi"/>
          <w:b/>
          <w:sz w:val="22"/>
          <w:szCs w:val="22"/>
        </w:rPr>
        <w:t xml:space="preserve">por la cantidad de $ 153,860.00, </w:t>
      </w:r>
      <w:r w:rsidRPr="00F93577">
        <w:rPr>
          <w:rFonts w:asciiTheme="minorHAnsi" w:hAnsiTheme="minorHAnsi" w:cstheme="minorHAnsi"/>
          <w:b/>
          <w:sz w:val="22"/>
          <w:szCs w:val="22"/>
        </w:rPr>
        <w:t xml:space="preserve">con </w:t>
      </w:r>
      <w:r w:rsidR="00DE26BA" w:rsidRPr="00F93577">
        <w:rPr>
          <w:rFonts w:asciiTheme="minorHAnsi" w:hAnsiTheme="minorHAnsi" w:cstheme="minorHAnsi"/>
          <w:b/>
          <w:sz w:val="22"/>
          <w:szCs w:val="22"/>
        </w:rPr>
        <w:t>los siguientes bienes</w:t>
      </w:r>
      <w:r w:rsidR="00DE26BA">
        <w:rPr>
          <w:rFonts w:asciiTheme="minorHAnsi" w:hAnsiTheme="minorHAnsi" w:cstheme="minorHAnsi"/>
          <w:b/>
          <w:sz w:val="22"/>
          <w:szCs w:val="22"/>
        </w:rPr>
        <w:t>:</w:t>
      </w:r>
    </w:p>
    <w:p w14:paraId="1F0A3C8D" w14:textId="77777777" w:rsidR="00DE26BA" w:rsidRPr="00DE26BA" w:rsidRDefault="00DE26BA" w:rsidP="00DE26BA">
      <w:pPr>
        <w:pStyle w:val="Prrafodelista"/>
        <w:numPr>
          <w:ilvl w:val="0"/>
          <w:numId w:val="4"/>
        </w:numPr>
        <w:spacing w:after="200" w:line="276" w:lineRule="auto"/>
        <w:jc w:val="both"/>
        <w:rPr>
          <w:rFonts w:asciiTheme="minorHAnsi" w:hAnsiTheme="minorHAnsi" w:cstheme="minorHAnsi"/>
          <w:color w:val="000000" w:themeColor="text1"/>
          <w:sz w:val="22"/>
          <w:szCs w:val="22"/>
        </w:rPr>
      </w:pPr>
      <w:r>
        <w:rPr>
          <w:rFonts w:asciiTheme="minorHAnsi" w:hAnsiTheme="minorHAnsi" w:cstheme="minorHAnsi"/>
          <w:b/>
          <w:sz w:val="22"/>
          <w:szCs w:val="22"/>
        </w:rPr>
        <w:t>6 computadoras ensambladas</w:t>
      </w:r>
    </w:p>
    <w:p w14:paraId="3E57238B" w14:textId="77777777" w:rsidR="00DE26BA" w:rsidRPr="00DE26BA" w:rsidRDefault="00DE26BA" w:rsidP="00DE26BA">
      <w:pPr>
        <w:pStyle w:val="Prrafodelista"/>
        <w:numPr>
          <w:ilvl w:val="0"/>
          <w:numId w:val="4"/>
        </w:numPr>
        <w:spacing w:after="200" w:line="276" w:lineRule="auto"/>
        <w:jc w:val="both"/>
        <w:rPr>
          <w:rFonts w:asciiTheme="minorHAnsi" w:hAnsiTheme="minorHAnsi" w:cstheme="minorHAnsi"/>
          <w:color w:val="000000" w:themeColor="text1"/>
          <w:sz w:val="22"/>
          <w:szCs w:val="22"/>
        </w:rPr>
      </w:pPr>
      <w:r>
        <w:rPr>
          <w:rFonts w:asciiTheme="minorHAnsi" w:hAnsiTheme="minorHAnsi" w:cstheme="minorHAnsi"/>
          <w:b/>
          <w:sz w:val="22"/>
          <w:szCs w:val="22"/>
        </w:rPr>
        <w:t>6 monitores led</w:t>
      </w:r>
    </w:p>
    <w:p w14:paraId="018BAF22" w14:textId="77777777" w:rsidR="00DE26BA" w:rsidRPr="00DE26BA" w:rsidRDefault="00DE26BA" w:rsidP="00DE26BA">
      <w:pPr>
        <w:pStyle w:val="Prrafodelista"/>
        <w:numPr>
          <w:ilvl w:val="0"/>
          <w:numId w:val="4"/>
        </w:numPr>
        <w:spacing w:after="200" w:line="276" w:lineRule="auto"/>
        <w:jc w:val="both"/>
        <w:rPr>
          <w:rFonts w:asciiTheme="minorHAnsi" w:hAnsiTheme="minorHAnsi" w:cstheme="minorHAnsi"/>
          <w:color w:val="000000" w:themeColor="text1"/>
          <w:sz w:val="22"/>
          <w:szCs w:val="22"/>
        </w:rPr>
      </w:pPr>
      <w:r>
        <w:rPr>
          <w:rFonts w:asciiTheme="minorHAnsi" w:hAnsiTheme="minorHAnsi" w:cstheme="minorHAnsi"/>
          <w:b/>
          <w:sz w:val="22"/>
          <w:szCs w:val="22"/>
        </w:rPr>
        <w:t>1 lap top</w:t>
      </w:r>
    </w:p>
    <w:p w14:paraId="56955C4F" w14:textId="77777777" w:rsidR="00DE26BA" w:rsidRPr="00DE26BA" w:rsidRDefault="00DE26BA" w:rsidP="00DE26BA">
      <w:pPr>
        <w:pStyle w:val="Prrafodelista"/>
        <w:numPr>
          <w:ilvl w:val="0"/>
          <w:numId w:val="4"/>
        </w:numPr>
        <w:spacing w:after="200" w:line="276" w:lineRule="auto"/>
        <w:jc w:val="both"/>
        <w:rPr>
          <w:rFonts w:asciiTheme="minorHAnsi" w:hAnsiTheme="minorHAnsi" w:cstheme="minorHAnsi"/>
          <w:color w:val="000000" w:themeColor="text1"/>
          <w:sz w:val="22"/>
          <w:szCs w:val="22"/>
        </w:rPr>
      </w:pPr>
      <w:r>
        <w:rPr>
          <w:rFonts w:asciiTheme="minorHAnsi" w:hAnsiTheme="minorHAnsi" w:cstheme="minorHAnsi"/>
          <w:b/>
          <w:sz w:val="22"/>
          <w:szCs w:val="22"/>
        </w:rPr>
        <w:t>6 no break</w:t>
      </w:r>
    </w:p>
    <w:p w14:paraId="3CB4B971" w14:textId="571E132C" w:rsidR="00AA0E22" w:rsidRPr="00DE26BA" w:rsidRDefault="00DE26BA" w:rsidP="00DE26BA">
      <w:pPr>
        <w:pStyle w:val="Prrafodelista"/>
        <w:numPr>
          <w:ilvl w:val="0"/>
          <w:numId w:val="4"/>
        </w:numPr>
        <w:spacing w:after="200" w:line="276" w:lineRule="auto"/>
        <w:jc w:val="both"/>
        <w:rPr>
          <w:rFonts w:asciiTheme="minorHAnsi" w:hAnsiTheme="minorHAnsi" w:cstheme="minorHAnsi"/>
          <w:color w:val="000000" w:themeColor="text1"/>
          <w:sz w:val="22"/>
          <w:szCs w:val="22"/>
        </w:rPr>
      </w:pPr>
      <w:r>
        <w:rPr>
          <w:rFonts w:asciiTheme="minorHAnsi" w:hAnsiTheme="minorHAnsi" w:cstheme="minorHAnsi"/>
          <w:b/>
          <w:sz w:val="22"/>
          <w:szCs w:val="22"/>
        </w:rPr>
        <w:t>6 kit teclado y mouse</w:t>
      </w:r>
      <w:r w:rsidR="00AA0E22" w:rsidRPr="00DE26BA">
        <w:rPr>
          <w:rFonts w:asciiTheme="minorHAnsi" w:hAnsiTheme="minorHAnsi" w:cstheme="minorHAnsi"/>
          <w:b/>
          <w:sz w:val="22"/>
          <w:szCs w:val="22"/>
        </w:rPr>
        <w:t xml:space="preserve"> </w:t>
      </w:r>
    </w:p>
    <w:p w14:paraId="1DE26E97" w14:textId="65F41A3A" w:rsidR="00DE26BA" w:rsidRDefault="00DE26BA" w:rsidP="00DE26BA">
      <w:pPr>
        <w:spacing w:after="200" w:line="276" w:lineRule="auto"/>
        <w:jc w:val="both"/>
        <w:rPr>
          <w:rFonts w:asciiTheme="minorHAnsi" w:hAnsiTheme="minorHAnsi" w:cstheme="minorHAnsi"/>
          <w:b/>
          <w:bCs/>
          <w:color w:val="000000" w:themeColor="text1"/>
          <w:sz w:val="22"/>
          <w:szCs w:val="22"/>
        </w:rPr>
      </w:pPr>
      <w:r w:rsidRPr="00DE26BA">
        <w:rPr>
          <w:rFonts w:asciiTheme="minorHAnsi" w:hAnsiTheme="minorHAnsi" w:cstheme="minorHAnsi"/>
          <w:b/>
          <w:bCs/>
          <w:color w:val="000000" w:themeColor="text1"/>
          <w:sz w:val="22"/>
          <w:szCs w:val="22"/>
        </w:rPr>
        <w:t xml:space="preserve">Con el proveedor RAFAEL MARTINEZ CONTRERAS, </w:t>
      </w:r>
      <w:r>
        <w:rPr>
          <w:rFonts w:asciiTheme="minorHAnsi" w:hAnsiTheme="minorHAnsi" w:cstheme="minorHAnsi"/>
          <w:b/>
          <w:bCs/>
          <w:color w:val="000000" w:themeColor="text1"/>
          <w:sz w:val="22"/>
          <w:szCs w:val="22"/>
        </w:rPr>
        <w:t xml:space="preserve">por la cantidad de $39, 788.00 </w:t>
      </w:r>
      <w:r w:rsidRPr="00DE26BA">
        <w:rPr>
          <w:rFonts w:asciiTheme="minorHAnsi" w:hAnsiTheme="minorHAnsi" w:cstheme="minorHAnsi"/>
          <w:b/>
          <w:bCs/>
          <w:color w:val="000000" w:themeColor="text1"/>
          <w:sz w:val="22"/>
          <w:szCs w:val="22"/>
        </w:rPr>
        <w:t xml:space="preserve">con los siguientes bienes: </w:t>
      </w:r>
    </w:p>
    <w:p w14:paraId="6BE76753" w14:textId="7F6A08FB" w:rsidR="00DE26BA" w:rsidRDefault="00DE26BA" w:rsidP="00DE26BA">
      <w:pPr>
        <w:pStyle w:val="Prrafodelista"/>
        <w:numPr>
          <w:ilvl w:val="0"/>
          <w:numId w:val="4"/>
        </w:numPr>
        <w:spacing w:after="200" w:line="276" w:lineRule="auto"/>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2 escáner </w:t>
      </w:r>
    </w:p>
    <w:p w14:paraId="3A73EA12" w14:textId="66CB6FCD" w:rsidR="00DE26BA" w:rsidRPr="00DE26BA" w:rsidRDefault="00DE26BA" w:rsidP="00DE26BA">
      <w:pPr>
        <w:pStyle w:val="Prrafodelista"/>
        <w:numPr>
          <w:ilvl w:val="0"/>
          <w:numId w:val="4"/>
        </w:numPr>
        <w:spacing w:after="200" w:line="276" w:lineRule="auto"/>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1 disco duro externo </w:t>
      </w:r>
    </w:p>
    <w:p w14:paraId="33F77C87" w14:textId="44367E21" w:rsidR="00AA0E22" w:rsidRDefault="00AA0E22" w:rsidP="00AA0E22">
      <w:pPr>
        <w:ind w:right="20"/>
        <w:jc w:val="both"/>
        <w:rPr>
          <w:rFonts w:cs="Arial"/>
          <w:b/>
          <w:color w:val="000000" w:themeColor="text1"/>
        </w:rPr>
      </w:pPr>
    </w:p>
    <w:p w14:paraId="38710F93" w14:textId="304EF587" w:rsidR="00AA0E22" w:rsidRPr="00251B01" w:rsidRDefault="009C4807" w:rsidP="00AA0E22">
      <w:pPr>
        <w:spacing w:after="200" w:line="276" w:lineRule="auto"/>
        <w:jc w:val="both"/>
        <w:rPr>
          <w:rFonts w:asciiTheme="minorHAnsi" w:hAnsiTheme="minorHAnsi" w:cstheme="minorHAnsi"/>
          <w:bCs/>
          <w:sz w:val="22"/>
          <w:szCs w:val="22"/>
        </w:rPr>
      </w:pPr>
      <w:r>
        <w:rPr>
          <w:rFonts w:asciiTheme="minorHAnsi" w:hAnsiTheme="minorHAnsi" w:cstheme="minorHAnsi"/>
          <w:b/>
          <w:sz w:val="22"/>
          <w:szCs w:val="22"/>
        </w:rPr>
        <w:t>N</w:t>
      </w:r>
      <w:r w:rsidR="00AA0E22">
        <w:rPr>
          <w:rFonts w:asciiTheme="minorHAnsi" w:hAnsiTheme="minorHAnsi" w:cstheme="minorHAnsi"/>
          <w:b/>
          <w:sz w:val="22"/>
          <w:szCs w:val="22"/>
        </w:rPr>
        <w:t>oveno</w:t>
      </w:r>
      <w:r w:rsidR="00AA0E22" w:rsidRPr="00F93577">
        <w:rPr>
          <w:rFonts w:asciiTheme="minorHAnsi" w:hAnsiTheme="minorHAnsi" w:cstheme="minorHAnsi"/>
          <w:b/>
          <w:sz w:val="22"/>
          <w:szCs w:val="22"/>
        </w:rPr>
        <w:t xml:space="preserve"> punto. </w:t>
      </w:r>
      <w:r w:rsidR="00AA0E22">
        <w:rPr>
          <w:rFonts w:asciiTheme="minorHAnsi" w:hAnsiTheme="minorHAnsi" w:cstheme="minorHAnsi"/>
          <w:b/>
          <w:sz w:val="22"/>
          <w:szCs w:val="22"/>
        </w:rPr>
        <w:t>–</w:t>
      </w:r>
      <w:r w:rsidR="00AA0E22" w:rsidRPr="00F93577">
        <w:rPr>
          <w:rFonts w:asciiTheme="minorHAnsi" w:hAnsiTheme="minorHAnsi" w:cstheme="minorHAnsi"/>
          <w:b/>
          <w:sz w:val="22"/>
          <w:szCs w:val="22"/>
        </w:rPr>
        <w:t xml:space="preserve"> </w:t>
      </w:r>
      <w:r w:rsidR="00AA0E22">
        <w:rPr>
          <w:rFonts w:asciiTheme="minorHAnsi" w:hAnsiTheme="minorHAnsi" w:cstheme="minorHAnsi"/>
          <w:b/>
          <w:sz w:val="22"/>
          <w:szCs w:val="22"/>
        </w:rPr>
        <w:t xml:space="preserve">Asuntos varios: </w:t>
      </w:r>
      <w:r w:rsidR="00AA0E22" w:rsidRPr="00F93577">
        <w:rPr>
          <w:rFonts w:asciiTheme="minorHAnsi" w:eastAsia="Times New Roman" w:hAnsiTheme="minorHAnsi" w:cstheme="minorHAnsi"/>
          <w:sz w:val="20"/>
          <w:szCs w:val="20"/>
        </w:rPr>
        <w:t xml:space="preserve"> </w:t>
      </w:r>
      <w:r w:rsidR="00DE26BA" w:rsidRPr="00DE26BA">
        <w:rPr>
          <w:rFonts w:asciiTheme="minorHAnsi" w:eastAsia="Times New Roman" w:hAnsiTheme="minorHAnsi" w:cstheme="minorHAnsi"/>
          <w:sz w:val="22"/>
          <w:szCs w:val="22"/>
        </w:rPr>
        <w:t>No hay asuntos varios</w:t>
      </w:r>
    </w:p>
    <w:p w14:paraId="60A60206" w14:textId="77777777" w:rsidR="003A1433" w:rsidRDefault="003A1433" w:rsidP="00AA0E22">
      <w:pPr>
        <w:pStyle w:val="Prrafodelista"/>
        <w:ind w:left="0"/>
        <w:jc w:val="both"/>
        <w:rPr>
          <w:rFonts w:asciiTheme="minorHAnsi" w:hAnsiTheme="minorHAnsi" w:cstheme="minorHAnsi"/>
          <w:b/>
          <w:sz w:val="22"/>
          <w:szCs w:val="22"/>
        </w:rPr>
      </w:pPr>
    </w:p>
    <w:p w14:paraId="6B8E6A44" w14:textId="77777777" w:rsidR="003A1433" w:rsidRDefault="003A1433" w:rsidP="00AA0E22">
      <w:pPr>
        <w:pStyle w:val="Prrafodelista"/>
        <w:ind w:left="0"/>
        <w:jc w:val="both"/>
        <w:rPr>
          <w:rFonts w:asciiTheme="minorHAnsi" w:hAnsiTheme="minorHAnsi" w:cstheme="minorHAnsi"/>
          <w:b/>
          <w:sz w:val="22"/>
          <w:szCs w:val="22"/>
        </w:rPr>
      </w:pPr>
    </w:p>
    <w:p w14:paraId="110B9D3E" w14:textId="77777777" w:rsidR="003A1433" w:rsidRDefault="003A1433" w:rsidP="00AA0E22">
      <w:pPr>
        <w:pStyle w:val="Prrafodelista"/>
        <w:ind w:left="0"/>
        <w:jc w:val="both"/>
        <w:rPr>
          <w:rFonts w:asciiTheme="minorHAnsi" w:hAnsiTheme="minorHAnsi" w:cstheme="minorHAnsi"/>
          <w:b/>
          <w:sz w:val="22"/>
          <w:szCs w:val="22"/>
        </w:rPr>
      </w:pPr>
    </w:p>
    <w:p w14:paraId="4C3B8E64" w14:textId="77777777" w:rsidR="003A1433" w:rsidRDefault="003A1433" w:rsidP="00AA0E22">
      <w:pPr>
        <w:pStyle w:val="Prrafodelista"/>
        <w:ind w:left="0"/>
        <w:jc w:val="both"/>
        <w:rPr>
          <w:rFonts w:asciiTheme="minorHAnsi" w:hAnsiTheme="minorHAnsi" w:cstheme="minorHAnsi"/>
          <w:b/>
          <w:sz w:val="22"/>
          <w:szCs w:val="22"/>
        </w:rPr>
      </w:pPr>
    </w:p>
    <w:p w14:paraId="58DA72D2" w14:textId="77777777" w:rsidR="003A1433" w:rsidRDefault="003A1433" w:rsidP="00AA0E22">
      <w:pPr>
        <w:pStyle w:val="Prrafodelista"/>
        <w:ind w:left="0"/>
        <w:jc w:val="both"/>
        <w:rPr>
          <w:rFonts w:asciiTheme="minorHAnsi" w:hAnsiTheme="minorHAnsi" w:cstheme="minorHAnsi"/>
          <w:b/>
          <w:sz w:val="22"/>
          <w:szCs w:val="22"/>
        </w:rPr>
      </w:pPr>
    </w:p>
    <w:p w14:paraId="2738A1D3" w14:textId="77777777" w:rsidR="003A1433" w:rsidRDefault="003A1433" w:rsidP="00AA0E22">
      <w:pPr>
        <w:pStyle w:val="Prrafodelista"/>
        <w:ind w:left="0"/>
        <w:jc w:val="both"/>
        <w:rPr>
          <w:rFonts w:asciiTheme="minorHAnsi" w:hAnsiTheme="minorHAnsi" w:cstheme="minorHAnsi"/>
          <w:b/>
          <w:sz w:val="22"/>
          <w:szCs w:val="22"/>
        </w:rPr>
      </w:pPr>
    </w:p>
    <w:p w14:paraId="4A8235F1" w14:textId="77777777" w:rsidR="003A1433" w:rsidRDefault="003A1433" w:rsidP="00AA0E22">
      <w:pPr>
        <w:pStyle w:val="Prrafodelista"/>
        <w:ind w:left="0"/>
        <w:jc w:val="both"/>
        <w:rPr>
          <w:rFonts w:asciiTheme="minorHAnsi" w:hAnsiTheme="minorHAnsi" w:cstheme="minorHAnsi"/>
          <w:b/>
          <w:sz w:val="22"/>
          <w:szCs w:val="22"/>
        </w:rPr>
      </w:pPr>
    </w:p>
    <w:p w14:paraId="6BD5528B" w14:textId="77777777" w:rsidR="003A1433" w:rsidRDefault="003A1433" w:rsidP="00AA0E22">
      <w:pPr>
        <w:pStyle w:val="Prrafodelista"/>
        <w:ind w:left="0"/>
        <w:jc w:val="both"/>
        <w:rPr>
          <w:rFonts w:asciiTheme="minorHAnsi" w:hAnsiTheme="minorHAnsi" w:cstheme="minorHAnsi"/>
          <w:b/>
          <w:sz w:val="22"/>
          <w:szCs w:val="22"/>
        </w:rPr>
      </w:pPr>
    </w:p>
    <w:p w14:paraId="4E8A2045" w14:textId="77777777" w:rsidR="003A1433" w:rsidRDefault="003A1433" w:rsidP="00AA0E22">
      <w:pPr>
        <w:pStyle w:val="Prrafodelista"/>
        <w:ind w:left="0"/>
        <w:jc w:val="both"/>
        <w:rPr>
          <w:rFonts w:asciiTheme="minorHAnsi" w:hAnsiTheme="minorHAnsi" w:cstheme="minorHAnsi"/>
          <w:b/>
          <w:sz w:val="22"/>
          <w:szCs w:val="22"/>
        </w:rPr>
      </w:pPr>
    </w:p>
    <w:p w14:paraId="646F4DA5" w14:textId="71CC87FE" w:rsidR="00AA0E22" w:rsidRPr="00F93577" w:rsidRDefault="00AA0E22" w:rsidP="00AA0E22">
      <w:pPr>
        <w:pStyle w:val="Prrafodelista"/>
        <w:ind w:left="0"/>
        <w:jc w:val="both"/>
        <w:rPr>
          <w:rFonts w:asciiTheme="minorHAnsi" w:hAnsiTheme="minorHAnsi" w:cstheme="minorHAnsi"/>
          <w:b/>
          <w:sz w:val="22"/>
          <w:szCs w:val="22"/>
        </w:rPr>
      </w:pPr>
      <w:r w:rsidRPr="00F93577">
        <w:rPr>
          <w:rFonts w:asciiTheme="minorHAnsi" w:hAnsiTheme="minorHAnsi" w:cstheme="minorHAnsi"/>
          <w:b/>
          <w:sz w:val="22"/>
          <w:szCs w:val="22"/>
        </w:rPr>
        <w:t>Décimo punto. - CLAUSURA POR PARTE DEL PRESIDENTE DEL COMITÉ DE ADQUISICIONES.</w:t>
      </w:r>
    </w:p>
    <w:p w14:paraId="1D02AB94" w14:textId="4C80B198" w:rsidR="00AA0E22" w:rsidRPr="00F93577" w:rsidRDefault="00AA0E22" w:rsidP="00AA0E22">
      <w:pPr>
        <w:pStyle w:val="Prrafodelista"/>
        <w:ind w:left="0"/>
        <w:jc w:val="both"/>
        <w:rPr>
          <w:rFonts w:asciiTheme="minorHAnsi" w:hAnsiTheme="minorHAnsi" w:cstheme="minorHAnsi"/>
          <w:sz w:val="22"/>
          <w:szCs w:val="22"/>
        </w:rPr>
      </w:pPr>
      <w:r w:rsidRPr="00F93577">
        <w:rPr>
          <w:rFonts w:asciiTheme="minorHAnsi" w:hAnsiTheme="minorHAnsi" w:cstheme="minorHAnsi"/>
          <w:sz w:val="22"/>
          <w:szCs w:val="22"/>
        </w:rPr>
        <w:t>No habiendo más asuntos que tratar, el Regidor Lic. Jorge Juárez Parra en representación del Lic. Alejandro Barragán Sánchez Presidente Municipal y Presidente del Comité de Adquisiciones, da las gracias por la disposición y el compromiso que tienen cada uno de los integrantes del comité siendo las 1</w:t>
      </w:r>
      <w:r w:rsidR="003A1433">
        <w:rPr>
          <w:rFonts w:asciiTheme="minorHAnsi" w:hAnsiTheme="minorHAnsi" w:cstheme="minorHAnsi"/>
          <w:sz w:val="22"/>
          <w:szCs w:val="22"/>
        </w:rPr>
        <w:t>3:47</w:t>
      </w:r>
      <w:r w:rsidRPr="00F93577">
        <w:rPr>
          <w:rFonts w:asciiTheme="minorHAnsi" w:hAnsiTheme="minorHAnsi" w:cstheme="minorHAnsi"/>
          <w:sz w:val="22"/>
          <w:szCs w:val="22"/>
        </w:rPr>
        <w:t xml:space="preserve"> horas del </w:t>
      </w:r>
      <w:r w:rsidR="003A1433">
        <w:rPr>
          <w:rFonts w:asciiTheme="minorHAnsi" w:hAnsiTheme="minorHAnsi" w:cstheme="minorHAnsi"/>
          <w:sz w:val="22"/>
          <w:szCs w:val="22"/>
        </w:rPr>
        <w:t>21 de noviembre</w:t>
      </w:r>
      <w:r w:rsidRPr="00F93577">
        <w:rPr>
          <w:rFonts w:asciiTheme="minorHAnsi" w:hAnsiTheme="minorHAnsi" w:cstheme="minorHAnsi"/>
          <w:sz w:val="22"/>
          <w:szCs w:val="22"/>
        </w:rPr>
        <w:t xml:space="preserve"> de 2023 se da por clausurada la cuadragésima </w:t>
      </w:r>
      <w:r w:rsidR="003A1433">
        <w:rPr>
          <w:rFonts w:asciiTheme="minorHAnsi" w:hAnsiTheme="minorHAnsi" w:cstheme="minorHAnsi"/>
          <w:sz w:val="22"/>
          <w:szCs w:val="22"/>
        </w:rPr>
        <w:t>sexta</w:t>
      </w:r>
      <w:r w:rsidRPr="00F93577">
        <w:rPr>
          <w:rFonts w:asciiTheme="minorHAnsi" w:hAnsiTheme="minorHAnsi" w:cstheme="minorHAnsi"/>
          <w:sz w:val="22"/>
          <w:szCs w:val="22"/>
        </w:rPr>
        <w:t xml:space="preserve"> sesión ordinaria del Comité de adquisiciones gubernamentales, contratación de servicios, arrendamientos y enajenaciones, para el Municipio de Zapotlán el Grande.-----------------------------------------------------------------------------------------------------------------------------------------</w:t>
      </w:r>
    </w:p>
    <w:p w14:paraId="0A7D112E" w14:textId="77777777" w:rsidR="00AA0E22" w:rsidRPr="00F93577" w:rsidRDefault="00AA0E22" w:rsidP="00AA0E22">
      <w:pPr>
        <w:jc w:val="both"/>
        <w:rPr>
          <w:rFonts w:asciiTheme="minorHAnsi" w:hAnsiTheme="minorHAnsi" w:cstheme="minorHAnsi"/>
          <w:b/>
          <w:sz w:val="22"/>
          <w:szCs w:val="22"/>
        </w:rPr>
      </w:pPr>
      <w:r w:rsidRPr="00F93577">
        <w:rPr>
          <w:rFonts w:asciiTheme="minorHAnsi" w:hAnsiTheme="minorHAnsi" w:cstheme="minorHAnsi"/>
          <w:b/>
          <w:sz w:val="22"/>
          <w:szCs w:val="22"/>
        </w:rPr>
        <w:t>------------------------------------------------------------------CIERRE DE ACTA------------------------------------------------------------</w:t>
      </w:r>
    </w:p>
    <w:p w14:paraId="7B08BEF7" w14:textId="6B61D624" w:rsidR="00AA0E22" w:rsidRDefault="00AA0E22" w:rsidP="00AA0E22">
      <w:pPr>
        <w:jc w:val="both"/>
        <w:rPr>
          <w:rFonts w:asciiTheme="minorHAnsi" w:hAnsiTheme="minorHAnsi" w:cstheme="minorHAnsi"/>
          <w:sz w:val="22"/>
          <w:szCs w:val="22"/>
        </w:rPr>
      </w:pPr>
      <w:r w:rsidRPr="00F93577">
        <w:rPr>
          <w:rFonts w:asciiTheme="minorHAnsi" w:hAnsiTheme="minorHAnsi" w:cstheme="minorHAnsi"/>
          <w:sz w:val="22"/>
          <w:szCs w:val="22"/>
        </w:rPr>
        <w:t>Sin otro particular, se da por concluido el presente acto, levantándose la presente acta para constancia, la que habiendo sido leída se firma al margen y al calce por los que en ella intervinieron y quisieron hacerlo, dando por concluido el acto, siendo las 1</w:t>
      </w:r>
      <w:r w:rsidR="003A1433">
        <w:rPr>
          <w:rFonts w:asciiTheme="minorHAnsi" w:hAnsiTheme="minorHAnsi" w:cstheme="minorHAnsi"/>
          <w:sz w:val="22"/>
          <w:szCs w:val="22"/>
        </w:rPr>
        <w:t>3:47</w:t>
      </w:r>
      <w:r w:rsidRPr="00F93577">
        <w:rPr>
          <w:rFonts w:asciiTheme="minorHAnsi" w:hAnsiTheme="minorHAnsi" w:cstheme="minorHAnsi"/>
          <w:sz w:val="22"/>
          <w:szCs w:val="22"/>
        </w:rPr>
        <w:t xml:space="preserve"> horas en el lugar y fecha de su inicio.</w:t>
      </w:r>
    </w:p>
    <w:p w14:paraId="1992FED9" w14:textId="77777777" w:rsidR="00AA0E22" w:rsidRDefault="00AA0E22" w:rsidP="00AA0E22">
      <w:pPr>
        <w:jc w:val="both"/>
        <w:rPr>
          <w:rFonts w:asciiTheme="minorHAnsi" w:hAnsiTheme="minorHAnsi" w:cstheme="minorHAnsi"/>
          <w:sz w:val="22"/>
          <w:szCs w:val="22"/>
        </w:rPr>
      </w:pPr>
    </w:p>
    <w:p w14:paraId="37477AB6" w14:textId="77777777" w:rsidR="00AA0E22" w:rsidRPr="00F93577" w:rsidRDefault="00AA0E22" w:rsidP="00AA0E22">
      <w:pPr>
        <w:jc w:val="both"/>
        <w:rPr>
          <w:rFonts w:asciiTheme="minorHAnsi" w:hAnsiTheme="minorHAnsi" w:cstheme="minorHAnsi"/>
          <w:sz w:val="22"/>
          <w:szCs w:val="22"/>
        </w:rPr>
      </w:pPr>
    </w:p>
    <w:p w14:paraId="4C3B7494" w14:textId="77777777" w:rsidR="00AA0E22" w:rsidRPr="00F93577" w:rsidRDefault="00AA0E22" w:rsidP="00AA0E22">
      <w:pPr>
        <w:jc w:val="center"/>
        <w:rPr>
          <w:rFonts w:asciiTheme="minorHAnsi" w:hAnsiTheme="minorHAnsi" w:cstheme="minorHAnsi"/>
          <w:b/>
          <w:sz w:val="22"/>
          <w:szCs w:val="22"/>
        </w:rPr>
      </w:pPr>
      <w:r w:rsidRPr="00F93577">
        <w:rPr>
          <w:rFonts w:asciiTheme="minorHAnsi" w:hAnsiTheme="minorHAnsi" w:cstheme="minorHAnsi"/>
          <w:b/>
          <w:sz w:val="22"/>
          <w:szCs w:val="22"/>
        </w:rPr>
        <w:t>CONSTE</w:t>
      </w:r>
    </w:p>
    <w:tbl>
      <w:tblPr>
        <w:tblStyle w:val="Tablaconcuadrcula"/>
        <w:tblW w:w="10035" w:type="dxa"/>
        <w:tblLook w:val="04A0" w:firstRow="1" w:lastRow="0" w:firstColumn="1" w:lastColumn="0" w:noHBand="0" w:noVBand="1"/>
      </w:tblPr>
      <w:tblGrid>
        <w:gridCol w:w="6369"/>
        <w:gridCol w:w="3666"/>
      </w:tblGrid>
      <w:tr w:rsidR="00AA0E22" w:rsidRPr="00F93577" w14:paraId="20BBD47C" w14:textId="77777777" w:rsidTr="00FC31F3">
        <w:trPr>
          <w:trHeight w:val="274"/>
        </w:trPr>
        <w:tc>
          <w:tcPr>
            <w:tcW w:w="6369" w:type="dxa"/>
          </w:tcPr>
          <w:p w14:paraId="1FF43127" w14:textId="77777777" w:rsidR="00AA0E22" w:rsidRPr="00F93577" w:rsidRDefault="00AA0E22" w:rsidP="00FC31F3">
            <w:pPr>
              <w:rPr>
                <w:rFonts w:asciiTheme="minorHAnsi" w:hAnsiTheme="minorHAnsi" w:cstheme="minorHAnsi"/>
                <w:sz w:val="22"/>
                <w:szCs w:val="22"/>
              </w:rPr>
            </w:pPr>
            <w:r w:rsidRPr="00F93577">
              <w:rPr>
                <w:rFonts w:asciiTheme="minorHAnsi" w:hAnsiTheme="minorHAnsi" w:cstheme="minorHAnsi"/>
                <w:b/>
                <w:sz w:val="22"/>
                <w:szCs w:val="22"/>
              </w:rPr>
              <w:t>NOMBRE</w:t>
            </w:r>
          </w:p>
        </w:tc>
        <w:tc>
          <w:tcPr>
            <w:tcW w:w="3666" w:type="dxa"/>
          </w:tcPr>
          <w:p w14:paraId="760E6168" w14:textId="77777777" w:rsidR="00AA0E22" w:rsidRPr="00F93577" w:rsidRDefault="00AA0E22" w:rsidP="00FC31F3">
            <w:pPr>
              <w:jc w:val="center"/>
              <w:rPr>
                <w:rFonts w:asciiTheme="minorHAnsi" w:hAnsiTheme="minorHAnsi" w:cstheme="minorHAnsi"/>
                <w:b/>
                <w:sz w:val="22"/>
                <w:szCs w:val="22"/>
              </w:rPr>
            </w:pPr>
            <w:r w:rsidRPr="00F93577">
              <w:rPr>
                <w:rFonts w:asciiTheme="minorHAnsi" w:hAnsiTheme="minorHAnsi" w:cstheme="minorHAnsi"/>
                <w:b/>
                <w:sz w:val="22"/>
                <w:szCs w:val="22"/>
              </w:rPr>
              <w:t>FIRMA</w:t>
            </w:r>
          </w:p>
        </w:tc>
      </w:tr>
      <w:tr w:rsidR="00AA0E22" w:rsidRPr="00F93577" w14:paraId="1C9DE878" w14:textId="77777777" w:rsidTr="00FC31F3">
        <w:trPr>
          <w:trHeight w:val="808"/>
        </w:trPr>
        <w:tc>
          <w:tcPr>
            <w:tcW w:w="6369" w:type="dxa"/>
          </w:tcPr>
          <w:p w14:paraId="60D35CB5" w14:textId="77777777" w:rsidR="00AA0E22" w:rsidRPr="00F93577" w:rsidRDefault="00AA0E22" w:rsidP="00FC31F3">
            <w:pPr>
              <w:jc w:val="both"/>
              <w:rPr>
                <w:rFonts w:asciiTheme="minorHAnsi" w:hAnsiTheme="minorHAnsi" w:cstheme="minorHAnsi"/>
                <w:sz w:val="22"/>
                <w:szCs w:val="22"/>
              </w:rPr>
            </w:pPr>
            <w:r w:rsidRPr="00F93577">
              <w:rPr>
                <w:rFonts w:asciiTheme="minorHAnsi" w:hAnsiTheme="minorHAnsi" w:cstheme="minorHAnsi"/>
                <w:b/>
                <w:sz w:val="22"/>
                <w:szCs w:val="22"/>
              </w:rPr>
              <w:t xml:space="preserve">Regidor Lic. Jorge Juárez Parra </w:t>
            </w:r>
            <w:r w:rsidRPr="00F93577">
              <w:rPr>
                <w:rFonts w:asciiTheme="minorHAnsi" w:hAnsiTheme="minorHAnsi" w:cstheme="minorHAnsi"/>
                <w:sz w:val="22"/>
                <w:szCs w:val="22"/>
              </w:rPr>
              <w:t>en representación del Lic. Alejandro Barragán Sánchez Presidente Municipal y Presidente del Comité de Adquisiciones</w:t>
            </w:r>
          </w:p>
        </w:tc>
        <w:tc>
          <w:tcPr>
            <w:tcW w:w="3666" w:type="dxa"/>
          </w:tcPr>
          <w:p w14:paraId="2798666B" w14:textId="77777777" w:rsidR="00AA0E22" w:rsidRPr="00F93577" w:rsidRDefault="00AA0E22" w:rsidP="00FC31F3">
            <w:pPr>
              <w:jc w:val="center"/>
              <w:rPr>
                <w:rFonts w:asciiTheme="minorHAnsi" w:hAnsiTheme="minorHAnsi" w:cstheme="minorHAnsi"/>
                <w:b/>
                <w:sz w:val="22"/>
                <w:szCs w:val="22"/>
              </w:rPr>
            </w:pPr>
          </w:p>
        </w:tc>
      </w:tr>
      <w:tr w:rsidR="00AA0E22" w:rsidRPr="00F93577" w14:paraId="7C631FAD" w14:textId="77777777" w:rsidTr="00FC31F3">
        <w:trPr>
          <w:trHeight w:val="808"/>
        </w:trPr>
        <w:tc>
          <w:tcPr>
            <w:tcW w:w="6369" w:type="dxa"/>
          </w:tcPr>
          <w:p w14:paraId="70EC1603" w14:textId="77777777" w:rsidR="00AA0E22" w:rsidRPr="00F93577" w:rsidRDefault="00AA0E22" w:rsidP="00FC31F3">
            <w:pPr>
              <w:rPr>
                <w:rFonts w:asciiTheme="minorHAnsi" w:hAnsiTheme="minorHAnsi" w:cstheme="minorHAnsi"/>
                <w:b/>
                <w:sz w:val="22"/>
                <w:szCs w:val="22"/>
                <w:lang w:eastAsia="en-US"/>
              </w:rPr>
            </w:pPr>
            <w:r w:rsidRPr="00F93577">
              <w:rPr>
                <w:rFonts w:asciiTheme="minorHAnsi" w:hAnsiTheme="minorHAnsi" w:cstheme="minorHAnsi"/>
                <w:b/>
                <w:sz w:val="22"/>
                <w:szCs w:val="22"/>
                <w:lang w:eastAsia="en-US"/>
              </w:rPr>
              <w:t>Mtra. Noemí Gutiérrez Guzmán</w:t>
            </w:r>
          </w:p>
          <w:p w14:paraId="2C1569CD" w14:textId="77777777" w:rsidR="00AA0E22" w:rsidRPr="00F93577" w:rsidRDefault="00AA0E22" w:rsidP="00FC31F3">
            <w:pPr>
              <w:jc w:val="both"/>
              <w:rPr>
                <w:rFonts w:asciiTheme="minorHAnsi" w:hAnsiTheme="minorHAnsi" w:cstheme="minorHAnsi"/>
                <w:sz w:val="22"/>
                <w:szCs w:val="22"/>
                <w:lang w:eastAsia="en-US"/>
              </w:rPr>
            </w:pPr>
            <w:r w:rsidRPr="00F93577">
              <w:rPr>
                <w:rFonts w:asciiTheme="minorHAnsi" w:hAnsiTheme="minorHAnsi" w:cstheme="minorHAnsi"/>
                <w:sz w:val="22"/>
                <w:szCs w:val="22"/>
                <w:lang w:eastAsia="en-US"/>
              </w:rPr>
              <w:t xml:space="preserve">Presidenta de la Cámara Nacional de Comercio Servicios y </w:t>
            </w:r>
          </w:p>
          <w:p w14:paraId="4C88A8ED" w14:textId="77777777" w:rsidR="00AA0E22" w:rsidRPr="00F93577" w:rsidRDefault="00AA0E22" w:rsidP="00FC31F3">
            <w:pPr>
              <w:jc w:val="both"/>
              <w:rPr>
                <w:rFonts w:asciiTheme="minorHAnsi" w:hAnsiTheme="minorHAnsi" w:cstheme="minorHAnsi"/>
                <w:sz w:val="22"/>
                <w:szCs w:val="22"/>
                <w:lang w:eastAsia="en-US"/>
              </w:rPr>
            </w:pPr>
            <w:r w:rsidRPr="00F93577">
              <w:rPr>
                <w:rFonts w:asciiTheme="minorHAnsi" w:hAnsiTheme="minorHAnsi" w:cstheme="minorHAnsi"/>
                <w:sz w:val="22"/>
                <w:szCs w:val="22"/>
                <w:lang w:eastAsia="en-US"/>
              </w:rPr>
              <w:t xml:space="preserve">Turismo de Ciudad Guzmán, Jal.  </w:t>
            </w:r>
          </w:p>
        </w:tc>
        <w:tc>
          <w:tcPr>
            <w:tcW w:w="3666" w:type="dxa"/>
          </w:tcPr>
          <w:p w14:paraId="31C56291" w14:textId="77777777" w:rsidR="00AA0E22" w:rsidRPr="00F93577" w:rsidRDefault="00AA0E22" w:rsidP="00FC31F3">
            <w:pPr>
              <w:rPr>
                <w:rFonts w:asciiTheme="minorHAnsi" w:hAnsiTheme="minorHAnsi" w:cstheme="minorHAnsi"/>
                <w:sz w:val="22"/>
                <w:szCs w:val="22"/>
                <w:highlight w:val="yellow"/>
              </w:rPr>
            </w:pPr>
          </w:p>
        </w:tc>
      </w:tr>
      <w:tr w:rsidR="00AA0E22" w:rsidRPr="00F93577" w14:paraId="0169AE09" w14:textId="77777777" w:rsidTr="00FC31F3">
        <w:trPr>
          <w:trHeight w:val="808"/>
        </w:trPr>
        <w:tc>
          <w:tcPr>
            <w:tcW w:w="6369" w:type="dxa"/>
          </w:tcPr>
          <w:p w14:paraId="01C3293C" w14:textId="77777777" w:rsidR="00AA0E22" w:rsidRPr="00F93577" w:rsidRDefault="00AA0E22" w:rsidP="00FC31F3">
            <w:pPr>
              <w:pStyle w:val="Prrafodelista"/>
              <w:ind w:left="0"/>
              <w:jc w:val="both"/>
              <w:rPr>
                <w:rFonts w:asciiTheme="minorHAnsi" w:hAnsiTheme="minorHAnsi" w:cstheme="minorHAnsi"/>
                <w:b/>
                <w:sz w:val="22"/>
                <w:szCs w:val="22"/>
              </w:rPr>
            </w:pPr>
            <w:r w:rsidRPr="00F93577">
              <w:rPr>
                <w:rFonts w:asciiTheme="minorHAnsi" w:hAnsiTheme="minorHAnsi" w:cstheme="minorHAnsi"/>
                <w:b/>
                <w:sz w:val="22"/>
                <w:szCs w:val="22"/>
              </w:rPr>
              <w:t>Ing. Juan Flores Aguiar</w:t>
            </w:r>
          </w:p>
          <w:p w14:paraId="3711A02A" w14:textId="77777777" w:rsidR="00AA0E22" w:rsidRPr="00F93577" w:rsidRDefault="00AA0E22" w:rsidP="00FC31F3">
            <w:pPr>
              <w:jc w:val="both"/>
              <w:rPr>
                <w:rFonts w:asciiTheme="minorHAnsi" w:hAnsiTheme="minorHAnsi" w:cstheme="minorHAnsi"/>
                <w:sz w:val="22"/>
                <w:szCs w:val="22"/>
              </w:rPr>
            </w:pPr>
            <w:r w:rsidRPr="00F93577">
              <w:rPr>
                <w:rFonts w:asciiTheme="minorHAnsi" w:hAnsiTheme="minorHAnsi" w:cstheme="minorHAnsi"/>
                <w:sz w:val="22"/>
                <w:szCs w:val="22"/>
              </w:rPr>
              <w:t>Presidente del Colegio de Ingenieros</w:t>
            </w:r>
          </w:p>
          <w:p w14:paraId="3A3A3C09" w14:textId="77777777" w:rsidR="00AA0E22" w:rsidRPr="00F93577" w:rsidRDefault="00AA0E22" w:rsidP="00FC31F3">
            <w:pPr>
              <w:jc w:val="both"/>
              <w:rPr>
                <w:rFonts w:asciiTheme="minorHAnsi" w:hAnsiTheme="minorHAnsi" w:cstheme="minorHAnsi"/>
                <w:b/>
                <w:sz w:val="22"/>
                <w:szCs w:val="22"/>
                <w:lang w:eastAsia="en-US"/>
              </w:rPr>
            </w:pPr>
            <w:r w:rsidRPr="00F93577">
              <w:rPr>
                <w:rFonts w:asciiTheme="minorHAnsi" w:hAnsiTheme="minorHAnsi" w:cstheme="minorHAnsi"/>
                <w:sz w:val="22"/>
                <w:szCs w:val="22"/>
              </w:rPr>
              <w:t>Civiles del Sur del Estado de Jalisco</w:t>
            </w:r>
          </w:p>
        </w:tc>
        <w:tc>
          <w:tcPr>
            <w:tcW w:w="3666" w:type="dxa"/>
          </w:tcPr>
          <w:p w14:paraId="671DE867" w14:textId="77777777" w:rsidR="00AA0E22" w:rsidRPr="00F93577" w:rsidRDefault="00AA0E22" w:rsidP="00FC31F3">
            <w:pPr>
              <w:rPr>
                <w:rFonts w:asciiTheme="minorHAnsi" w:hAnsiTheme="minorHAnsi" w:cstheme="minorHAnsi"/>
                <w:sz w:val="22"/>
                <w:szCs w:val="22"/>
                <w:highlight w:val="yellow"/>
              </w:rPr>
            </w:pPr>
          </w:p>
        </w:tc>
      </w:tr>
      <w:tr w:rsidR="00AA0E22" w:rsidRPr="00F93577" w14:paraId="2D304D91" w14:textId="77777777" w:rsidTr="00FC31F3">
        <w:trPr>
          <w:trHeight w:val="808"/>
        </w:trPr>
        <w:tc>
          <w:tcPr>
            <w:tcW w:w="6369" w:type="dxa"/>
          </w:tcPr>
          <w:p w14:paraId="4E4630FD" w14:textId="77777777" w:rsidR="00AA0E22" w:rsidRPr="00F93577" w:rsidRDefault="00AA0E22" w:rsidP="00FC31F3">
            <w:pPr>
              <w:rPr>
                <w:rFonts w:asciiTheme="minorHAnsi" w:hAnsiTheme="minorHAnsi" w:cstheme="minorHAnsi"/>
                <w:b/>
                <w:sz w:val="22"/>
                <w:szCs w:val="22"/>
                <w:lang w:eastAsia="en-US"/>
              </w:rPr>
            </w:pPr>
            <w:r w:rsidRPr="00F93577">
              <w:rPr>
                <w:rFonts w:asciiTheme="minorHAnsi" w:hAnsiTheme="minorHAnsi" w:cstheme="minorHAnsi"/>
                <w:b/>
                <w:sz w:val="22"/>
                <w:szCs w:val="22"/>
                <w:lang w:eastAsia="en-US"/>
              </w:rPr>
              <w:t xml:space="preserve">Arq. Francisco Javier Magaña </w:t>
            </w:r>
          </w:p>
          <w:p w14:paraId="75D229B5" w14:textId="77777777" w:rsidR="00AA0E22" w:rsidRPr="00F93577" w:rsidRDefault="00AA0E22" w:rsidP="00FC31F3">
            <w:pPr>
              <w:rPr>
                <w:rFonts w:asciiTheme="minorHAnsi" w:hAnsiTheme="minorHAnsi" w:cstheme="minorHAnsi"/>
                <w:sz w:val="22"/>
                <w:szCs w:val="22"/>
                <w:lang w:eastAsia="en-US"/>
              </w:rPr>
            </w:pPr>
            <w:r w:rsidRPr="00F93577">
              <w:rPr>
                <w:rFonts w:asciiTheme="minorHAnsi" w:hAnsiTheme="minorHAnsi" w:cstheme="minorHAnsi"/>
                <w:sz w:val="22"/>
                <w:szCs w:val="22"/>
                <w:lang w:eastAsia="en-US"/>
              </w:rPr>
              <w:t>Representante del Colegio de Arquitectos del Sur del Estado de Jalisco</w:t>
            </w:r>
          </w:p>
        </w:tc>
        <w:tc>
          <w:tcPr>
            <w:tcW w:w="3666" w:type="dxa"/>
          </w:tcPr>
          <w:p w14:paraId="1A96FB38" w14:textId="77777777" w:rsidR="00AA0E22" w:rsidRPr="00F93577" w:rsidRDefault="00AA0E22" w:rsidP="00FC31F3">
            <w:pPr>
              <w:rPr>
                <w:rFonts w:asciiTheme="minorHAnsi" w:hAnsiTheme="minorHAnsi" w:cstheme="minorHAnsi"/>
                <w:b/>
                <w:sz w:val="22"/>
                <w:szCs w:val="22"/>
                <w:highlight w:val="yellow"/>
              </w:rPr>
            </w:pPr>
          </w:p>
        </w:tc>
      </w:tr>
      <w:tr w:rsidR="00AA0E22" w:rsidRPr="00F93577" w14:paraId="3908555A" w14:textId="77777777" w:rsidTr="00FC31F3">
        <w:trPr>
          <w:trHeight w:val="548"/>
        </w:trPr>
        <w:tc>
          <w:tcPr>
            <w:tcW w:w="6369" w:type="dxa"/>
          </w:tcPr>
          <w:p w14:paraId="311C6C53" w14:textId="77777777" w:rsidR="00AA0E22" w:rsidRPr="00F93577" w:rsidRDefault="00AA0E22" w:rsidP="00FC31F3">
            <w:pPr>
              <w:rPr>
                <w:rFonts w:asciiTheme="minorHAnsi" w:hAnsiTheme="minorHAnsi" w:cstheme="minorHAnsi"/>
                <w:b/>
                <w:sz w:val="22"/>
                <w:szCs w:val="22"/>
                <w:lang w:eastAsia="en-US"/>
              </w:rPr>
            </w:pPr>
            <w:r w:rsidRPr="00F93577">
              <w:rPr>
                <w:rFonts w:asciiTheme="minorHAnsi" w:hAnsiTheme="minorHAnsi" w:cstheme="minorHAnsi"/>
                <w:b/>
                <w:sz w:val="22"/>
                <w:szCs w:val="22"/>
                <w:lang w:eastAsia="en-US"/>
              </w:rPr>
              <w:t xml:space="preserve">Lic. Rocío de la Lima Villalvazo </w:t>
            </w:r>
          </w:p>
          <w:p w14:paraId="2A746BEB" w14:textId="77777777" w:rsidR="00AA0E22" w:rsidRPr="00F93577" w:rsidRDefault="00AA0E22" w:rsidP="00FC31F3">
            <w:pPr>
              <w:rPr>
                <w:rFonts w:asciiTheme="minorHAnsi" w:hAnsiTheme="minorHAnsi" w:cstheme="minorHAnsi"/>
                <w:sz w:val="22"/>
                <w:szCs w:val="22"/>
                <w:lang w:eastAsia="en-US"/>
              </w:rPr>
            </w:pPr>
            <w:r>
              <w:rPr>
                <w:rFonts w:asciiTheme="minorHAnsi" w:hAnsiTheme="minorHAnsi" w:cstheme="minorHAnsi"/>
                <w:sz w:val="22"/>
                <w:szCs w:val="22"/>
                <w:lang w:eastAsia="en-US"/>
              </w:rPr>
              <w:t>Representa</w:t>
            </w:r>
            <w:r w:rsidRPr="00F93577">
              <w:rPr>
                <w:rFonts w:asciiTheme="minorHAnsi" w:hAnsiTheme="minorHAnsi" w:cstheme="minorHAnsi"/>
                <w:sz w:val="22"/>
                <w:szCs w:val="22"/>
                <w:lang w:eastAsia="en-US"/>
              </w:rPr>
              <w:t>nte del Consejo Directivo de Jóvenes Empresarios</w:t>
            </w:r>
          </w:p>
        </w:tc>
        <w:tc>
          <w:tcPr>
            <w:tcW w:w="3666" w:type="dxa"/>
          </w:tcPr>
          <w:p w14:paraId="4F5CDFF3" w14:textId="77777777" w:rsidR="00AA0E22" w:rsidRPr="00F93577" w:rsidRDefault="00AA0E22" w:rsidP="00FC31F3">
            <w:pPr>
              <w:rPr>
                <w:rFonts w:asciiTheme="minorHAnsi" w:hAnsiTheme="minorHAnsi" w:cstheme="minorHAnsi"/>
                <w:b/>
                <w:sz w:val="22"/>
                <w:szCs w:val="22"/>
                <w:highlight w:val="yellow"/>
              </w:rPr>
            </w:pPr>
          </w:p>
        </w:tc>
      </w:tr>
      <w:tr w:rsidR="00AA0E22" w:rsidRPr="00F93577" w14:paraId="63C24F82" w14:textId="77777777" w:rsidTr="00FC31F3">
        <w:trPr>
          <w:trHeight w:val="533"/>
        </w:trPr>
        <w:tc>
          <w:tcPr>
            <w:tcW w:w="6369" w:type="dxa"/>
          </w:tcPr>
          <w:p w14:paraId="28329C55" w14:textId="17E4FB1F" w:rsidR="00AA0E22" w:rsidRPr="00F93577" w:rsidRDefault="00AA0E22" w:rsidP="00FC31F3">
            <w:pPr>
              <w:rPr>
                <w:rFonts w:asciiTheme="minorHAnsi" w:hAnsiTheme="minorHAnsi" w:cstheme="minorHAnsi"/>
                <w:b/>
                <w:sz w:val="22"/>
                <w:szCs w:val="22"/>
                <w:lang w:eastAsia="en-US"/>
              </w:rPr>
            </w:pPr>
            <w:r w:rsidRPr="00F93577">
              <w:rPr>
                <w:rFonts w:asciiTheme="minorHAnsi" w:hAnsiTheme="minorHAnsi" w:cstheme="minorHAnsi"/>
                <w:b/>
                <w:sz w:val="22"/>
                <w:szCs w:val="22"/>
                <w:lang w:eastAsia="en-US"/>
              </w:rPr>
              <w:t>Lic. Nidia Araceli Zúñiga Salazar</w:t>
            </w:r>
          </w:p>
          <w:p w14:paraId="38A43BC0" w14:textId="77777777" w:rsidR="00AA0E22" w:rsidRPr="00F93577" w:rsidRDefault="00AA0E22" w:rsidP="00FC31F3">
            <w:pPr>
              <w:rPr>
                <w:rFonts w:asciiTheme="minorHAnsi" w:hAnsiTheme="minorHAnsi" w:cstheme="minorHAnsi"/>
                <w:sz w:val="22"/>
                <w:szCs w:val="22"/>
              </w:rPr>
            </w:pPr>
            <w:r w:rsidRPr="00F93577">
              <w:rPr>
                <w:rFonts w:asciiTheme="minorHAnsi" w:hAnsiTheme="minorHAnsi" w:cstheme="minorHAnsi"/>
                <w:sz w:val="22"/>
                <w:szCs w:val="22"/>
                <w:lang w:eastAsia="en-US"/>
              </w:rPr>
              <w:t>Titular del Órgano Interno de Control</w:t>
            </w:r>
          </w:p>
        </w:tc>
        <w:tc>
          <w:tcPr>
            <w:tcW w:w="3666" w:type="dxa"/>
          </w:tcPr>
          <w:p w14:paraId="0F950A8C" w14:textId="77777777" w:rsidR="00AA0E22" w:rsidRPr="00F93577" w:rsidRDefault="00AA0E22" w:rsidP="00FC31F3">
            <w:pPr>
              <w:rPr>
                <w:rFonts w:asciiTheme="minorHAnsi" w:hAnsiTheme="minorHAnsi" w:cstheme="minorHAnsi"/>
                <w:sz w:val="22"/>
                <w:szCs w:val="22"/>
              </w:rPr>
            </w:pPr>
          </w:p>
        </w:tc>
      </w:tr>
    </w:tbl>
    <w:p w14:paraId="30712656" w14:textId="77777777" w:rsidR="00AA0E22" w:rsidRPr="00F93577" w:rsidRDefault="00AA0E22" w:rsidP="00AA0E22">
      <w:pPr>
        <w:jc w:val="center"/>
        <w:rPr>
          <w:rFonts w:asciiTheme="minorHAnsi" w:hAnsiTheme="minorHAnsi" w:cstheme="minorHAnsi"/>
          <w:b/>
          <w:sz w:val="22"/>
          <w:szCs w:val="22"/>
        </w:rPr>
      </w:pPr>
    </w:p>
    <w:p w14:paraId="7FD89199" w14:textId="77777777" w:rsidR="00AA0E22" w:rsidRDefault="00AA0E22" w:rsidP="00AA0E22">
      <w:pPr>
        <w:jc w:val="center"/>
        <w:rPr>
          <w:rFonts w:asciiTheme="minorHAnsi" w:hAnsiTheme="minorHAnsi" w:cstheme="minorHAnsi"/>
          <w:b/>
          <w:sz w:val="22"/>
          <w:szCs w:val="22"/>
        </w:rPr>
      </w:pPr>
    </w:p>
    <w:p w14:paraId="32568B0D" w14:textId="77777777" w:rsidR="00AA0E22" w:rsidRDefault="00AA0E22" w:rsidP="00AA0E22">
      <w:pPr>
        <w:jc w:val="center"/>
        <w:rPr>
          <w:rFonts w:asciiTheme="minorHAnsi" w:hAnsiTheme="minorHAnsi" w:cstheme="minorHAnsi"/>
          <w:b/>
          <w:sz w:val="22"/>
          <w:szCs w:val="22"/>
        </w:rPr>
      </w:pPr>
    </w:p>
    <w:p w14:paraId="3A4B3083" w14:textId="77777777" w:rsidR="00AA0E22" w:rsidRPr="00F93577" w:rsidRDefault="00AA0E22" w:rsidP="00AA0E22">
      <w:pPr>
        <w:ind w:firstLine="709"/>
        <w:jc w:val="center"/>
        <w:rPr>
          <w:rFonts w:asciiTheme="minorHAnsi" w:eastAsia="Calibri" w:hAnsiTheme="minorHAnsi" w:cstheme="minorHAnsi"/>
          <w:b/>
          <w:sz w:val="22"/>
          <w:szCs w:val="22"/>
          <w:lang w:eastAsia="en-US"/>
        </w:rPr>
      </w:pPr>
      <w:bookmarkStart w:id="3" w:name="_Hlk146792114"/>
      <w:r w:rsidRPr="00F93577">
        <w:rPr>
          <w:rFonts w:asciiTheme="minorHAnsi" w:eastAsia="Calibri" w:hAnsiTheme="minorHAnsi" w:cstheme="minorHAnsi"/>
          <w:b/>
          <w:sz w:val="22"/>
          <w:szCs w:val="22"/>
          <w:lang w:eastAsia="en-US"/>
        </w:rPr>
        <w:t>M.C.I. Rosa María Sánchez Sánchez</w:t>
      </w:r>
    </w:p>
    <w:p w14:paraId="7190D21A" w14:textId="39AE7267" w:rsidR="00AA0E22" w:rsidRPr="00F93577" w:rsidRDefault="00AA0E22" w:rsidP="00AA0E22">
      <w:pPr>
        <w:ind w:firstLine="709"/>
        <w:jc w:val="center"/>
        <w:rPr>
          <w:rFonts w:asciiTheme="minorHAnsi" w:hAnsiTheme="minorHAnsi" w:cstheme="minorHAnsi"/>
          <w:sz w:val="22"/>
          <w:szCs w:val="22"/>
        </w:rPr>
      </w:pPr>
      <w:r w:rsidRPr="00F93577">
        <w:rPr>
          <w:rFonts w:asciiTheme="minorHAnsi" w:eastAsia="Calibri" w:hAnsiTheme="minorHAnsi" w:cstheme="minorHAnsi"/>
          <w:sz w:val="22"/>
          <w:szCs w:val="22"/>
          <w:lang w:eastAsia="en-US"/>
        </w:rPr>
        <w:t xml:space="preserve">Directora de Proveeduría Municipal y </w:t>
      </w:r>
      <w:r w:rsidR="003A1433" w:rsidRPr="00F93577">
        <w:rPr>
          <w:rFonts w:asciiTheme="minorHAnsi" w:eastAsia="Calibri" w:hAnsiTheme="minorHAnsi" w:cstheme="minorHAnsi"/>
          <w:sz w:val="22"/>
          <w:szCs w:val="22"/>
          <w:lang w:eastAsia="en-US"/>
        </w:rPr>
        <w:t>secretario técnico</w:t>
      </w:r>
      <w:r w:rsidRPr="00F93577">
        <w:rPr>
          <w:rFonts w:asciiTheme="minorHAnsi" w:eastAsia="Calibri" w:hAnsiTheme="minorHAnsi" w:cstheme="minorHAnsi"/>
          <w:sz w:val="22"/>
          <w:szCs w:val="22"/>
          <w:lang w:eastAsia="en-US"/>
        </w:rPr>
        <w:t xml:space="preserve"> del Comité de </w:t>
      </w:r>
      <w:r w:rsidRPr="00F93577">
        <w:rPr>
          <w:rFonts w:asciiTheme="minorHAnsi" w:hAnsiTheme="minorHAnsi" w:cstheme="minorHAnsi"/>
          <w:sz w:val="22"/>
          <w:szCs w:val="22"/>
        </w:rPr>
        <w:t>Adquisiciones</w:t>
      </w:r>
      <w:r w:rsidRPr="00F93577">
        <w:rPr>
          <w:rFonts w:asciiTheme="minorHAnsi" w:eastAsia="Calibri" w:hAnsiTheme="minorHAnsi" w:cstheme="minorHAnsi"/>
          <w:sz w:val="22"/>
          <w:szCs w:val="22"/>
          <w:lang w:eastAsia="en-US"/>
        </w:rPr>
        <w:t xml:space="preserve"> Gubernamentales, Contratación</w:t>
      </w:r>
      <w:r w:rsidRPr="00F93577">
        <w:rPr>
          <w:rFonts w:asciiTheme="minorHAnsi" w:hAnsiTheme="minorHAnsi" w:cstheme="minorHAnsi"/>
          <w:sz w:val="22"/>
          <w:szCs w:val="22"/>
        </w:rPr>
        <w:t xml:space="preserve"> de Servicios, Arrendamientos y Enajenaciones, </w:t>
      </w:r>
    </w:p>
    <w:p w14:paraId="5BD91858" w14:textId="77777777" w:rsidR="00AA0E22" w:rsidRPr="00F93577" w:rsidRDefault="00AA0E22" w:rsidP="00AA0E22">
      <w:pPr>
        <w:ind w:firstLine="709"/>
        <w:jc w:val="center"/>
        <w:rPr>
          <w:rFonts w:asciiTheme="minorHAnsi" w:hAnsiTheme="minorHAnsi" w:cstheme="minorHAnsi"/>
          <w:sz w:val="22"/>
          <w:szCs w:val="22"/>
        </w:rPr>
      </w:pPr>
      <w:r w:rsidRPr="00F93577">
        <w:rPr>
          <w:rFonts w:asciiTheme="minorHAnsi" w:hAnsiTheme="minorHAnsi" w:cstheme="minorHAnsi"/>
          <w:sz w:val="22"/>
          <w:szCs w:val="22"/>
        </w:rPr>
        <w:t>Para el Municipio de Zapotlán el Grande.</w:t>
      </w:r>
    </w:p>
    <w:p w14:paraId="3287CD33" w14:textId="77777777" w:rsidR="00AA0E22" w:rsidRPr="00F93577" w:rsidRDefault="00AA0E22" w:rsidP="00AA0E22">
      <w:pPr>
        <w:pStyle w:val="Sinespaciado"/>
        <w:jc w:val="center"/>
        <w:rPr>
          <w:rFonts w:asciiTheme="minorHAnsi" w:hAnsiTheme="minorHAnsi" w:cstheme="minorHAnsi"/>
        </w:rPr>
      </w:pPr>
      <w:r w:rsidRPr="00F93577">
        <w:rPr>
          <w:rFonts w:asciiTheme="minorHAnsi" w:hAnsiTheme="minorHAnsi" w:cstheme="minorHAnsi"/>
        </w:rPr>
        <w:t>“2023 AÑO DEL 140 ANIVERSARIO DEL NATALICIO DE JOSÉ CLEMENTE OROZCO”</w:t>
      </w:r>
    </w:p>
    <w:p w14:paraId="1ED7E037" w14:textId="0392DBD5" w:rsidR="00AA0E22" w:rsidRPr="00F93577" w:rsidRDefault="00AA0E22" w:rsidP="00AA0E22">
      <w:pPr>
        <w:pStyle w:val="Sinespaciado"/>
        <w:jc w:val="center"/>
        <w:rPr>
          <w:rFonts w:asciiTheme="minorHAnsi" w:hAnsiTheme="minorHAnsi" w:cstheme="minorHAnsi"/>
        </w:rPr>
      </w:pPr>
      <w:r w:rsidRPr="00F93577">
        <w:rPr>
          <w:rFonts w:asciiTheme="minorHAnsi" w:hAnsiTheme="minorHAnsi" w:cstheme="minorHAnsi"/>
        </w:rPr>
        <w:t xml:space="preserve">Ciudad Guzmán, Municipio de Zapotlán el Grande, Jalisco, a </w:t>
      </w:r>
      <w:r w:rsidR="003A1433">
        <w:rPr>
          <w:rFonts w:asciiTheme="minorHAnsi" w:hAnsiTheme="minorHAnsi" w:cstheme="minorHAnsi"/>
        </w:rPr>
        <w:t>21 de noviembre</w:t>
      </w:r>
      <w:r w:rsidRPr="00F93577">
        <w:rPr>
          <w:rFonts w:asciiTheme="minorHAnsi" w:hAnsiTheme="minorHAnsi" w:cstheme="minorHAnsi"/>
        </w:rPr>
        <w:t xml:space="preserve"> del año 2023</w:t>
      </w:r>
    </w:p>
    <w:p w14:paraId="5AC16AC8" w14:textId="77777777" w:rsidR="00AA0E22" w:rsidRPr="00F93577" w:rsidRDefault="00AA0E22" w:rsidP="00AA0E22">
      <w:pPr>
        <w:ind w:firstLine="709"/>
        <w:jc w:val="center"/>
        <w:rPr>
          <w:rFonts w:asciiTheme="minorHAnsi" w:hAnsiTheme="minorHAnsi" w:cstheme="minorHAnsi"/>
          <w:b/>
          <w:sz w:val="22"/>
          <w:szCs w:val="22"/>
        </w:rPr>
      </w:pPr>
    </w:p>
    <w:p w14:paraId="492A5B77" w14:textId="5445B041" w:rsidR="00AA0E22" w:rsidRPr="00F93577" w:rsidRDefault="00AA0E22" w:rsidP="00AA0E22">
      <w:pPr>
        <w:jc w:val="center"/>
        <w:rPr>
          <w:rFonts w:asciiTheme="minorHAnsi" w:hAnsiTheme="minorHAnsi" w:cstheme="minorHAnsi"/>
          <w:sz w:val="22"/>
          <w:szCs w:val="22"/>
        </w:rPr>
      </w:pPr>
      <w:r w:rsidRPr="00F93577">
        <w:rPr>
          <w:rFonts w:asciiTheme="minorHAnsi" w:hAnsiTheme="minorHAnsi" w:cstheme="minorHAnsi"/>
          <w:i/>
          <w:sz w:val="22"/>
          <w:szCs w:val="22"/>
        </w:rPr>
        <w:t xml:space="preserve">Esta hoja de firmas pertenece al acta de la cuadragésima </w:t>
      </w:r>
      <w:r w:rsidR="00D8506A">
        <w:rPr>
          <w:rFonts w:asciiTheme="minorHAnsi" w:hAnsiTheme="minorHAnsi" w:cstheme="minorHAnsi"/>
          <w:i/>
          <w:sz w:val="22"/>
          <w:szCs w:val="22"/>
        </w:rPr>
        <w:t>sexta</w:t>
      </w:r>
      <w:r w:rsidRPr="00F93577">
        <w:rPr>
          <w:rFonts w:asciiTheme="minorHAnsi" w:hAnsiTheme="minorHAnsi" w:cstheme="minorHAnsi"/>
          <w:i/>
          <w:sz w:val="22"/>
          <w:szCs w:val="22"/>
        </w:rPr>
        <w:t xml:space="preserve"> Sesión Ordinaria del Comité de Adquisiciones Gubernamentales, Contratación de Servicios, Arrendamientos y Enajenaciones para el Municipio de Zapotlán el Grande.</w:t>
      </w:r>
      <w:bookmarkEnd w:id="3"/>
    </w:p>
    <w:sectPr w:rsidR="00AA0E22" w:rsidRPr="00F93577" w:rsidSect="003C00C6">
      <w:headerReference w:type="even" r:id="rId7"/>
      <w:headerReference w:type="default" r:id="rId8"/>
      <w:footerReference w:type="default" r:id="rId9"/>
      <w:headerReference w:type="first" r:id="rId10"/>
      <w:pgSz w:w="12240" w:h="15840"/>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465105"/>
      <w:docPartObj>
        <w:docPartGallery w:val="Page Numbers (Bottom of Page)"/>
        <w:docPartUnique/>
      </w:docPartObj>
    </w:sdtPr>
    <w:sdtContent>
      <w:p w14:paraId="193F1CB2" w14:textId="77777777" w:rsidR="00000000" w:rsidRDefault="00000000">
        <w:pPr>
          <w:pStyle w:val="Piedepgina"/>
          <w:jc w:val="right"/>
        </w:pPr>
        <w:r>
          <w:fldChar w:fldCharType="begin"/>
        </w:r>
        <w:r>
          <w:instrText>PAGE   \* MERGEFORMAT</w:instrText>
        </w:r>
        <w:r>
          <w:fldChar w:fldCharType="separate"/>
        </w:r>
        <w:r w:rsidRPr="003519C7">
          <w:rPr>
            <w:noProof/>
            <w:lang w:val="es-ES"/>
          </w:rPr>
          <w:t>17</w:t>
        </w:r>
        <w:r>
          <w:fldChar w:fldCharType="end"/>
        </w:r>
      </w:p>
    </w:sdtContent>
  </w:sdt>
  <w:p w14:paraId="253CA4B8" w14:textId="77777777" w:rsidR="00000000" w:rsidRDefault="00000000">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1CCE" w14:textId="77777777" w:rsidR="00000000" w:rsidRDefault="00000000">
    <w:pPr>
      <w:pStyle w:val="Encabezado"/>
    </w:pPr>
    <w:r>
      <w:rPr>
        <w:lang w:val="es-ES_tradnl"/>
      </w:rPr>
      <w:pict w14:anchorId="54A81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5" type="#_x0000_t75" style="position:absolute;margin-left:0;margin-top:0;width:612pt;height:11in;z-index:-251655168;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FE67" w14:textId="77777777" w:rsidR="00000000" w:rsidRDefault="00000000">
    <w:pPr>
      <w:pStyle w:val="Encabezado"/>
    </w:pPr>
    <w:r>
      <w:rPr>
        <w:noProof/>
        <w:lang w:eastAsia="es-MX"/>
      </w:rPr>
      <w:drawing>
        <wp:anchor distT="152400" distB="152400" distL="152400" distR="152400" simplePos="0" relativeHeight="251660288" behindDoc="0" locked="0" layoutInCell="1" allowOverlap="1" wp14:anchorId="57B9251E" wp14:editId="74D1DBA4">
          <wp:simplePos x="0" y="0"/>
          <wp:positionH relativeFrom="margin">
            <wp:posOffset>4181475</wp:posOffset>
          </wp:positionH>
          <wp:positionV relativeFrom="page">
            <wp:posOffset>373380</wp:posOffset>
          </wp:positionV>
          <wp:extent cx="2257425" cy="714375"/>
          <wp:effectExtent l="0" t="0" r="9525" b="9525"/>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stretch>
                    <a:fillRect/>
                  </a:stretch>
                </pic:blipFill>
                <pic:spPr>
                  <a:xfrm>
                    <a:off x="0" y="0"/>
                    <a:ext cx="2257425" cy="7143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lang w:val="es-ES_tradnl"/>
      </w:rPr>
      <w:pict w14:anchorId="4EACC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style="position:absolute;margin-left:-85.05pt;margin-top:-64.1pt;width:612pt;height:11in;z-index:-251654144;mso-wrap-edited:f;mso-position-horizontal-relative:margin;mso-position-vertical-relative:margin" o:allowincell="f">
          <v:imagedata r:id="rId2" o:title="hoja membretada-01"/>
          <w10:wrap anchorx="margin" anchory="margin"/>
        </v:shape>
      </w:pict>
    </w:r>
    <w:r>
      <w:rPr>
        <w:noProof/>
        <w:lang w:eastAsia="es-MX"/>
      </w:rPr>
      <w:drawing>
        <wp:anchor distT="0" distB="0" distL="114300" distR="114300" simplePos="0" relativeHeight="251659264" behindDoc="1" locked="0" layoutInCell="1" allowOverlap="1" wp14:anchorId="31E42A6D" wp14:editId="193C5737">
          <wp:simplePos x="0" y="0"/>
          <wp:positionH relativeFrom="margin">
            <wp:align>center</wp:align>
          </wp:positionH>
          <wp:positionV relativeFrom="paragraph">
            <wp:posOffset>1703070</wp:posOffset>
          </wp:positionV>
          <wp:extent cx="4293870" cy="4281805"/>
          <wp:effectExtent l="0" t="0" r="0" b="4445"/>
          <wp:wrapNone/>
          <wp:docPr id="1" name="Imagen 1" descr="pi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pie-01"/>
                  <pic:cNvPicPr>
                    <a:picLocks noChangeAspect="1" noChangeArrowheads="1"/>
                  </pic:cNvPicPr>
                </pic:nvPicPr>
                <pic:blipFill>
                  <a:blip r:embed="rId3">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D547" w14:textId="77777777" w:rsidR="00000000" w:rsidRDefault="00000000">
    <w:pPr>
      <w:pStyle w:val="Encabezado"/>
    </w:pPr>
    <w:r>
      <w:rPr>
        <w:lang w:val="es-ES_tradnl"/>
      </w:rPr>
      <w:pict w14:anchorId="55632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7" type="#_x0000_t75" style="position:absolute;margin-left:0;margin-top:0;width:612pt;height:11in;z-index:-251653120;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131AA"/>
    <w:multiLevelType w:val="hybridMultilevel"/>
    <w:tmpl w:val="3738D522"/>
    <w:lvl w:ilvl="0" w:tplc="87B23CA6">
      <w:numFmt w:val="bullet"/>
      <w:lvlText w:val=""/>
      <w:lvlJc w:val="left"/>
      <w:pPr>
        <w:ind w:left="720" w:hanging="360"/>
      </w:pPr>
      <w:rPr>
        <w:rFonts w:ascii="Symbol" w:eastAsia="MS Mincho" w:hAnsi="Symbol" w:cstheme="minorHAns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C65CBF"/>
    <w:multiLevelType w:val="hybridMultilevel"/>
    <w:tmpl w:val="598E35AA"/>
    <w:lvl w:ilvl="0" w:tplc="1E701D32">
      <w:numFmt w:val="bullet"/>
      <w:lvlText w:val=""/>
      <w:lvlJc w:val="left"/>
      <w:pPr>
        <w:ind w:left="720" w:hanging="360"/>
      </w:pPr>
      <w:rPr>
        <w:rFonts w:ascii="Symbol" w:eastAsia="MS Mincho" w:hAnsi="Symbol" w:cstheme="minorHAnsi"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976B31"/>
    <w:multiLevelType w:val="hybridMultilevel"/>
    <w:tmpl w:val="09F42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38064972">
    <w:abstractNumId w:val="3"/>
  </w:num>
  <w:num w:numId="2" w16cid:durableId="792557964">
    <w:abstractNumId w:val="0"/>
  </w:num>
  <w:num w:numId="3" w16cid:durableId="1398548938">
    <w:abstractNumId w:val="2"/>
  </w:num>
  <w:num w:numId="4" w16cid:durableId="592737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22"/>
    <w:rsid w:val="003A1433"/>
    <w:rsid w:val="006E1E71"/>
    <w:rsid w:val="006F4745"/>
    <w:rsid w:val="00932871"/>
    <w:rsid w:val="009A747D"/>
    <w:rsid w:val="009C4807"/>
    <w:rsid w:val="00AA0E22"/>
    <w:rsid w:val="00B54E15"/>
    <w:rsid w:val="00D8506A"/>
    <w:rsid w:val="00DE26BA"/>
    <w:rsid w:val="00E15BEE"/>
    <w:rsid w:val="00F779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A279D"/>
  <w15:chartTrackingRefBased/>
  <w15:docId w15:val="{554061CD-045D-477C-AE12-B4BF7B1F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E22"/>
    <w:pPr>
      <w:spacing w:after="0" w:line="240" w:lineRule="auto"/>
    </w:pPr>
    <w:rPr>
      <w:rFonts w:ascii="Cambria" w:eastAsia="MS Mincho" w:hAnsi="Cambria" w:cs="Times New Roman"/>
      <w:kern w:val="0"/>
      <w:sz w:val="24"/>
      <w:szCs w:val="24"/>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0E22"/>
    <w:pPr>
      <w:tabs>
        <w:tab w:val="center" w:pos="4252"/>
        <w:tab w:val="right" w:pos="8504"/>
      </w:tabs>
    </w:pPr>
  </w:style>
  <w:style w:type="character" w:customStyle="1" w:styleId="EncabezadoCar">
    <w:name w:val="Encabezado Car"/>
    <w:basedOn w:val="Fuentedeprrafopredeter"/>
    <w:link w:val="Encabezado"/>
    <w:uiPriority w:val="99"/>
    <w:rsid w:val="00AA0E22"/>
    <w:rPr>
      <w:rFonts w:ascii="Cambria" w:eastAsia="MS Mincho" w:hAnsi="Cambria" w:cs="Times New Roman"/>
      <w:kern w:val="0"/>
      <w:sz w:val="24"/>
      <w:szCs w:val="24"/>
      <w:lang w:eastAsia="es-ES"/>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AA0E22"/>
    <w:pPr>
      <w:ind w:left="720"/>
      <w:contextualSpacing/>
    </w:p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qFormat/>
    <w:locked/>
    <w:rsid w:val="00AA0E22"/>
    <w:rPr>
      <w:rFonts w:ascii="Cambria" w:eastAsia="MS Mincho" w:hAnsi="Cambria" w:cs="Times New Roman"/>
      <w:kern w:val="0"/>
      <w:sz w:val="24"/>
      <w:szCs w:val="24"/>
      <w:lang w:eastAsia="es-ES"/>
      <w14:ligatures w14:val="none"/>
    </w:rPr>
  </w:style>
  <w:style w:type="character" w:customStyle="1" w:styleId="SinespaciadoCar">
    <w:name w:val="Sin espaciado Car"/>
    <w:link w:val="Sinespaciado"/>
    <w:uiPriority w:val="1"/>
    <w:locked/>
    <w:rsid w:val="00AA0E22"/>
    <w:rPr>
      <w:rFonts w:ascii="Calibri" w:eastAsia="Times New Roman" w:hAnsi="Calibri" w:cs="Calibri"/>
      <w:lang w:val="es-ES"/>
    </w:rPr>
  </w:style>
  <w:style w:type="paragraph" w:styleId="Sinespaciado">
    <w:name w:val="No Spacing"/>
    <w:link w:val="SinespaciadoCar"/>
    <w:uiPriority w:val="1"/>
    <w:qFormat/>
    <w:rsid w:val="00AA0E22"/>
    <w:pPr>
      <w:spacing w:after="0" w:line="240" w:lineRule="auto"/>
    </w:pPr>
    <w:rPr>
      <w:rFonts w:ascii="Calibri" w:eastAsia="Times New Roman" w:hAnsi="Calibri" w:cs="Calibri"/>
      <w:lang w:val="es-ES"/>
    </w:rPr>
  </w:style>
  <w:style w:type="table" w:styleId="Tablaconcuadrcula">
    <w:name w:val="Table Grid"/>
    <w:basedOn w:val="Tablanormal"/>
    <w:uiPriority w:val="39"/>
    <w:rsid w:val="00AA0E22"/>
    <w:pPr>
      <w:spacing w:after="0" w:line="240" w:lineRule="auto"/>
    </w:pPr>
    <w:rPr>
      <w:rFonts w:eastAsiaTheme="minorEastAsia"/>
      <w:kern w:val="0"/>
      <w:lang w:eastAsia="es-MX"/>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AA0E22"/>
    <w:pPr>
      <w:tabs>
        <w:tab w:val="center" w:pos="4419"/>
        <w:tab w:val="right" w:pos="8838"/>
      </w:tabs>
    </w:pPr>
  </w:style>
  <w:style w:type="character" w:customStyle="1" w:styleId="PiedepginaCar">
    <w:name w:val="Pie de página Car"/>
    <w:basedOn w:val="Fuentedeprrafopredeter"/>
    <w:link w:val="Piedepgina"/>
    <w:uiPriority w:val="99"/>
    <w:rsid w:val="00AA0E22"/>
    <w:rPr>
      <w:rFonts w:ascii="Cambria" w:eastAsia="MS Mincho" w:hAnsi="Cambria"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fontTable" Target="fontTable.xml"/><Relationship Id="rId5" Type="http://schemas.openxmlformats.org/officeDocument/2006/relationships/image" Target="media/image1.tmp"/><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6</Pages>
  <Words>2025</Words>
  <Characters>11141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Rubel Vizcaino Larios</dc:creator>
  <cp:keywords/>
  <dc:description/>
  <cp:lastModifiedBy>Sofia Rubel Vizcaino Larios</cp:lastModifiedBy>
  <cp:revision>2</cp:revision>
  <dcterms:created xsi:type="dcterms:W3CDTF">2023-12-11T16:29:00Z</dcterms:created>
  <dcterms:modified xsi:type="dcterms:W3CDTF">2023-12-11T20:26:00Z</dcterms:modified>
</cp:coreProperties>
</file>