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40B92" w:rsidTr="00F40B92">
        <w:tc>
          <w:tcPr>
            <w:tcW w:w="9629" w:type="dxa"/>
          </w:tcPr>
          <w:p w:rsidR="00AC6887" w:rsidRPr="00AC6887" w:rsidRDefault="00AC6887" w:rsidP="00AC6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CUARTA SESIÓN ORDINARIA DE LA COMISIÓN EDILICIA DE HACIENDA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9A5B78" w:rsidRDefault="005517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6887" w:rsidTr="00AC6887">
        <w:tc>
          <w:tcPr>
            <w:tcW w:w="9629" w:type="dxa"/>
          </w:tcPr>
          <w:p w:rsidR="00AC6887" w:rsidRPr="00AC6887" w:rsidRDefault="00AC6887" w:rsidP="00AC6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AC6887" w:rsidRDefault="00AC68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AC6887" w:rsidTr="00234D61">
        <w:tc>
          <w:tcPr>
            <w:tcW w:w="4248" w:type="dxa"/>
          </w:tcPr>
          <w:p w:rsidR="00AC6887" w:rsidRPr="00551777" w:rsidRDefault="00AC6887" w:rsidP="00234D6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AC6887" w:rsidRPr="00551777" w:rsidRDefault="00AC6887" w:rsidP="00234D6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AC6887" w:rsidRPr="00551777" w:rsidRDefault="00AC6887" w:rsidP="00234D6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AC6887" w:rsidRPr="00551777" w:rsidRDefault="00AC6887" w:rsidP="00234D6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AC6887" w:rsidTr="00234D61">
        <w:tc>
          <w:tcPr>
            <w:tcW w:w="4248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 w:rsidR="0055177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51777" w:rsidRPr="00551777" w:rsidRDefault="00551777" w:rsidP="00234D6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AC6887" w:rsidRPr="00041C50" w:rsidRDefault="00AC6887" w:rsidP="00234D6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87" w:rsidTr="00234D61">
        <w:tc>
          <w:tcPr>
            <w:tcW w:w="4248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 w:rsidR="0055177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51777" w:rsidRPr="006457BC" w:rsidRDefault="00551777" w:rsidP="00551777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Regidora Vocal </w:t>
            </w:r>
            <w:r>
              <w:rPr>
                <w:rFonts w:ascii="Arial" w:hAnsi="Arial" w:cs="Arial"/>
                <w:sz w:val="18"/>
                <w:szCs w:val="18"/>
              </w:rPr>
              <w:t>de la Comisión Edilicia Permanente de Hacienda Pública y Patrimonio Municipal</w:t>
            </w:r>
          </w:p>
        </w:tc>
        <w:tc>
          <w:tcPr>
            <w:tcW w:w="1701" w:type="dxa"/>
          </w:tcPr>
          <w:p w:rsidR="00AC6887" w:rsidRPr="00041C50" w:rsidRDefault="00AC6887" w:rsidP="00234D6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C6887" w:rsidTr="00234D61">
        <w:tc>
          <w:tcPr>
            <w:tcW w:w="4248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551777" w:rsidRPr="006457BC" w:rsidRDefault="00551777" w:rsidP="00234D6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AC6887" w:rsidRPr="00041C50" w:rsidRDefault="00AC6887" w:rsidP="00234D6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87" w:rsidTr="00234D61">
        <w:tc>
          <w:tcPr>
            <w:tcW w:w="4248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551777" w:rsidRPr="006457BC" w:rsidRDefault="00551777" w:rsidP="00234D6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AC6887" w:rsidRPr="00041C50" w:rsidRDefault="00AC6887" w:rsidP="00234D6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887" w:rsidTr="00234D61">
        <w:tc>
          <w:tcPr>
            <w:tcW w:w="4248" w:type="dxa"/>
          </w:tcPr>
          <w:p w:rsidR="00551777" w:rsidRDefault="00AC6887" w:rsidP="00234D6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AC6887" w:rsidRPr="006457BC" w:rsidRDefault="00551777" w:rsidP="00234D6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  <w:r w:rsidR="00AC6887"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C6887" w:rsidRPr="00041C50" w:rsidRDefault="00AC6887" w:rsidP="00234D6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AC6887" w:rsidRDefault="00AC6887" w:rsidP="00234D6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887" w:rsidRDefault="00AC6887" w:rsidP="00AC68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457BC" w:rsidRDefault="006457BC" w:rsidP="00AC68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C6887" w:rsidRDefault="00AC6887" w:rsidP="00AC688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tres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6887" w:rsidRPr="00D467E7" w:rsidRDefault="00AC6887" w:rsidP="00AC6887">
      <w:pPr>
        <w:pStyle w:val="Sinespaciado"/>
        <w:rPr>
          <w:rFonts w:ascii="Arial" w:hAnsi="Arial" w:cs="Arial"/>
          <w:b/>
        </w:rPr>
      </w:pPr>
    </w:p>
    <w:p w:rsidR="00AC6887" w:rsidRDefault="00AC6887"/>
    <w:sectPr w:rsidR="00AC6887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92"/>
    <w:rsid w:val="003C2B10"/>
    <w:rsid w:val="003E1071"/>
    <w:rsid w:val="00551777"/>
    <w:rsid w:val="006457BC"/>
    <w:rsid w:val="00AC6887"/>
    <w:rsid w:val="00BA7108"/>
    <w:rsid w:val="00DB5FD7"/>
    <w:rsid w:val="00F40B92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23CF0-D1E6-4C20-9513-156C4E0B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C68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C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2022-06-02T18:33:00Z</dcterms:created>
  <dcterms:modified xsi:type="dcterms:W3CDTF">2022-06-03T15:17:00Z</dcterms:modified>
</cp:coreProperties>
</file>