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D" w:rsidRPr="008A2C29" w:rsidRDefault="0002378D" w:rsidP="0072363E">
      <w:pPr>
        <w:spacing w:line="276" w:lineRule="auto"/>
        <w:rPr>
          <w:rFonts w:ascii="Nirmala UI" w:hAnsi="Nirmala UI" w:cs="Nirmala UI"/>
        </w:rPr>
      </w:pPr>
      <w:bookmarkStart w:id="0" w:name="_GoBack"/>
      <w:bookmarkEnd w:id="0"/>
    </w:p>
    <w:p w:rsidR="00661887" w:rsidRDefault="00661887" w:rsidP="0072363E">
      <w:pPr>
        <w:spacing w:line="276" w:lineRule="auto"/>
        <w:jc w:val="both"/>
        <w:rPr>
          <w:rFonts w:ascii="Nirmala UI" w:hAnsi="Nirmala UI" w:cs="Nirmala UI"/>
          <w:b/>
        </w:rPr>
      </w:pPr>
    </w:p>
    <w:p w:rsidR="0072363E" w:rsidRDefault="0072363E" w:rsidP="0072363E">
      <w:pPr>
        <w:spacing w:line="276" w:lineRule="auto"/>
        <w:jc w:val="both"/>
        <w:rPr>
          <w:rFonts w:ascii="Nirmala UI" w:hAnsi="Nirmala UI" w:cs="Nirmala UI"/>
          <w:b/>
        </w:rPr>
      </w:pP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 xml:space="preserve">HONORABLES REGIDORES DEL H. AYUNTAMIENTO </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CONSTITUCIONAL DE ZAPOTLÁN EL GRANDE</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PRESENTE</w:t>
      </w:r>
    </w:p>
    <w:p w:rsidR="000C5511" w:rsidRPr="008A2C29" w:rsidRDefault="000C5511" w:rsidP="0072363E">
      <w:pPr>
        <w:spacing w:line="276" w:lineRule="auto"/>
        <w:jc w:val="both"/>
        <w:rPr>
          <w:rFonts w:ascii="Nirmala UI" w:hAnsi="Nirmala UI" w:cs="Nirmala UI"/>
        </w:rPr>
      </w:pPr>
    </w:p>
    <w:p w:rsidR="000C5511" w:rsidRPr="008A2C29" w:rsidRDefault="000C5511" w:rsidP="0072363E">
      <w:pPr>
        <w:spacing w:line="276" w:lineRule="auto"/>
        <w:jc w:val="both"/>
        <w:rPr>
          <w:rFonts w:ascii="Nirmala UI" w:hAnsi="Nirmala UI" w:cs="Nirmala UI"/>
        </w:rPr>
      </w:pPr>
      <w:r w:rsidRPr="008A2C29">
        <w:rPr>
          <w:rFonts w:ascii="Nirmala UI" w:hAnsi="Nirmala UI" w:cs="Nirmala UI"/>
        </w:rPr>
        <w:t xml:space="preserve">Quien motiva y suscribe la presente </w:t>
      </w:r>
      <w:r w:rsidRPr="00F649AA">
        <w:rPr>
          <w:rFonts w:ascii="Nirmala UI" w:hAnsi="Nirmala UI" w:cs="Nirmala UI"/>
          <w:b/>
        </w:rPr>
        <w:t>HIGINIO DEL TORO PÉREZ</w:t>
      </w:r>
      <w:r w:rsidRPr="008A2C29">
        <w:rPr>
          <w:rFonts w:ascii="Nirmala UI" w:hAnsi="Nirmala UI" w:cs="Nirmala UI"/>
        </w:rPr>
        <w:t xml:space="preserve">,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Pr="008A2C29">
        <w:rPr>
          <w:rFonts w:ascii="Nirmala UI" w:hAnsi="Nirmala UI" w:cs="Nirmala UI"/>
          <w:b/>
        </w:rPr>
        <w:t>INIC</w:t>
      </w:r>
      <w:r w:rsidR="00661887">
        <w:rPr>
          <w:rFonts w:ascii="Nirmala UI" w:hAnsi="Nirmala UI" w:cs="Nirmala UI"/>
          <w:b/>
        </w:rPr>
        <w:t xml:space="preserve">IATIVA </w:t>
      </w:r>
      <w:r w:rsidR="00DF28F3">
        <w:rPr>
          <w:rFonts w:ascii="Nirmala UI" w:hAnsi="Nirmala UI" w:cs="Nirmala UI"/>
          <w:b/>
        </w:rPr>
        <w:t xml:space="preserve">DE TURNO A LA COMISIÓN DE RASTRO MUNICIPAL COMO CONVOCANTE, Y A LA COMISIÓN DE REGLAMENTOS Y GOBIERNO COMO COAYUVANTE, LA PROPUESTA DE </w:t>
      </w:r>
      <w:r w:rsidR="00D91DCA">
        <w:rPr>
          <w:rFonts w:ascii="Nirmala UI" w:hAnsi="Nirmala UI" w:cs="Nirmala UI"/>
          <w:b/>
        </w:rPr>
        <w:t>REFORMA DE LOS ARTÍCULOS 19</w:t>
      </w:r>
      <w:r w:rsidR="00DF28F3">
        <w:rPr>
          <w:rFonts w:ascii="Nirmala UI" w:hAnsi="Nirmala UI" w:cs="Nirmala UI"/>
          <w:b/>
        </w:rPr>
        <w:t xml:space="preserve"> Y 20 </w:t>
      </w:r>
      <w:r w:rsidR="00D91DCA">
        <w:rPr>
          <w:rFonts w:ascii="Nirmala UI" w:hAnsi="Nirmala UI" w:cs="Nirmala UI"/>
          <w:b/>
        </w:rPr>
        <w:t xml:space="preserve">DEL REGLAMENTO INTERIOR DEL RASTRO MUNICIPAL TIPO TIF DEL MUNICIPIO </w:t>
      </w:r>
      <w:r w:rsidR="00291155">
        <w:rPr>
          <w:rFonts w:ascii="Nirmala UI" w:hAnsi="Nirmala UI" w:cs="Nirmala UI"/>
          <w:b/>
        </w:rPr>
        <w:t xml:space="preserve">DE ZAPOTLÁN EL GRANDE, JALISCO.  </w:t>
      </w:r>
      <w:r w:rsidR="00261072">
        <w:rPr>
          <w:rFonts w:ascii="Nirmala UI" w:hAnsi="Nirmala UI" w:cs="Nirmala UI"/>
        </w:rPr>
        <w:t xml:space="preserve">Con </w:t>
      </w:r>
      <w:r w:rsidRPr="008A2C29">
        <w:rPr>
          <w:rFonts w:ascii="Nirmala UI" w:hAnsi="Nirmala UI" w:cs="Nirmala UI"/>
        </w:rPr>
        <w:t>la siguiente:</w:t>
      </w:r>
    </w:p>
    <w:p w:rsidR="000C5511" w:rsidRPr="00B82B55" w:rsidRDefault="000C5511" w:rsidP="0072363E">
      <w:pPr>
        <w:spacing w:line="276" w:lineRule="auto"/>
        <w:jc w:val="both"/>
        <w:rPr>
          <w:rFonts w:ascii="Nirmala UI" w:hAnsi="Nirmala UI" w:cs="Nirmala UI"/>
          <w:sz w:val="14"/>
          <w:szCs w:val="14"/>
        </w:rPr>
      </w:pPr>
    </w:p>
    <w:p w:rsidR="000C5511" w:rsidRDefault="000C5511" w:rsidP="0072363E">
      <w:pPr>
        <w:spacing w:line="276" w:lineRule="auto"/>
        <w:jc w:val="center"/>
        <w:rPr>
          <w:rFonts w:ascii="Nirmala UI" w:hAnsi="Nirmala UI" w:cs="Nirmala UI"/>
          <w:b/>
        </w:rPr>
      </w:pPr>
      <w:r w:rsidRPr="008A2C29">
        <w:rPr>
          <w:rFonts w:ascii="Nirmala UI" w:hAnsi="Nirmala UI" w:cs="Nirmala UI"/>
          <w:b/>
        </w:rPr>
        <w:t>EXPOSICIÓN DE MOTIVOS</w:t>
      </w:r>
    </w:p>
    <w:p w:rsidR="00587270" w:rsidRPr="008A2C29" w:rsidRDefault="00587270" w:rsidP="0072363E">
      <w:pPr>
        <w:spacing w:line="276" w:lineRule="auto"/>
        <w:jc w:val="center"/>
        <w:rPr>
          <w:rFonts w:ascii="Nirmala UI" w:hAnsi="Nirmala UI" w:cs="Nirmala UI"/>
          <w:b/>
        </w:rPr>
      </w:pPr>
    </w:p>
    <w:p w:rsidR="000C5511" w:rsidRPr="00B82B55" w:rsidRDefault="000C5511" w:rsidP="0072363E">
      <w:pPr>
        <w:spacing w:line="276" w:lineRule="auto"/>
        <w:rPr>
          <w:rFonts w:ascii="Nirmala UI" w:hAnsi="Nirmala UI" w:cs="Nirmala UI"/>
          <w:b/>
          <w:sz w:val="14"/>
          <w:szCs w:val="14"/>
        </w:rPr>
      </w:pPr>
    </w:p>
    <w:p w:rsidR="0087391C" w:rsidRPr="00587270" w:rsidRDefault="000C5511" w:rsidP="00587270">
      <w:pPr>
        <w:pStyle w:val="Prrafodelista"/>
        <w:numPr>
          <w:ilvl w:val="0"/>
          <w:numId w:val="3"/>
        </w:numPr>
        <w:ind w:left="0" w:hanging="426"/>
        <w:jc w:val="both"/>
        <w:rPr>
          <w:rFonts w:ascii="Nirmala UI" w:hAnsi="Nirmala UI" w:cs="Nirmala UI"/>
          <w:sz w:val="24"/>
          <w:szCs w:val="24"/>
        </w:rPr>
      </w:pPr>
      <w:r w:rsidRPr="00587270">
        <w:rPr>
          <w:rFonts w:ascii="Nirmala UI" w:hAnsi="Nirmala UI" w:cs="Nirmala UI"/>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al municipio como nivel de gobierno, confiriéndole la base de la organización política, administrativa y territorial del estado. </w:t>
      </w:r>
    </w:p>
    <w:p w:rsidR="008B6538" w:rsidRDefault="008B6538" w:rsidP="008B6538">
      <w:pPr>
        <w:pStyle w:val="Prrafodelista"/>
        <w:ind w:left="1080"/>
        <w:jc w:val="both"/>
        <w:rPr>
          <w:rFonts w:ascii="Nirmala UI" w:hAnsi="Nirmala UI" w:cs="Nirmala UI"/>
          <w:sz w:val="24"/>
          <w:szCs w:val="24"/>
        </w:rPr>
      </w:pPr>
    </w:p>
    <w:p w:rsidR="00873C1A" w:rsidRPr="00615999" w:rsidRDefault="00873C1A" w:rsidP="00615999">
      <w:pPr>
        <w:pBdr>
          <w:top w:val="nil"/>
          <w:left w:val="nil"/>
          <w:bottom w:val="nil"/>
          <w:right w:val="nil"/>
          <w:between w:val="nil"/>
        </w:pBdr>
        <w:jc w:val="both"/>
        <w:rPr>
          <w:rFonts w:ascii="Nirmala UI" w:hAnsi="Nirmala UI" w:cs="Nirmala UI"/>
        </w:rPr>
      </w:pPr>
    </w:p>
    <w:p w:rsidR="00615999" w:rsidRDefault="00615999" w:rsidP="00615999">
      <w:pPr>
        <w:pStyle w:val="Sinespaciado"/>
        <w:numPr>
          <w:ilvl w:val="0"/>
          <w:numId w:val="3"/>
        </w:numPr>
        <w:spacing w:line="276" w:lineRule="auto"/>
        <w:ind w:left="0" w:hanging="284"/>
        <w:jc w:val="both"/>
        <w:rPr>
          <w:rFonts w:ascii="Nirmala UI" w:hAnsi="Nirmala UI" w:cs="Nirmala UI"/>
        </w:rPr>
      </w:pPr>
      <w:r w:rsidRPr="00615999">
        <w:rPr>
          <w:rFonts w:ascii="Nirmala UI" w:hAnsi="Nirmala UI" w:cs="Nirmala UI"/>
        </w:rPr>
        <w:t xml:space="preserve">El Rastro Municipal de Zapotlán el Grande es una pieza </w:t>
      </w:r>
      <w:r w:rsidR="006D01CB" w:rsidRPr="00615999">
        <w:rPr>
          <w:rFonts w:ascii="Nirmala UI" w:hAnsi="Nirmala UI" w:cs="Nirmala UI"/>
        </w:rPr>
        <w:t>indispensable</w:t>
      </w:r>
      <w:r w:rsidRPr="00615999">
        <w:rPr>
          <w:rFonts w:ascii="Nirmala UI" w:hAnsi="Nirmala UI" w:cs="Nirmala UI"/>
        </w:rPr>
        <w:t xml:space="preserve"> para garantizar que los productos cárnicos que llegan a los hogares de las y los Zapotlenses cumplan con altos estándares de calidad, inocuidad y legalidad. Esta iniciativa tiene por objetivo hacer adecuaciones puntuales al</w:t>
      </w:r>
      <w:r>
        <w:rPr>
          <w:rFonts w:ascii="Nirmala UI" w:hAnsi="Nirmala UI" w:cs="Nirmala UI"/>
        </w:rPr>
        <w:t xml:space="preserve"> Reglamento Interior del Rastro, con </w:t>
      </w:r>
      <w:r w:rsidRPr="00615999">
        <w:rPr>
          <w:rFonts w:ascii="Nirmala UI" w:hAnsi="Nirmala UI" w:cs="Nirmala UI"/>
        </w:rPr>
        <w:t xml:space="preserve">la intención de </w:t>
      </w:r>
      <w:r>
        <w:rPr>
          <w:rFonts w:ascii="Nirmala UI" w:hAnsi="Nirmala UI" w:cs="Nirmala UI"/>
        </w:rPr>
        <w:t>profesionalizar</w:t>
      </w:r>
      <w:r w:rsidRPr="00615999">
        <w:rPr>
          <w:rFonts w:ascii="Nirmala UI" w:hAnsi="Nirmala UI" w:cs="Nirmala UI"/>
        </w:rPr>
        <w:t xml:space="preserve"> el perfil del puesto de Coordinador como sus responsabilidades. Se trata de ajustes necesarios para responder a una realidad que exige profesionalismo, transparencia y un trabajo coord</w:t>
      </w:r>
      <w:r>
        <w:rPr>
          <w:rFonts w:ascii="Nirmala UI" w:hAnsi="Nirmala UI" w:cs="Nirmala UI"/>
        </w:rPr>
        <w:t>inado institucional.</w:t>
      </w:r>
    </w:p>
    <w:p w:rsidR="00615999" w:rsidRPr="00615999" w:rsidRDefault="00615999" w:rsidP="00615999">
      <w:pPr>
        <w:pStyle w:val="Sinespaciado"/>
        <w:spacing w:line="276" w:lineRule="auto"/>
        <w:jc w:val="both"/>
        <w:rPr>
          <w:rFonts w:ascii="Nirmala UI" w:hAnsi="Nirmala UI" w:cs="Nirmala UI"/>
        </w:rPr>
      </w:pPr>
    </w:p>
    <w:p w:rsidR="00615999" w:rsidRPr="00615999" w:rsidRDefault="00615999" w:rsidP="00615999">
      <w:pPr>
        <w:pStyle w:val="Sinespaciado"/>
        <w:spacing w:line="276" w:lineRule="auto"/>
        <w:jc w:val="both"/>
        <w:rPr>
          <w:rFonts w:ascii="Nirmala UI" w:hAnsi="Nirmala UI" w:cs="Nirmala UI"/>
        </w:rPr>
      </w:pPr>
      <w:r w:rsidRPr="00615999">
        <w:rPr>
          <w:rFonts w:ascii="Nirmala UI" w:hAnsi="Nirmala UI" w:cs="Nirmala UI"/>
        </w:rPr>
        <w:t xml:space="preserve">Se propone </w:t>
      </w:r>
      <w:r>
        <w:rPr>
          <w:rFonts w:ascii="Nirmala UI" w:hAnsi="Nirmala UI" w:cs="Nirmala UI"/>
        </w:rPr>
        <w:t xml:space="preserve">blindar los requisitos para el puesto de Coordinador de Rastro, considerando que quiénes ocupen con posterioridad este cargo público, cuenten </w:t>
      </w:r>
      <w:r w:rsidRPr="00615999">
        <w:rPr>
          <w:rFonts w:ascii="Nirmala UI" w:hAnsi="Nirmala UI" w:cs="Nirmala UI"/>
        </w:rPr>
        <w:t xml:space="preserve"> con experiencia profesional en el ramo de actividades pecuarias, medicina veterinaria y zootecnia</w:t>
      </w:r>
      <w:r>
        <w:rPr>
          <w:rFonts w:ascii="Nirmala UI" w:hAnsi="Nirmala UI" w:cs="Nirmala UI"/>
        </w:rPr>
        <w:t>, no solo con la formación académica sino también profesional. Con la finalidad</w:t>
      </w:r>
      <w:r w:rsidRPr="00615999">
        <w:rPr>
          <w:rFonts w:ascii="Nirmala UI" w:hAnsi="Nirmala UI" w:cs="Nirmala UI"/>
        </w:rPr>
        <w:t xml:space="preserve"> de asegurar que </w:t>
      </w:r>
      <w:r>
        <w:rPr>
          <w:rFonts w:ascii="Nirmala UI" w:hAnsi="Nirmala UI" w:cs="Nirmala UI"/>
        </w:rPr>
        <w:t xml:space="preserve">sean los mejores perfiles quiénes ocupen ese cargo, con </w:t>
      </w:r>
      <w:r w:rsidRPr="00615999">
        <w:rPr>
          <w:rFonts w:ascii="Nirmala UI" w:hAnsi="Nirmala UI" w:cs="Nirmala UI"/>
        </w:rPr>
        <w:t>capacidad técnica y operativa necesaria para atender de manera eficiente las necesidades diarias del Rastro Municipal, enfrentar contingencias y tomar decisiones fundamentadas en conocimiento práctico y especializado.</w:t>
      </w:r>
      <w:r>
        <w:rPr>
          <w:rFonts w:ascii="Nirmala UI" w:hAnsi="Nirmala UI" w:cs="Nirmala UI"/>
        </w:rPr>
        <w:t xml:space="preserve"> </w:t>
      </w:r>
      <w:r w:rsidRPr="00615999">
        <w:rPr>
          <w:rFonts w:ascii="Nirmala UI" w:hAnsi="Nirmala UI" w:cs="Nirmala UI"/>
        </w:rPr>
        <w:t>Además, se incorpora la exigencia de no haber sido condenada por delito doloso, como una medida básica de ética y confianza pública.</w:t>
      </w:r>
    </w:p>
    <w:p w:rsidR="00615999" w:rsidRPr="00615999" w:rsidRDefault="00615999" w:rsidP="00615999">
      <w:pPr>
        <w:pStyle w:val="Sinespaciado"/>
        <w:spacing w:line="276" w:lineRule="auto"/>
        <w:jc w:val="both"/>
        <w:rPr>
          <w:rFonts w:ascii="Nirmala UI" w:hAnsi="Nirmala UI" w:cs="Nirmala UI"/>
        </w:rPr>
      </w:pPr>
    </w:p>
    <w:p w:rsidR="00091DAE" w:rsidRDefault="00615999" w:rsidP="00091DAE">
      <w:pPr>
        <w:pStyle w:val="Sinespaciado"/>
        <w:numPr>
          <w:ilvl w:val="0"/>
          <w:numId w:val="3"/>
        </w:numPr>
        <w:spacing w:line="276" w:lineRule="auto"/>
        <w:ind w:left="0"/>
        <w:jc w:val="both"/>
        <w:rPr>
          <w:rFonts w:ascii="Nirmala UI" w:hAnsi="Nirmala UI" w:cs="Nirmala UI"/>
        </w:rPr>
      </w:pPr>
      <w:r>
        <w:rPr>
          <w:rFonts w:ascii="Nirmala UI" w:hAnsi="Nirmala UI" w:cs="Nirmala UI"/>
        </w:rPr>
        <w:t>Por</w:t>
      </w:r>
      <w:r w:rsidRPr="00615999">
        <w:rPr>
          <w:rFonts w:ascii="Nirmala UI" w:hAnsi="Nirmala UI" w:cs="Nirmala UI"/>
        </w:rPr>
        <w:t xml:space="preserve"> otro lado, </w:t>
      </w:r>
      <w:r>
        <w:rPr>
          <w:rFonts w:ascii="Nirmala UI" w:hAnsi="Nirmala UI" w:cs="Nirmala UI"/>
        </w:rPr>
        <w:t>se busca fortalecer las funciones d</w:t>
      </w:r>
      <w:r w:rsidRPr="00615999">
        <w:rPr>
          <w:rFonts w:ascii="Nirmala UI" w:hAnsi="Nirmala UI" w:cs="Nirmala UI"/>
        </w:rPr>
        <w:t>el Órgano Interno de Control</w:t>
      </w:r>
      <w:r>
        <w:rPr>
          <w:rFonts w:ascii="Nirmala UI" w:hAnsi="Nirmala UI" w:cs="Nirmala UI"/>
        </w:rPr>
        <w:t xml:space="preserve"> del municipio y la coordinación institucional entre el funcionario público encargado de coordinar las tareas del rastro municipal. Así como, establecer que semestralmente se realicen mesas de trabajo entre el coordinador y la Comisión Edilicia de Rastro Municipal,  </w:t>
      </w:r>
      <w:r w:rsidRPr="00615999">
        <w:rPr>
          <w:rFonts w:ascii="Nirmala UI" w:hAnsi="Nirmala UI" w:cs="Nirmala UI"/>
        </w:rPr>
        <w:t>con el propósito de inf</w:t>
      </w:r>
      <w:r w:rsidR="00091DAE">
        <w:rPr>
          <w:rFonts w:ascii="Nirmala UI" w:hAnsi="Nirmala UI" w:cs="Nirmala UI"/>
        </w:rPr>
        <w:t xml:space="preserve">ormar sobre los avances, retos, funcionamiento del servicio y áreas de oportunidad, </w:t>
      </w:r>
      <w:r w:rsidRPr="00615999">
        <w:rPr>
          <w:rFonts w:ascii="Nirmala UI" w:hAnsi="Nirmala UI" w:cs="Nirmala UI"/>
        </w:rPr>
        <w:t xml:space="preserve">promoviendo así la transparencia, la rendición </w:t>
      </w:r>
      <w:r w:rsidR="00091DAE">
        <w:rPr>
          <w:rFonts w:ascii="Nirmala UI" w:hAnsi="Nirmala UI" w:cs="Nirmala UI"/>
        </w:rPr>
        <w:t>de cuentas y la mejora continua.</w:t>
      </w:r>
    </w:p>
    <w:p w:rsidR="006D01CB" w:rsidRPr="006D01CB" w:rsidRDefault="006D01CB" w:rsidP="006D01CB">
      <w:pPr>
        <w:pStyle w:val="Sinespaciado"/>
        <w:spacing w:line="276" w:lineRule="auto"/>
        <w:jc w:val="both"/>
        <w:rPr>
          <w:rFonts w:ascii="Nirmala UI" w:hAnsi="Nirmala UI" w:cs="Nirmala UI"/>
        </w:rPr>
      </w:pPr>
    </w:p>
    <w:p w:rsidR="00A12D81" w:rsidRPr="00091DAE" w:rsidRDefault="00091DAE" w:rsidP="00091DAE">
      <w:pPr>
        <w:pStyle w:val="Sinespaciado"/>
        <w:spacing w:line="276" w:lineRule="auto"/>
        <w:jc w:val="both"/>
        <w:rPr>
          <w:rFonts w:ascii="Nirmala UI" w:hAnsi="Nirmala UI" w:cs="Nirmala UI"/>
        </w:rPr>
      </w:pPr>
      <w:r w:rsidRPr="00091DAE">
        <w:rPr>
          <w:rFonts w:ascii="Nirmala UI" w:hAnsi="Nirmala UI" w:cs="Nirmala UI"/>
        </w:rPr>
        <w:t>Esta iniciativa es fundamental para</w:t>
      </w:r>
      <w:r w:rsidR="00615999" w:rsidRPr="00091DAE">
        <w:rPr>
          <w:rFonts w:ascii="Nirmala UI" w:hAnsi="Nirmala UI" w:cs="Nirmala UI"/>
        </w:rPr>
        <w:t xml:space="preserve"> fortalecer la operación del rastro desde la base, a través de reglas claras, funciones definidas y perfiles adecuados. No se trata solo de cumplir con la norma, sino de consolidar un servicio público digno, eficiente y alineado con los principios de legalidad, transparencia y rendición de cuentas.</w:t>
      </w:r>
    </w:p>
    <w:p w:rsidR="00615999" w:rsidRDefault="00615999" w:rsidP="00615999">
      <w:pPr>
        <w:pStyle w:val="Sinespaciado"/>
        <w:spacing w:line="276" w:lineRule="auto"/>
        <w:jc w:val="both"/>
        <w:rPr>
          <w:rFonts w:ascii="Nirmala UI" w:hAnsi="Nirmala UI" w:cs="Nirmala UI"/>
        </w:rPr>
      </w:pPr>
    </w:p>
    <w:p w:rsidR="00091DAE" w:rsidRDefault="00091DAE" w:rsidP="00A12D81">
      <w:pPr>
        <w:pStyle w:val="Sinespaciado"/>
        <w:spacing w:line="276" w:lineRule="auto"/>
        <w:jc w:val="both"/>
        <w:rPr>
          <w:rFonts w:ascii="Nirmala UI" w:hAnsi="Nirmala UI" w:cs="Nirmala UI"/>
        </w:rPr>
      </w:pPr>
    </w:p>
    <w:p w:rsidR="00A12D81" w:rsidRPr="00385829" w:rsidRDefault="00A12D81" w:rsidP="00A12D81">
      <w:pPr>
        <w:pStyle w:val="Sinespaciado"/>
        <w:spacing w:line="276" w:lineRule="auto"/>
        <w:jc w:val="both"/>
        <w:rPr>
          <w:rFonts w:ascii="Nirmala UI" w:hAnsi="Nirmala UI" w:cs="Nirmala UI"/>
        </w:rPr>
      </w:pPr>
      <w:r w:rsidRPr="00385829">
        <w:rPr>
          <w:rFonts w:ascii="Nirmala UI" w:hAnsi="Nirmala UI" w:cs="Nirmala UI"/>
        </w:rPr>
        <w:t>Para una mejor comprensión de la reforma que ahora se propone, a continuación, se presenta el comparativo de la propuesta:</w:t>
      </w:r>
    </w:p>
    <w:p w:rsidR="00A12D81" w:rsidRDefault="00A12D81" w:rsidP="00A12D81">
      <w:pPr>
        <w:pStyle w:val="Sinespaciado"/>
        <w:spacing w:line="276" w:lineRule="auto"/>
        <w:jc w:val="both"/>
        <w:rPr>
          <w:rFonts w:ascii="Nirmala UI" w:hAnsi="Nirmala UI" w:cs="Nirmala UI"/>
        </w:rPr>
      </w:pPr>
    </w:p>
    <w:tbl>
      <w:tblPr>
        <w:tblStyle w:val="Tablaconcuadrcula"/>
        <w:tblW w:w="0" w:type="auto"/>
        <w:tblLook w:val="04A0" w:firstRow="1" w:lastRow="0" w:firstColumn="1" w:lastColumn="0" w:noHBand="0" w:noVBand="1"/>
      </w:tblPr>
      <w:tblGrid>
        <w:gridCol w:w="4489"/>
        <w:gridCol w:w="4489"/>
      </w:tblGrid>
      <w:tr w:rsidR="00385829" w:rsidTr="00385829">
        <w:tc>
          <w:tcPr>
            <w:tcW w:w="4489" w:type="dxa"/>
          </w:tcPr>
          <w:p w:rsidR="00385829" w:rsidRDefault="00385829" w:rsidP="00A12D81">
            <w:pPr>
              <w:pStyle w:val="Sinespaciado"/>
              <w:spacing w:line="276" w:lineRule="auto"/>
              <w:jc w:val="both"/>
              <w:rPr>
                <w:rFonts w:ascii="Nirmala UI" w:hAnsi="Nirmala UI" w:cs="Nirmala UI"/>
              </w:rPr>
            </w:pPr>
            <w:r>
              <w:rPr>
                <w:rFonts w:ascii="Nirmala UI" w:hAnsi="Nirmala UI" w:cs="Nirmala UI"/>
                <w:b/>
              </w:rPr>
              <w:t>REGLAMENTO INTERIOR DEL RASTRO MUNICIPAL TIPO TIF DEL MUNICIPIO –TEXTO VIGENTE-</w:t>
            </w:r>
          </w:p>
        </w:tc>
        <w:tc>
          <w:tcPr>
            <w:tcW w:w="4489" w:type="dxa"/>
          </w:tcPr>
          <w:p w:rsidR="00385829" w:rsidRDefault="00385829" w:rsidP="00385829">
            <w:pPr>
              <w:pStyle w:val="Sinespaciado"/>
              <w:spacing w:line="276" w:lineRule="auto"/>
              <w:jc w:val="both"/>
              <w:rPr>
                <w:rFonts w:ascii="Nirmala UI" w:hAnsi="Nirmala UI" w:cs="Nirmala UI"/>
              </w:rPr>
            </w:pPr>
            <w:r>
              <w:rPr>
                <w:rFonts w:ascii="Nirmala UI" w:hAnsi="Nirmala UI" w:cs="Nirmala UI"/>
                <w:b/>
              </w:rPr>
              <w:t>REGLAMENTO INTERIOR DEL RASTRO MUNICIPAL TIPO TIF DEL MUNICIPIO –TEXTO PROPUESTO-</w:t>
            </w:r>
          </w:p>
        </w:tc>
      </w:tr>
      <w:tr w:rsidR="00385829" w:rsidTr="00385829">
        <w:tc>
          <w:tcPr>
            <w:tcW w:w="4489" w:type="dxa"/>
          </w:tcPr>
          <w:p w:rsidR="00385829" w:rsidRDefault="00385829" w:rsidP="00A12D81">
            <w:pPr>
              <w:pStyle w:val="Sinespaciado"/>
              <w:spacing w:line="276" w:lineRule="auto"/>
              <w:jc w:val="both"/>
            </w:pPr>
            <w:r>
              <w:t xml:space="preserve">Artículo 19.- Para ser Coordinador del Rastro Municipal tipo (TIF) se requiere: </w:t>
            </w:r>
          </w:p>
          <w:p w:rsidR="00385829" w:rsidRDefault="00385829" w:rsidP="00385829">
            <w:pPr>
              <w:pStyle w:val="Sinespaciado"/>
              <w:numPr>
                <w:ilvl w:val="0"/>
                <w:numId w:val="7"/>
              </w:numPr>
              <w:spacing w:line="276" w:lineRule="auto"/>
              <w:jc w:val="both"/>
            </w:pPr>
            <w:r>
              <w:t xml:space="preserve">Ser ciudadano mexicano en pleno ejercicio de sus derechos; </w:t>
            </w:r>
          </w:p>
          <w:p w:rsidR="00385829" w:rsidRPr="00385829" w:rsidRDefault="00385829" w:rsidP="00385829">
            <w:pPr>
              <w:pStyle w:val="Sinespaciado"/>
              <w:numPr>
                <w:ilvl w:val="0"/>
                <w:numId w:val="7"/>
              </w:numPr>
              <w:spacing w:line="276" w:lineRule="auto"/>
              <w:jc w:val="both"/>
              <w:rPr>
                <w:rFonts w:ascii="Nirmala UI" w:hAnsi="Nirmala UI" w:cs="Nirmala UI"/>
              </w:rPr>
            </w:pPr>
            <w:r>
              <w:t xml:space="preserve">Tener residencia en el Municipio; </w:t>
            </w:r>
          </w:p>
          <w:p w:rsidR="00385829" w:rsidRPr="00BB0425" w:rsidRDefault="00385829" w:rsidP="00385829">
            <w:pPr>
              <w:pStyle w:val="Sinespaciado"/>
              <w:numPr>
                <w:ilvl w:val="0"/>
                <w:numId w:val="7"/>
              </w:numPr>
              <w:spacing w:line="276" w:lineRule="auto"/>
              <w:jc w:val="both"/>
              <w:rPr>
                <w:rFonts w:ascii="Nirmala UI" w:hAnsi="Nirmala UI" w:cs="Nirmala UI"/>
              </w:rPr>
            </w:pPr>
            <w:r>
              <w:t xml:space="preserve"> Tener título a nivel de licenciatura en administración de empresas, administración de empresas pecuarias, medicina veterinaria y zootecnia o carreras afines; </w:t>
            </w:r>
          </w:p>
          <w:p w:rsidR="00BB0425" w:rsidRDefault="00BB0425" w:rsidP="00BB0425">
            <w:pPr>
              <w:pStyle w:val="Sinespaciado"/>
              <w:spacing w:line="276" w:lineRule="auto"/>
              <w:ind w:left="1080"/>
              <w:jc w:val="both"/>
            </w:pPr>
          </w:p>
          <w:p w:rsidR="00BB0425" w:rsidRDefault="00BB0425" w:rsidP="00BB0425">
            <w:pPr>
              <w:pStyle w:val="Sinespaciado"/>
              <w:spacing w:line="276" w:lineRule="auto"/>
              <w:ind w:left="1080"/>
              <w:jc w:val="both"/>
            </w:pPr>
          </w:p>
          <w:p w:rsidR="00BB0425" w:rsidRPr="00385829" w:rsidRDefault="00BB0425" w:rsidP="00BB0425">
            <w:pPr>
              <w:pStyle w:val="Sinespaciado"/>
              <w:spacing w:line="276" w:lineRule="auto"/>
              <w:jc w:val="both"/>
              <w:rPr>
                <w:rFonts w:ascii="Nirmala UI" w:hAnsi="Nirmala UI" w:cs="Nirmala UI"/>
              </w:rPr>
            </w:pPr>
          </w:p>
          <w:p w:rsidR="00385829" w:rsidRPr="00385829" w:rsidRDefault="00385829" w:rsidP="00385829">
            <w:pPr>
              <w:pStyle w:val="Sinespaciado"/>
              <w:numPr>
                <w:ilvl w:val="0"/>
                <w:numId w:val="7"/>
              </w:numPr>
              <w:spacing w:line="276" w:lineRule="auto"/>
              <w:jc w:val="both"/>
              <w:rPr>
                <w:rFonts w:ascii="Nirmala UI" w:hAnsi="Nirmala UI" w:cs="Nirmala UI"/>
              </w:rPr>
            </w:pPr>
            <w:r>
              <w:t xml:space="preserve">No haber sido condenado en juicio por delitos contra la propiedad; </w:t>
            </w:r>
          </w:p>
          <w:p w:rsidR="00385829" w:rsidRPr="00385829" w:rsidRDefault="00385829" w:rsidP="00385829">
            <w:pPr>
              <w:pStyle w:val="Sinespaciado"/>
              <w:numPr>
                <w:ilvl w:val="0"/>
                <w:numId w:val="7"/>
              </w:numPr>
              <w:spacing w:line="276" w:lineRule="auto"/>
              <w:jc w:val="both"/>
              <w:rPr>
                <w:rFonts w:ascii="Nirmala UI" w:hAnsi="Nirmala UI" w:cs="Nirmala UI"/>
              </w:rPr>
            </w:pPr>
            <w:r>
              <w:t xml:space="preserve">Ser de reconocida honorabilidad; </w:t>
            </w:r>
          </w:p>
          <w:p w:rsidR="00385829" w:rsidRPr="00385829" w:rsidRDefault="00385829" w:rsidP="00385829">
            <w:pPr>
              <w:pStyle w:val="Sinespaciado"/>
              <w:numPr>
                <w:ilvl w:val="0"/>
                <w:numId w:val="7"/>
              </w:numPr>
              <w:spacing w:line="276" w:lineRule="auto"/>
              <w:jc w:val="both"/>
              <w:rPr>
                <w:rFonts w:ascii="Nirmala UI" w:hAnsi="Nirmala UI" w:cs="Nirmala UI"/>
              </w:rPr>
            </w:pPr>
            <w:r>
              <w:t xml:space="preserve">No ser funcionario o empleado de empresas ganaderas o de plantas empacadoras, refrigeradoras, frigoríficas, almacenadoras e industrializadoras de carne y demás productos o subproductos derivados de ganado; y </w:t>
            </w:r>
          </w:p>
          <w:p w:rsidR="00385829" w:rsidRDefault="00385829" w:rsidP="00385829">
            <w:pPr>
              <w:pStyle w:val="Sinespaciado"/>
              <w:numPr>
                <w:ilvl w:val="0"/>
                <w:numId w:val="7"/>
              </w:numPr>
              <w:spacing w:line="276" w:lineRule="auto"/>
              <w:jc w:val="both"/>
              <w:rPr>
                <w:rFonts w:ascii="Nirmala UI" w:hAnsi="Nirmala UI" w:cs="Nirmala UI"/>
              </w:rPr>
            </w:pPr>
            <w:r>
              <w:t xml:space="preserve">No ser introductor, engordador, </w:t>
            </w:r>
            <w:r>
              <w:lastRenderedPageBreak/>
              <w:t>ni criador de ganado.</w:t>
            </w:r>
          </w:p>
        </w:tc>
        <w:tc>
          <w:tcPr>
            <w:tcW w:w="4489" w:type="dxa"/>
          </w:tcPr>
          <w:p w:rsidR="00385829" w:rsidRDefault="00385829" w:rsidP="00385829">
            <w:pPr>
              <w:pStyle w:val="Sinespaciado"/>
              <w:spacing w:line="276" w:lineRule="auto"/>
              <w:jc w:val="both"/>
            </w:pPr>
            <w:r>
              <w:lastRenderedPageBreak/>
              <w:t xml:space="preserve">Artículo 19.- Para ser Coordinador del Rastro Municipal tipo (TIF) se requiere: </w:t>
            </w:r>
          </w:p>
          <w:p w:rsidR="00BB0425" w:rsidRDefault="00BB0425" w:rsidP="00BB0425">
            <w:pPr>
              <w:pStyle w:val="Sinespaciado"/>
              <w:spacing w:line="276" w:lineRule="auto"/>
              <w:jc w:val="both"/>
              <w:rPr>
                <w:rFonts w:ascii="Nirmala UI" w:hAnsi="Nirmala UI" w:cs="Nirmala UI"/>
              </w:rPr>
            </w:pPr>
          </w:p>
          <w:p w:rsidR="00385829" w:rsidRDefault="00BB0425" w:rsidP="00BB0425">
            <w:pPr>
              <w:pStyle w:val="Sinespaciado"/>
              <w:spacing w:line="276" w:lineRule="auto"/>
              <w:jc w:val="both"/>
              <w:rPr>
                <w:rFonts w:ascii="Nirmala UI" w:hAnsi="Nirmala UI" w:cs="Nirmala UI"/>
              </w:rPr>
            </w:pPr>
            <w:r>
              <w:rPr>
                <w:rFonts w:ascii="Nirmala UI" w:hAnsi="Nirmala UI" w:cs="Nirmala UI"/>
              </w:rPr>
              <w:t xml:space="preserve">I a II </w:t>
            </w:r>
            <w:r w:rsidR="00385829">
              <w:rPr>
                <w:rFonts w:ascii="Nirmala UI" w:hAnsi="Nirmala UI" w:cs="Nirmala UI"/>
              </w:rPr>
              <w:t>[</w:t>
            </w:r>
            <w:r>
              <w:rPr>
                <w:rFonts w:ascii="Nirmala UI" w:hAnsi="Nirmala UI" w:cs="Nirmala UI"/>
              </w:rPr>
              <w:t xml:space="preserve"> … </w:t>
            </w:r>
            <w:r w:rsidR="00385829" w:rsidRPr="00385829">
              <w:rPr>
                <w:rFonts w:ascii="Nirmala UI" w:hAnsi="Nirmala UI" w:cs="Nirmala UI"/>
              </w:rPr>
              <w:t>]</w:t>
            </w:r>
          </w:p>
          <w:p w:rsidR="00BB0425" w:rsidRDefault="00BB0425" w:rsidP="00BB0425">
            <w:pPr>
              <w:pStyle w:val="Sinespaciado"/>
              <w:spacing w:line="276" w:lineRule="auto"/>
              <w:jc w:val="both"/>
              <w:rPr>
                <w:rFonts w:ascii="Nirmala UI" w:hAnsi="Nirmala UI" w:cs="Nirmala UI"/>
              </w:rPr>
            </w:pPr>
          </w:p>
          <w:p w:rsidR="00BB0425" w:rsidRDefault="00BB0425" w:rsidP="00BB0425">
            <w:pPr>
              <w:pStyle w:val="Sinespaciado"/>
              <w:spacing w:line="276" w:lineRule="auto"/>
              <w:jc w:val="both"/>
              <w:rPr>
                <w:rFonts w:ascii="Nirmala UI" w:hAnsi="Nirmala UI" w:cs="Nirmala UI"/>
              </w:rPr>
            </w:pPr>
          </w:p>
          <w:p w:rsidR="00BB0425" w:rsidRPr="00BB0425" w:rsidRDefault="00BB0425" w:rsidP="00BB0425">
            <w:pPr>
              <w:pStyle w:val="Sinespaciado"/>
              <w:numPr>
                <w:ilvl w:val="0"/>
                <w:numId w:val="10"/>
              </w:numPr>
              <w:spacing w:line="276" w:lineRule="auto"/>
              <w:jc w:val="both"/>
              <w:rPr>
                <w:rFonts w:ascii="Nirmala UI" w:hAnsi="Nirmala UI" w:cs="Nirmala UI"/>
              </w:rPr>
            </w:pPr>
            <w:r>
              <w:t xml:space="preserve">Tener título a nivel de licenciatura en administración de empresas, administración de empresas pecuarias, medicina veterinaria y zootecnia o carreras afines; </w:t>
            </w:r>
            <w:r w:rsidRPr="00BB0425">
              <w:rPr>
                <w:b/>
              </w:rPr>
              <w:t xml:space="preserve">preferentemente con experiencia </w:t>
            </w:r>
            <w:r w:rsidR="00615999">
              <w:rPr>
                <w:b/>
              </w:rPr>
              <w:t>mínima de un año en dichas áreas</w:t>
            </w:r>
            <w:r>
              <w:rPr>
                <w:b/>
              </w:rPr>
              <w:t xml:space="preserve">; </w:t>
            </w:r>
          </w:p>
          <w:p w:rsidR="00BB0425" w:rsidRPr="00BB0425" w:rsidRDefault="00BB0425" w:rsidP="00BB0425">
            <w:pPr>
              <w:pStyle w:val="Sinespaciado"/>
              <w:numPr>
                <w:ilvl w:val="0"/>
                <w:numId w:val="10"/>
              </w:numPr>
              <w:spacing w:line="276" w:lineRule="auto"/>
              <w:jc w:val="both"/>
              <w:rPr>
                <w:rFonts w:ascii="Nirmala UI" w:hAnsi="Nirmala UI" w:cs="Nirmala UI"/>
              </w:rPr>
            </w:pPr>
            <w:r>
              <w:t xml:space="preserve">No haber sido condenado </w:t>
            </w:r>
            <w:r w:rsidRPr="00BB0425">
              <w:rPr>
                <w:b/>
              </w:rPr>
              <w:t>por delito doloso;</w:t>
            </w:r>
          </w:p>
          <w:p w:rsidR="00BB0425" w:rsidRPr="00385829" w:rsidRDefault="00BB0425" w:rsidP="00BB0425">
            <w:pPr>
              <w:pStyle w:val="Sinespaciado"/>
              <w:spacing w:line="276" w:lineRule="auto"/>
              <w:ind w:left="1080"/>
              <w:jc w:val="both"/>
              <w:rPr>
                <w:rFonts w:ascii="Nirmala UI" w:hAnsi="Nirmala UI" w:cs="Nirmala UI"/>
              </w:rPr>
            </w:pPr>
          </w:p>
          <w:p w:rsidR="00BB0425" w:rsidRDefault="00BB0425" w:rsidP="00BB0425">
            <w:pPr>
              <w:pStyle w:val="Sinespaciado"/>
              <w:spacing w:line="276" w:lineRule="auto"/>
              <w:jc w:val="both"/>
              <w:rPr>
                <w:rFonts w:ascii="Nirmala UI" w:hAnsi="Nirmala UI" w:cs="Nirmala UI"/>
              </w:rPr>
            </w:pPr>
            <w:r>
              <w:rPr>
                <w:rFonts w:ascii="Nirmala UI" w:hAnsi="Nirmala UI" w:cs="Nirmala UI"/>
              </w:rPr>
              <w:t xml:space="preserve">V  a VIII [ … </w:t>
            </w:r>
            <w:r w:rsidRPr="00385829">
              <w:rPr>
                <w:rFonts w:ascii="Nirmala UI" w:hAnsi="Nirmala UI" w:cs="Nirmala UI"/>
              </w:rPr>
              <w:t>]</w:t>
            </w:r>
          </w:p>
          <w:p w:rsidR="00BB0425" w:rsidRDefault="00BB0425" w:rsidP="00BB0425">
            <w:pPr>
              <w:pStyle w:val="Sinespaciado"/>
              <w:spacing w:line="276" w:lineRule="auto"/>
              <w:jc w:val="both"/>
              <w:rPr>
                <w:rFonts w:ascii="Nirmala UI" w:hAnsi="Nirmala UI" w:cs="Nirmala UI"/>
              </w:rPr>
            </w:pPr>
          </w:p>
          <w:p w:rsidR="00BB0425" w:rsidRDefault="00BB0425" w:rsidP="00BB0425">
            <w:pPr>
              <w:pStyle w:val="Sinespaciado"/>
              <w:spacing w:line="276" w:lineRule="auto"/>
              <w:jc w:val="both"/>
              <w:rPr>
                <w:rFonts w:ascii="Nirmala UI" w:hAnsi="Nirmala UI" w:cs="Nirmala UI"/>
              </w:rPr>
            </w:pPr>
          </w:p>
          <w:p w:rsidR="00BB0425" w:rsidRDefault="00BB0425" w:rsidP="00BB0425">
            <w:pPr>
              <w:pStyle w:val="Sinespaciado"/>
              <w:spacing w:line="276" w:lineRule="auto"/>
              <w:jc w:val="both"/>
              <w:rPr>
                <w:rFonts w:ascii="Nirmala UI" w:hAnsi="Nirmala UI" w:cs="Nirmala UI"/>
              </w:rPr>
            </w:pPr>
          </w:p>
        </w:tc>
      </w:tr>
      <w:tr w:rsidR="00385829" w:rsidTr="00385829">
        <w:tc>
          <w:tcPr>
            <w:tcW w:w="4489" w:type="dxa"/>
          </w:tcPr>
          <w:p w:rsidR="00385829" w:rsidRDefault="00A2732E" w:rsidP="00A12D81">
            <w:pPr>
              <w:pStyle w:val="Sinespaciado"/>
              <w:spacing w:line="276" w:lineRule="auto"/>
              <w:jc w:val="both"/>
            </w:pPr>
            <w:r>
              <w:lastRenderedPageBreak/>
              <w:t>Artículo 20.- El Coordinador del Rastro Municipal tipo (TIF) tendrá las siguientes facultades y obligaciones:</w:t>
            </w:r>
          </w:p>
          <w:p w:rsidR="00751A28" w:rsidRDefault="00751A28" w:rsidP="00A12D81">
            <w:pPr>
              <w:pStyle w:val="Sinespaciado"/>
              <w:spacing w:line="276" w:lineRule="auto"/>
              <w:jc w:val="both"/>
            </w:pPr>
          </w:p>
          <w:p w:rsidR="00751A28" w:rsidRPr="00751A28" w:rsidRDefault="00751A28" w:rsidP="00751A28">
            <w:pPr>
              <w:pStyle w:val="Sinespaciado"/>
              <w:spacing w:line="276" w:lineRule="auto"/>
              <w:jc w:val="both"/>
              <w:rPr>
                <w:rFonts w:cstheme="minorHAnsi"/>
              </w:rPr>
            </w:pPr>
            <w:r w:rsidRPr="00751A28">
              <w:rPr>
                <w:rFonts w:cstheme="minorHAnsi"/>
              </w:rPr>
              <w:t>I a XVI [ … ]</w:t>
            </w:r>
          </w:p>
          <w:p w:rsidR="00751A28" w:rsidRDefault="00751A28" w:rsidP="00751A28">
            <w:pPr>
              <w:pStyle w:val="Sinespaciado"/>
              <w:spacing w:line="276" w:lineRule="auto"/>
              <w:jc w:val="both"/>
              <w:rPr>
                <w:rFonts w:ascii="Nirmala UI" w:hAnsi="Nirmala UI" w:cs="Nirmala UI"/>
              </w:rPr>
            </w:pPr>
          </w:p>
          <w:p w:rsidR="00751A28" w:rsidRDefault="00751A28" w:rsidP="00A12D81">
            <w:pPr>
              <w:pStyle w:val="Sinespaciado"/>
              <w:spacing w:line="276" w:lineRule="auto"/>
              <w:jc w:val="both"/>
            </w:pPr>
            <w:r>
              <w:t>XVII. Proporcionar al auditor de la Contraloría Municipal responsable toda la documentación, información y facilidades que requiera para el cumplimiento de sus atribuciones;</w:t>
            </w:r>
          </w:p>
          <w:p w:rsidR="00A2732E" w:rsidRDefault="00A2732E" w:rsidP="00A12D81">
            <w:pPr>
              <w:pStyle w:val="Sinespaciado"/>
              <w:spacing w:line="276" w:lineRule="auto"/>
              <w:jc w:val="both"/>
              <w:rPr>
                <w:rFonts w:ascii="Nirmala UI" w:hAnsi="Nirmala UI" w:cs="Nirmala UI"/>
              </w:rPr>
            </w:pPr>
          </w:p>
          <w:p w:rsidR="00751A28" w:rsidRDefault="00751A28" w:rsidP="00A12D81">
            <w:pPr>
              <w:pStyle w:val="Sinespaciado"/>
              <w:spacing w:line="276" w:lineRule="auto"/>
              <w:jc w:val="both"/>
              <w:rPr>
                <w:rFonts w:ascii="Nirmala UI" w:hAnsi="Nirmala UI" w:cs="Nirmala UI"/>
              </w:rPr>
            </w:pPr>
          </w:p>
          <w:p w:rsidR="00751A28" w:rsidRDefault="00751A28" w:rsidP="00A12D81">
            <w:pPr>
              <w:pStyle w:val="Sinespaciado"/>
              <w:spacing w:line="276" w:lineRule="auto"/>
              <w:jc w:val="both"/>
              <w:rPr>
                <w:rFonts w:ascii="Nirmala UI" w:hAnsi="Nirmala UI" w:cs="Nirmala UI"/>
              </w:rPr>
            </w:pPr>
          </w:p>
          <w:p w:rsidR="00751A28" w:rsidRDefault="00751A28" w:rsidP="00A12D81">
            <w:pPr>
              <w:pStyle w:val="Sinespaciado"/>
              <w:spacing w:line="276" w:lineRule="auto"/>
              <w:jc w:val="both"/>
              <w:rPr>
                <w:rFonts w:ascii="Nirmala UI" w:hAnsi="Nirmala UI" w:cs="Nirmala UI"/>
              </w:rPr>
            </w:pPr>
          </w:p>
          <w:p w:rsidR="00751A28" w:rsidRPr="00751A28" w:rsidRDefault="00751A28" w:rsidP="00751A28">
            <w:pPr>
              <w:pStyle w:val="Sinespaciado"/>
              <w:spacing w:line="276" w:lineRule="auto"/>
              <w:jc w:val="both"/>
              <w:rPr>
                <w:rFonts w:cstheme="minorHAnsi"/>
              </w:rPr>
            </w:pPr>
            <w:r w:rsidRPr="00751A28">
              <w:rPr>
                <w:rFonts w:cstheme="minorHAnsi"/>
              </w:rPr>
              <w:t>XVI</w:t>
            </w:r>
            <w:r>
              <w:rPr>
                <w:rFonts w:cstheme="minorHAnsi"/>
              </w:rPr>
              <w:t>II a XXIII</w:t>
            </w:r>
            <w:r w:rsidRPr="00751A28">
              <w:rPr>
                <w:rFonts w:cstheme="minorHAnsi"/>
              </w:rPr>
              <w:t xml:space="preserve"> [ … ]</w:t>
            </w:r>
          </w:p>
          <w:p w:rsidR="00751A28" w:rsidRDefault="00751A28" w:rsidP="00A12D81">
            <w:pPr>
              <w:pStyle w:val="Sinespaciado"/>
              <w:spacing w:line="276" w:lineRule="auto"/>
              <w:jc w:val="both"/>
              <w:rPr>
                <w:rFonts w:ascii="Nirmala UI" w:hAnsi="Nirmala UI" w:cs="Nirmala UI"/>
              </w:rPr>
            </w:pPr>
          </w:p>
          <w:p w:rsidR="00751A28" w:rsidRDefault="00751A28" w:rsidP="00A12D81">
            <w:pPr>
              <w:pStyle w:val="Sinespaciado"/>
              <w:spacing w:line="276" w:lineRule="auto"/>
              <w:jc w:val="both"/>
              <w:rPr>
                <w:rFonts w:ascii="Nirmala UI" w:hAnsi="Nirmala UI" w:cs="Nirmala UI"/>
              </w:rPr>
            </w:pPr>
            <w:r>
              <w:t>XXXIV. Permitir las visitas de verificación que practiquen los inspectores y supervisores de la competencia Federal y Estatal.</w:t>
            </w:r>
          </w:p>
          <w:p w:rsidR="00751A28" w:rsidRDefault="00751A28" w:rsidP="00A12D81">
            <w:pPr>
              <w:pStyle w:val="Sinespaciado"/>
              <w:spacing w:line="276" w:lineRule="auto"/>
              <w:jc w:val="both"/>
              <w:rPr>
                <w:rFonts w:ascii="Nirmala UI" w:hAnsi="Nirmala UI" w:cs="Nirmala UI"/>
              </w:rPr>
            </w:pPr>
          </w:p>
          <w:p w:rsidR="00751A28" w:rsidRDefault="00751A28" w:rsidP="00A12D81">
            <w:pPr>
              <w:pStyle w:val="Sinespaciado"/>
              <w:spacing w:line="276" w:lineRule="auto"/>
              <w:jc w:val="both"/>
            </w:pPr>
          </w:p>
          <w:p w:rsidR="00751A28" w:rsidRDefault="00751A28" w:rsidP="00A12D81">
            <w:pPr>
              <w:pStyle w:val="Sinespaciado"/>
              <w:spacing w:line="276" w:lineRule="auto"/>
              <w:jc w:val="both"/>
              <w:rPr>
                <w:rFonts w:ascii="Nirmala UI" w:hAnsi="Nirmala UI" w:cs="Nirmala UI"/>
              </w:rPr>
            </w:pPr>
            <w:r>
              <w:t>XXV. Las demás que le confiere este reglamento y disposiciones aplicables.</w:t>
            </w:r>
          </w:p>
        </w:tc>
        <w:tc>
          <w:tcPr>
            <w:tcW w:w="4489" w:type="dxa"/>
          </w:tcPr>
          <w:p w:rsidR="00751A28" w:rsidRDefault="00751A28" w:rsidP="00751A28">
            <w:pPr>
              <w:pStyle w:val="Sinespaciado"/>
              <w:spacing w:line="276" w:lineRule="auto"/>
              <w:jc w:val="both"/>
            </w:pPr>
            <w:r>
              <w:t>Artículo 20.- El Coordinador del Rastro Municipal tipo (TIF) tendrá las siguientes facultades y obligaciones:</w:t>
            </w:r>
          </w:p>
          <w:p w:rsidR="00751A28" w:rsidRDefault="00751A28" w:rsidP="00751A28">
            <w:pPr>
              <w:pStyle w:val="Sinespaciado"/>
              <w:spacing w:line="276" w:lineRule="auto"/>
              <w:jc w:val="both"/>
            </w:pPr>
          </w:p>
          <w:p w:rsidR="00A2732E" w:rsidRPr="00751A28" w:rsidRDefault="00751A28" w:rsidP="00A2732E">
            <w:pPr>
              <w:pStyle w:val="Sinespaciado"/>
              <w:spacing w:line="276" w:lineRule="auto"/>
              <w:jc w:val="both"/>
              <w:rPr>
                <w:rFonts w:cstheme="minorHAnsi"/>
              </w:rPr>
            </w:pPr>
            <w:r w:rsidRPr="00751A28">
              <w:rPr>
                <w:rFonts w:cstheme="minorHAnsi"/>
              </w:rPr>
              <w:t>I a XVI [ … ]</w:t>
            </w:r>
          </w:p>
          <w:p w:rsidR="00A2732E" w:rsidRDefault="00A2732E" w:rsidP="00A2732E">
            <w:pPr>
              <w:pStyle w:val="Sinespaciado"/>
              <w:spacing w:line="276" w:lineRule="auto"/>
              <w:jc w:val="both"/>
            </w:pPr>
          </w:p>
          <w:p w:rsidR="00385829" w:rsidRDefault="00A2732E" w:rsidP="00A2732E">
            <w:pPr>
              <w:pStyle w:val="Sinespaciado"/>
              <w:spacing w:line="276" w:lineRule="auto"/>
              <w:jc w:val="both"/>
              <w:rPr>
                <w:b/>
              </w:rPr>
            </w:pPr>
            <w:r>
              <w:t xml:space="preserve">XVII. Proporcionar al </w:t>
            </w:r>
            <w:r>
              <w:rPr>
                <w:b/>
              </w:rPr>
              <w:t xml:space="preserve">Órgano Interno de Control </w:t>
            </w:r>
            <w:r w:rsidRPr="00A2732E">
              <w:rPr>
                <w:b/>
              </w:rPr>
              <w:t>la documentación, información y facilidades para el ejercicio de sus atribuciones de supervisión, fiscalización y control, conforme a los principios de legalidad, transparencia y rendición de cuentas;</w:t>
            </w:r>
          </w:p>
          <w:p w:rsidR="00751A28" w:rsidRDefault="00751A28" w:rsidP="00A2732E">
            <w:pPr>
              <w:pStyle w:val="Sinespaciado"/>
              <w:spacing w:line="276" w:lineRule="auto"/>
              <w:jc w:val="both"/>
              <w:rPr>
                <w:b/>
              </w:rPr>
            </w:pPr>
          </w:p>
          <w:p w:rsidR="00751A28" w:rsidRDefault="00751A28" w:rsidP="00A2732E">
            <w:pPr>
              <w:pStyle w:val="Sinespaciado"/>
              <w:spacing w:line="276" w:lineRule="auto"/>
              <w:jc w:val="both"/>
              <w:rPr>
                <w:b/>
              </w:rPr>
            </w:pPr>
          </w:p>
          <w:p w:rsidR="00751A28" w:rsidRDefault="00751A28" w:rsidP="00A2732E">
            <w:pPr>
              <w:pStyle w:val="Sinespaciado"/>
              <w:spacing w:line="276" w:lineRule="auto"/>
              <w:jc w:val="both"/>
              <w:rPr>
                <w:b/>
              </w:rPr>
            </w:pPr>
          </w:p>
          <w:p w:rsidR="00751A28" w:rsidRDefault="00751A28" w:rsidP="00A2732E">
            <w:pPr>
              <w:pStyle w:val="Sinespaciado"/>
              <w:spacing w:line="276" w:lineRule="auto"/>
              <w:jc w:val="both"/>
              <w:rPr>
                <w:b/>
              </w:rPr>
            </w:pPr>
          </w:p>
          <w:p w:rsidR="00751A28" w:rsidRPr="00751A28" w:rsidRDefault="00751A28" w:rsidP="00751A28">
            <w:pPr>
              <w:pStyle w:val="Sinespaciado"/>
              <w:spacing w:line="276" w:lineRule="auto"/>
              <w:jc w:val="both"/>
              <w:rPr>
                <w:b/>
              </w:rPr>
            </w:pPr>
            <w:r w:rsidRPr="00751A28">
              <w:rPr>
                <w:b/>
              </w:rPr>
              <w:t>XXXIV.  Asistir semestralmente a mesas de trabajo ante la Comisión Edilicia del Rastro Municipal para informar sobre las acciones, resultados y  funcionamiento del servicio</w:t>
            </w:r>
            <w:r>
              <w:rPr>
                <w:b/>
              </w:rPr>
              <w:t>;</w:t>
            </w:r>
          </w:p>
          <w:p w:rsidR="00751A28" w:rsidRDefault="00751A28" w:rsidP="00751A28">
            <w:pPr>
              <w:pStyle w:val="Sinespaciado"/>
              <w:spacing w:line="276" w:lineRule="auto"/>
              <w:jc w:val="both"/>
            </w:pPr>
          </w:p>
          <w:p w:rsidR="00751A28" w:rsidRDefault="00751A28" w:rsidP="00751A28">
            <w:pPr>
              <w:pStyle w:val="Sinespaciado"/>
              <w:spacing w:line="276" w:lineRule="auto"/>
              <w:jc w:val="both"/>
            </w:pPr>
          </w:p>
          <w:p w:rsidR="00751A28" w:rsidRDefault="00751A28" w:rsidP="00751A28">
            <w:pPr>
              <w:pStyle w:val="Sinespaciado"/>
              <w:spacing w:line="276" w:lineRule="auto"/>
              <w:jc w:val="both"/>
              <w:rPr>
                <w:rFonts w:ascii="Nirmala UI" w:hAnsi="Nirmala UI" w:cs="Nirmala UI"/>
              </w:rPr>
            </w:pPr>
            <w:r>
              <w:rPr>
                <w:b/>
              </w:rPr>
              <w:t xml:space="preserve">XXXV. </w:t>
            </w:r>
            <w:r w:rsidRPr="00751A28">
              <w:rPr>
                <w:b/>
              </w:rPr>
              <w:t>Permitir las visitas de verificación que practiquen los inspectores y supervisores de l</w:t>
            </w:r>
            <w:r>
              <w:rPr>
                <w:b/>
              </w:rPr>
              <w:t xml:space="preserve">a competencia Federal y Estatal; </w:t>
            </w:r>
          </w:p>
          <w:p w:rsidR="00751A28" w:rsidRPr="00751A28" w:rsidRDefault="00751A28" w:rsidP="00A2732E">
            <w:pPr>
              <w:pStyle w:val="Sinespaciado"/>
              <w:spacing w:line="276" w:lineRule="auto"/>
              <w:jc w:val="both"/>
              <w:rPr>
                <w:b/>
              </w:rPr>
            </w:pPr>
          </w:p>
          <w:p w:rsidR="00751A28" w:rsidRDefault="00751A28" w:rsidP="00A2732E">
            <w:pPr>
              <w:pStyle w:val="Sinespaciado"/>
              <w:spacing w:line="276" w:lineRule="auto"/>
              <w:jc w:val="both"/>
              <w:rPr>
                <w:rFonts w:ascii="Nirmala UI" w:hAnsi="Nirmala UI" w:cs="Nirmala UI"/>
              </w:rPr>
            </w:pPr>
            <w:r w:rsidRPr="00751A28">
              <w:rPr>
                <w:b/>
              </w:rPr>
              <w:t>XXXVI. Las demás que le confiere este reglamento y disposiciones aplicables.</w:t>
            </w:r>
          </w:p>
        </w:tc>
      </w:tr>
    </w:tbl>
    <w:p w:rsidR="00A12D81" w:rsidRDefault="00A12D81" w:rsidP="00A12D81">
      <w:pPr>
        <w:pStyle w:val="Sinespaciado"/>
        <w:spacing w:line="276" w:lineRule="auto"/>
        <w:jc w:val="both"/>
        <w:rPr>
          <w:rFonts w:ascii="Nirmala UI" w:hAnsi="Nirmala UI" w:cs="Nirmala UI"/>
        </w:rPr>
      </w:pPr>
    </w:p>
    <w:p w:rsidR="00A12D81" w:rsidRPr="00A12D81" w:rsidRDefault="00A12D81" w:rsidP="00A12D81">
      <w:pPr>
        <w:pStyle w:val="Sinespaciado"/>
        <w:spacing w:line="276" w:lineRule="auto"/>
        <w:jc w:val="both"/>
        <w:rPr>
          <w:rFonts w:ascii="Nirmala UI" w:hAnsi="Nirmala UI" w:cs="Nirmala UI"/>
        </w:rPr>
      </w:pPr>
    </w:p>
    <w:p w:rsidR="000C5511" w:rsidRDefault="000C5511" w:rsidP="0087391C">
      <w:pPr>
        <w:pStyle w:val="Sinespaciado"/>
        <w:spacing w:line="276" w:lineRule="auto"/>
        <w:jc w:val="both"/>
        <w:rPr>
          <w:rFonts w:ascii="Nirmala UI" w:hAnsi="Nirmala UI" w:cs="Nirmala UI"/>
        </w:rPr>
      </w:pPr>
      <w:r w:rsidRPr="008A2C29">
        <w:rPr>
          <w:rFonts w:ascii="Nirmala UI" w:hAnsi="Nirmala UI" w:cs="Nirmala UI"/>
        </w:rPr>
        <w:t>Por lo anteriormente expuesto y fundado, ante Ustedes Ciudadana Presidenta, Ciudadana Síndica, y Ciudadanos Regidores, todos del Honorable Ayuntamiento de Zapotlán, propongo la aprobación del siguiente punto de</w:t>
      </w:r>
    </w:p>
    <w:p w:rsidR="006D01CB" w:rsidRDefault="006D01CB" w:rsidP="0087391C">
      <w:pPr>
        <w:pStyle w:val="Sinespaciado"/>
        <w:spacing w:line="276" w:lineRule="auto"/>
        <w:jc w:val="both"/>
        <w:rPr>
          <w:rFonts w:ascii="Nirmala UI" w:hAnsi="Nirmala UI" w:cs="Nirmala UI"/>
        </w:rPr>
      </w:pPr>
    </w:p>
    <w:p w:rsidR="006D01CB" w:rsidRPr="008A2C29" w:rsidRDefault="006D01CB" w:rsidP="0087391C">
      <w:pPr>
        <w:pStyle w:val="Sinespaciado"/>
        <w:spacing w:line="276" w:lineRule="auto"/>
        <w:jc w:val="both"/>
        <w:rPr>
          <w:rFonts w:ascii="Nirmala UI" w:hAnsi="Nirmala UI" w:cs="Nirmala UI"/>
        </w:rPr>
      </w:pPr>
    </w:p>
    <w:p w:rsidR="00CC2BF8" w:rsidRDefault="00CC2BF8" w:rsidP="0072363E">
      <w:pPr>
        <w:pStyle w:val="Sinespaciado"/>
        <w:spacing w:line="276" w:lineRule="auto"/>
        <w:jc w:val="center"/>
        <w:rPr>
          <w:rFonts w:ascii="Nirmala UI" w:hAnsi="Nirmala UI" w:cs="Nirmala UI"/>
          <w:b/>
        </w:rPr>
      </w:pPr>
    </w:p>
    <w:p w:rsidR="000C5511" w:rsidRPr="008A2C29" w:rsidRDefault="00873C1A" w:rsidP="0072363E">
      <w:pPr>
        <w:pStyle w:val="Sinespaciado"/>
        <w:spacing w:line="276" w:lineRule="auto"/>
        <w:jc w:val="center"/>
        <w:rPr>
          <w:rFonts w:ascii="Nirmala UI" w:hAnsi="Nirmala UI" w:cs="Nirmala UI"/>
          <w:b/>
        </w:rPr>
      </w:pPr>
      <w:r>
        <w:rPr>
          <w:rFonts w:ascii="Nirmala UI" w:hAnsi="Nirmala UI" w:cs="Nirmala UI"/>
          <w:b/>
        </w:rPr>
        <w:t>ACUERDO</w:t>
      </w:r>
      <w:r w:rsidR="000C5511" w:rsidRPr="008A2C29">
        <w:rPr>
          <w:rFonts w:ascii="Nirmala UI" w:hAnsi="Nirmala UI" w:cs="Nirmala UI"/>
          <w:b/>
        </w:rPr>
        <w:t>:</w:t>
      </w:r>
    </w:p>
    <w:p w:rsidR="000C5511" w:rsidRPr="008A2C29" w:rsidRDefault="000C5511" w:rsidP="0072363E">
      <w:pPr>
        <w:pStyle w:val="Sinespaciado"/>
        <w:spacing w:line="276" w:lineRule="auto"/>
        <w:jc w:val="both"/>
        <w:rPr>
          <w:rFonts w:ascii="Nirmala UI" w:hAnsi="Nirmala UI" w:cs="Nirmala UI"/>
        </w:rPr>
      </w:pPr>
    </w:p>
    <w:p w:rsidR="00596ED1" w:rsidRDefault="000C5511" w:rsidP="0072363E">
      <w:pPr>
        <w:spacing w:line="276" w:lineRule="auto"/>
        <w:jc w:val="both"/>
        <w:rPr>
          <w:rFonts w:ascii="Nirmala UI" w:hAnsi="Nirmala UI" w:cs="Nirmala UI"/>
          <w:b/>
        </w:rPr>
      </w:pPr>
      <w:r w:rsidRPr="008A2C29">
        <w:rPr>
          <w:rFonts w:ascii="Nirmala UI" w:hAnsi="Nirmala UI" w:cs="Nirmala UI"/>
          <w:b/>
        </w:rPr>
        <w:t>PRIMERO.-</w:t>
      </w:r>
      <w:r w:rsidR="00DD75E1" w:rsidRPr="008A2C29">
        <w:rPr>
          <w:rFonts w:ascii="Nirmala UI" w:hAnsi="Nirmala UI" w:cs="Nirmala UI"/>
        </w:rPr>
        <w:t xml:space="preserve"> </w:t>
      </w:r>
      <w:r w:rsidR="00D91DCA" w:rsidRPr="008A2C29">
        <w:rPr>
          <w:rFonts w:ascii="Nirmala UI" w:hAnsi="Nirmala UI" w:cs="Nirmala UI"/>
          <w:b/>
        </w:rPr>
        <w:t>INIC</w:t>
      </w:r>
      <w:r w:rsidR="00D91DCA">
        <w:rPr>
          <w:rFonts w:ascii="Nirmala UI" w:hAnsi="Nirmala UI" w:cs="Nirmala UI"/>
          <w:b/>
        </w:rPr>
        <w:t>IATIVA POR LA QUE SE PROPONE LA REFORMA</w:t>
      </w:r>
      <w:r w:rsidR="005630C8">
        <w:rPr>
          <w:rFonts w:ascii="Nirmala UI" w:hAnsi="Nirmala UI" w:cs="Nirmala UI"/>
          <w:b/>
        </w:rPr>
        <w:t xml:space="preserve"> DE LOS ARTÍCULOS 19 FRACCIÓN III Y IV, ARTÍCULO 20 FRACCIÓN XVII</w:t>
      </w:r>
      <w:r w:rsidR="00E02C28">
        <w:rPr>
          <w:rFonts w:ascii="Nirmala UI" w:hAnsi="Nirmala UI" w:cs="Nirmala UI"/>
          <w:b/>
        </w:rPr>
        <w:t xml:space="preserve">, XXXIV Y XXXV, ASÍ COMO LA ADICIÓN DE LA FRACCIÓN XXXVI EN EL MISMO ARTÍCULO, DEL </w:t>
      </w:r>
      <w:r w:rsidR="00D91DCA">
        <w:rPr>
          <w:rFonts w:ascii="Nirmala UI" w:hAnsi="Nirmala UI" w:cs="Nirmala UI"/>
          <w:b/>
        </w:rPr>
        <w:t>REGLAMENTO INTERIOR DEL RASTRO MUNICIPAL TIPO TIF DEL MUNICIPIO DE ZAPOTLÁN EL GRANDE, JALISCO.</w:t>
      </w:r>
    </w:p>
    <w:p w:rsidR="00D91DCA" w:rsidRDefault="00D91DCA" w:rsidP="0072363E">
      <w:pPr>
        <w:spacing w:line="276" w:lineRule="auto"/>
        <w:jc w:val="both"/>
        <w:rPr>
          <w:rFonts w:ascii="Nirmala UI" w:hAnsi="Nirmala UI" w:cs="Nirmala UI"/>
          <w:b/>
        </w:rPr>
      </w:pPr>
    </w:p>
    <w:p w:rsidR="00476DE5" w:rsidRDefault="00873C1A" w:rsidP="00D91DCA">
      <w:pPr>
        <w:spacing w:line="276" w:lineRule="auto"/>
        <w:jc w:val="both"/>
        <w:rPr>
          <w:rFonts w:ascii="Nirmala UI" w:hAnsi="Nirmala UI" w:cs="Nirmala UI"/>
        </w:rPr>
      </w:pPr>
      <w:r>
        <w:rPr>
          <w:rFonts w:ascii="Nirmala UI" w:hAnsi="Nirmala UI" w:cs="Nirmala UI"/>
          <w:b/>
        </w:rPr>
        <w:t xml:space="preserve">ARTÍCULO </w:t>
      </w:r>
      <w:r w:rsidR="00E02C28">
        <w:rPr>
          <w:rFonts w:ascii="Nirmala UI" w:hAnsi="Nirmala UI" w:cs="Nirmala UI"/>
          <w:b/>
        </w:rPr>
        <w:t>PRIMERO</w:t>
      </w:r>
      <w:r>
        <w:rPr>
          <w:rFonts w:ascii="Nirmala UI" w:hAnsi="Nirmala UI" w:cs="Nirmala UI"/>
          <w:b/>
        </w:rPr>
        <w:t xml:space="preserve">. </w:t>
      </w:r>
      <w:r>
        <w:rPr>
          <w:rFonts w:ascii="Nirmala UI" w:hAnsi="Nirmala UI" w:cs="Nirmala UI"/>
        </w:rPr>
        <w:t xml:space="preserve">Se </w:t>
      </w:r>
      <w:r w:rsidR="00D91DCA">
        <w:rPr>
          <w:rFonts w:ascii="Nirmala UI" w:hAnsi="Nirmala UI" w:cs="Nirmala UI"/>
        </w:rPr>
        <w:t xml:space="preserve"> </w:t>
      </w:r>
      <w:r w:rsidR="00E02C28">
        <w:rPr>
          <w:rFonts w:ascii="Nirmala UI" w:hAnsi="Nirmala UI" w:cs="Nirmala UI"/>
        </w:rPr>
        <w:t xml:space="preserve">reforma el artículo </w:t>
      </w:r>
      <w:r w:rsidR="00DF28F3">
        <w:rPr>
          <w:rFonts w:ascii="Nirmala UI" w:hAnsi="Nirmala UI" w:cs="Nirmala UI"/>
        </w:rPr>
        <w:t>19</w:t>
      </w:r>
      <w:r w:rsidR="00E02C28">
        <w:rPr>
          <w:rFonts w:ascii="Nirmala UI" w:hAnsi="Nirmala UI" w:cs="Nirmala UI"/>
        </w:rPr>
        <w:t xml:space="preserve"> fracción III y IV del </w:t>
      </w:r>
      <w:r w:rsidR="00E02C28" w:rsidRPr="00E02C28">
        <w:rPr>
          <w:rFonts w:ascii="Nirmala UI" w:hAnsi="Nirmala UI" w:cs="Nirmala UI"/>
        </w:rPr>
        <w:t xml:space="preserve">Reglamento </w:t>
      </w:r>
      <w:r w:rsidR="00E02C28">
        <w:rPr>
          <w:rFonts w:ascii="Nirmala UI" w:hAnsi="Nirmala UI" w:cs="Nirmala UI"/>
        </w:rPr>
        <w:t>Interior del Rastro Municipal tipo TIF del municipio de Zapotlán el Grande, Jalisco,  p</w:t>
      </w:r>
      <w:r w:rsidR="00D91DCA">
        <w:rPr>
          <w:rFonts w:ascii="Nirmala UI" w:hAnsi="Nirmala UI" w:cs="Nirmala UI"/>
        </w:rPr>
        <w:t xml:space="preserve">ara quedar como sigue: </w:t>
      </w:r>
    </w:p>
    <w:p w:rsidR="00D91DCA" w:rsidRDefault="00D91DCA" w:rsidP="00D91DCA">
      <w:pPr>
        <w:spacing w:line="276" w:lineRule="auto"/>
        <w:jc w:val="both"/>
        <w:rPr>
          <w:rFonts w:ascii="Nirmala UI" w:hAnsi="Nirmala UI" w:cs="Nirmala UI"/>
        </w:rPr>
      </w:pPr>
    </w:p>
    <w:p w:rsidR="00DF28F3" w:rsidRPr="00DF28F3" w:rsidRDefault="00DF28F3" w:rsidP="00DF28F3">
      <w:pPr>
        <w:pStyle w:val="Sinespaciado"/>
        <w:spacing w:line="276" w:lineRule="auto"/>
        <w:jc w:val="both"/>
        <w:rPr>
          <w:rFonts w:ascii="Nirmala UI" w:hAnsi="Nirmala UI" w:cs="Nirmala UI"/>
        </w:rPr>
      </w:pPr>
      <w:r w:rsidRPr="00DF28F3">
        <w:rPr>
          <w:rFonts w:ascii="Nirmala UI" w:hAnsi="Nirmala UI" w:cs="Nirmala UI"/>
        </w:rPr>
        <w:t xml:space="preserve">Artículo 19.- Para ser Coordinador del Rastro Municipal tipo (TIF) se requiere: </w:t>
      </w:r>
    </w:p>
    <w:p w:rsidR="00DF28F3" w:rsidRPr="00DF28F3" w:rsidRDefault="00DF28F3" w:rsidP="00DF28F3">
      <w:pPr>
        <w:pStyle w:val="Sinespaciado"/>
        <w:spacing w:line="276" w:lineRule="auto"/>
        <w:jc w:val="both"/>
        <w:rPr>
          <w:rFonts w:ascii="Nirmala UI" w:hAnsi="Nirmala UI" w:cs="Nirmala UI"/>
        </w:rPr>
      </w:pPr>
    </w:p>
    <w:p w:rsidR="00DF28F3" w:rsidRPr="00DF28F3" w:rsidRDefault="00DF28F3" w:rsidP="00DF28F3">
      <w:pPr>
        <w:pStyle w:val="Sinespaciado"/>
        <w:spacing w:line="276" w:lineRule="auto"/>
        <w:ind w:firstLine="360"/>
        <w:jc w:val="both"/>
        <w:rPr>
          <w:rFonts w:ascii="Nirmala UI" w:hAnsi="Nirmala UI" w:cs="Nirmala UI"/>
        </w:rPr>
      </w:pPr>
      <w:r w:rsidRPr="00DF28F3">
        <w:rPr>
          <w:rFonts w:ascii="Nirmala UI" w:hAnsi="Nirmala UI" w:cs="Nirmala UI"/>
        </w:rPr>
        <w:t xml:space="preserve">I a II </w:t>
      </w:r>
      <w:proofErr w:type="gramStart"/>
      <w:r w:rsidRPr="00DF28F3">
        <w:rPr>
          <w:rFonts w:ascii="Nirmala UI" w:hAnsi="Nirmala UI" w:cs="Nirmala UI"/>
        </w:rPr>
        <w:t>[ …</w:t>
      </w:r>
      <w:proofErr w:type="gramEnd"/>
      <w:r w:rsidRPr="00DF28F3">
        <w:rPr>
          <w:rFonts w:ascii="Nirmala UI" w:hAnsi="Nirmala UI" w:cs="Nirmala UI"/>
        </w:rPr>
        <w:t xml:space="preserve"> ]</w:t>
      </w:r>
    </w:p>
    <w:p w:rsidR="00DF28F3" w:rsidRPr="00DF28F3" w:rsidRDefault="00DF28F3" w:rsidP="00DF28F3">
      <w:pPr>
        <w:pStyle w:val="Sinespaciado"/>
        <w:numPr>
          <w:ilvl w:val="0"/>
          <w:numId w:val="11"/>
        </w:numPr>
        <w:spacing w:line="276" w:lineRule="auto"/>
        <w:jc w:val="both"/>
        <w:rPr>
          <w:rFonts w:ascii="Nirmala UI" w:hAnsi="Nirmala UI" w:cs="Nirmala UI"/>
        </w:rPr>
      </w:pPr>
      <w:r w:rsidRPr="00DF28F3">
        <w:rPr>
          <w:rFonts w:ascii="Nirmala UI" w:hAnsi="Nirmala UI" w:cs="Nirmala UI"/>
        </w:rPr>
        <w:t xml:space="preserve">Tener título a nivel de licenciatura en administración de empresas, administración de empresas pecuarias, medicina veterinaria y zootecnia o carreras afines; </w:t>
      </w:r>
      <w:r w:rsidRPr="00DF28F3">
        <w:rPr>
          <w:rFonts w:ascii="Nirmala UI" w:hAnsi="Nirmala UI" w:cs="Nirmala UI"/>
          <w:b/>
        </w:rPr>
        <w:t xml:space="preserve">preferentemente con experiencia mínima de un año en dichas áreas; </w:t>
      </w:r>
    </w:p>
    <w:p w:rsidR="00DF28F3" w:rsidRPr="00DF28F3" w:rsidRDefault="00DF28F3" w:rsidP="00DF28F3">
      <w:pPr>
        <w:pStyle w:val="Sinespaciado"/>
        <w:numPr>
          <w:ilvl w:val="0"/>
          <w:numId w:val="11"/>
        </w:numPr>
        <w:spacing w:line="276" w:lineRule="auto"/>
        <w:jc w:val="both"/>
        <w:rPr>
          <w:rFonts w:ascii="Nirmala UI" w:hAnsi="Nirmala UI" w:cs="Nirmala UI"/>
        </w:rPr>
      </w:pPr>
      <w:r w:rsidRPr="00DF28F3">
        <w:rPr>
          <w:rFonts w:ascii="Nirmala UI" w:hAnsi="Nirmala UI" w:cs="Nirmala UI"/>
        </w:rPr>
        <w:t xml:space="preserve">No haber sido condenado </w:t>
      </w:r>
      <w:r w:rsidRPr="00DF28F3">
        <w:rPr>
          <w:rFonts w:ascii="Nirmala UI" w:hAnsi="Nirmala UI" w:cs="Nirmala UI"/>
          <w:b/>
        </w:rPr>
        <w:t>por delito doloso;</w:t>
      </w:r>
    </w:p>
    <w:p w:rsidR="00DF28F3" w:rsidRPr="00DF28F3" w:rsidRDefault="00DF28F3" w:rsidP="00DF28F3">
      <w:pPr>
        <w:pStyle w:val="Sinespaciado"/>
        <w:spacing w:line="276" w:lineRule="auto"/>
        <w:ind w:firstLine="360"/>
        <w:jc w:val="both"/>
        <w:rPr>
          <w:rFonts w:ascii="Nirmala UI" w:hAnsi="Nirmala UI" w:cs="Nirmala UI"/>
        </w:rPr>
      </w:pPr>
      <w:r w:rsidRPr="00DF28F3">
        <w:rPr>
          <w:rFonts w:ascii="Nirmala UI" w:hAnsi="Nirmala UI" w:cs="Nirmala UI"/>
        </w:rPr>
        <w:t xml:space="preserve">V  a VIII </w:t>
      </w:r>
      <w:proofErr w:type="gramStart"/>
      <w:r w:rsidRPr="00DF28F3">
        <w:rPr>
          <w:rFonts w:ascii="Nirmala UI" w:hAnsi="Nirmala UI" w:cs="Nirmala UI"/>
        </w:rPr>
        <w:t>[ …</w:t>
      </w:r>
      <w:proofErr w:type="gramEnd"/>
      <w:r w:rsidRPr="00DF28F3">
        <w:rPr>
          <w:rFonts w:ascii="Nirmala UI" w:hAnsi="Nirmala UI" w:cs="Nirmala UI"/>
        </w:rPr>
        <w:t xml:space="preserve"> ]</w:t>
      </w:r>
    </w:p>
    <w:p w:rsidR="00DF28F3" w:rsidRDefault="00DF28F3" w:rsidP="00DF28F3">
      <w:pPr>
        <w:pStyle w:val="Sinespaciado"/>
        <w:spacing w:line="276" w:lineRule="auto"/>
        <w:jc w:val="both"/>
        <w:rPr>
          <w:rFonts w:ascii="Nirmala UI" w:hAnsi="Nirmala UI" w:cs="Nirmala UI"/>
        </w:rPr>
      </w:pPr>
    </w:p>
    <w:p w:rsidR="00DF28F3" w:rsidRDefault="00DF28F3" w:rsidP="00DF28F3">
      <w:pPr>
        <w:pStyle w:val="Sinespaciado"/>
        <w:spacing w:line="276" w:lineRule="auto"/>
        <w:jc w:val="both"/>
        <w:rPr>
          <w:rFonts w:ascii="Nirmala UI" w:hAnsi="Nirmala UI" w:cs="Nirmala UI"/>
        </w:rPr>
      </w:pPr>
    </w:p>
    <w:p w:rsidR="00DF28F3" w:rsidRDefault="00DF28F3" w:rsidP="00DF28F3">
      <w:pPr>
        <w:spacing w:line="276" w:lineRule="auto"/>
        <w:jc w:val="both"/>
        <w:rPr>
          <w:rFonts w:ascii="Nirmala UI" w:hAnsi="Nirmala UI" w:cs="Nirmala UI"/>
        </w:rPr>
      </w:pPr>
      <w:r>
        <w:rPr>
          <w:rFonts w:ascii="Nirmala UI" w:hAnsi="Nirmala UI" w:cs="Nirmala UI"/>
          <w:b/>
        </w:rPr>
        <w:t xml:space="preserve">ARTÍCULO SEGUNDO. </w:t>
      </w:r>
      <w:r>
        <w:rPr>
          <w:rFonts w:ascii="Nirmala UI" w:hAnsi="Nirmala UI" w:cs="Nirmala UI"/>
        </w:rPr>
        <w:t xml:space="preserve">Se  reforma el artículo 20 fracciones XVII, XXXIV Y XXXV, así como se adiciona la fracción XXXVI del </w:t>
      </w:r>
      <w:r w:rsidRPr="00E02C28">
        <w:rPr>
          <w:rFonts w:ascii="Nirmala UI" w:hAnsi="Nirmala UI" w:cs="Nirmala UI"/>
        </w:rPr>
        <w:t xml:space="preserve">Reglamento </w:t>
      </w:r>
      <w:r>
        <w:rPr>
          <w:rFonts w:ascii="Nirmala UI" w:hAnsi="Nirmala UI" w:cs="Nirmala UI"/>
        </w:rPr>
        <w:t xml:space="preserve">Interior del Rastro Municipal tipo TIF del municipio de Zapotlán el Grande, Jalisco,  para quedar como sigue: </w:t>
      </w:r>
    </w:p>
    <w:p w:rsidR="00DF28F3" w:rsidRPr="00DF28F3" w:rsidRDefault="00DF28F3" w:rsidP="00DF28F3">
      <w:pPr>
        <w:pStyle w:val="Sinespaciado"/>
        <w:spacing w:line="276" w:lineRule="auto"/>
        <w:jc w:val="both"/>
        <w:rPr>
          <w:rFonts w:ascii="Nirmala UI" w:hAnsi="Nirmala UI" w:cs="Nirmala UI"/>
        </w:rPr>
      </w:pPr>
    </w:p>
    <w:p w:rsidR="00DF28F3" w:rsidRPr="00DF28F3" w:rsidRDefault="00DF28F3" w:rsidP="00DF28F3">
      <w:pPr>
        <w:pStyle w:val="Sinespaciado"/>
        <w:spacing w:line="276" w:lineRule="auto"/>
        <w:jc w:val="both"/>
        <w:rPr>
          <w:rFonts w:ascii="Nirmala UI" w:hAnsi="Nirmala UI" w:cs="Nirmala UI"/>
        </w:rPr>
      </w:pPr>
      <w:r w:rsidRPr="00DF28F3">
        <w:rPr>
          <w:rFonts w:ascii="Nirmala UI" w:hAnsi="Nirmala UI" w:cs="Nirmala UI"/>
        </w:rPr>
        <w:t>Artículo 20.- El Coordinador del Rastro Municipal tipo (TIF) tendrá las siguientes facultades y obligaciones:</w:t>
      </w:r>
    </w:p>
    <w:p w:rsidR="00DF28F3" w:rsidRPr="00DF28F3" w:rsidRDefault="00DF28F3" w:rsidP="00DF28F3">
      <w:pPr>
        <w:pStyle w:val="Sinespaciado"/>
        <w:spacing w:line="276" w:lineRule="auto"/>
        <w:jc w:val="both"/>
        <w:rPr>
          <w:rFonts w:ascii="Nirmala UI" w:hAnsi="Nirmala UI" w:cs="Nirmala UI"/>
        </w:rPr>
      </w:pPr>
    </w:p>
    <w:p w:rsidR="00DF28F3" w:rsidRPr="00DF28F3" w:rsidRDefault="00DF28F3" w:rsidP="00DF28F3">
      <w:pPr>
        <w:pStyle w:val="Sinespaciado"/>
        <w:spacing w:line="276" w:lineRule="auto"/>
        <w:jc w:val="both"/>
        <w:rPr>
          <w:rFonts w:ascii="Nirmala UI" w:hAnsi="Nirmala UI" w:cs="Nirmala UI"/>
        </w:rPr>
      </w:pPr>
      <w:r w:rsidRPr="00DF28F3">
        <w:rPr>
          <w:rFonts w:ascii="Nirmala UI" w:hAnsi="Nirmala UI" w:cs="Nirmala UI"/>
        </w:rPr>
        <w:t xml:space="preserve">I a XVI </w:t>
      </w:r>
      <w:proofErr w:type="gramStart"/>
      <w:r w:rsidRPr="00DF28F3">
        <w:rPr>
          <w:rFonts w:ascii="Nirmala UI" w:hAnsi="Nirmala UI" w:cs="Nirmala UI"/>
        </w:rPr>
        <w:t>[ …</w:t>
      </w:r>
      <w:proofErr w:type="gramEnd"/>
      <w:r w:rsidRPr="00DF28F3">
        <w:rPr>
          <w:rFonts w:ascii="Nirmala UI" w:hAnsi="Nirmala UI" w:cs="Nirmala UI"/>
        </w:rPr>
        <w:t xml:space="preserve"> ]</w:t>
      </w:r>
    </w:p>
    <w:p w:rsidR="00DF28F3" w:rsidRDefault="00DF28F3" w:rsidP="00DF28F3">
      <w:pPr>
        <w:pStyle w:val="Sinespaciado"/>
        <w:spacing w:line="276" w:lineRule="auto"/>
        <w:jc w:val="both"/>
        <w:rPr>
          <w:rFonts w:ascii="Nirmala UI" w:hAnsi="Nirmala UI" w:cs="Nirmala UI"/>
        </w:rPr>
      </w:pPr>
    </w:p>
    <w:p w:rsidR="006D01CB" w:rsidRDefault="006D01CB" w:rsidP="00DF28F3">
      <w:pPr>
        <w:pStyle w:val="Sinespaciado"/>
        <w:spacing w:line="276" w:lineRule="auto"/>
        <w:jc w:val="both"/>
        <w:rPr>
          <w:rFonts w:ascii="Nirmala UI" w:hAnsi="Nirmala UI" w:cs="Nirmala UI"/>
        </w:rPr>
      </w:pPr>
    </w:p>
    <w:p w:rsidR="006D01CB" w:rsidRPr="00DF28F3" w:rsidRDefault="006D01CB" w:rsidP="00DF28F3">
      <w:pPr>
        <w:pStyle w:val="Sinespaciado"/>
        <w:spacing w:line="276" w:lineRule="auto"/>
        <w:jc w:val="both"/>
        <w:rPr>
          <w:rFonts w:ascii="Nirmala UI" w:hAnsi="Nirmala UI" w:cs="Nirmala UI"/>
        </w:rPr>
      </w:pPr>
    </w:p>
    <w:p w:rsidR="00DF28F3" w:rsidRPr="00DF28F3" w:rsidRDefault="00DF28F3" w:rsidP="00DF28F3">
      <w:pPr>
        <w:pStyle w:val="Sinespaciado"/>
        <w:spacing w:line="276" w:lineRule="auto"/>
        <w:jc w:val="both"/>
        <w:rPr>
          <w:rFonts w:ascii="Nirmala UI" w:hAnsi="Nirmala UI" w:cs="Nirmala UI"/>
          <w:b/>
        </w:rPr>
      </w:pPr>
      <w:r w:rsidRPr="00DF28F3">
        <w:rPr>
          <w:rFonts w:ascii="Nirmala UI" w:hAnsi="Nirmala UI" w:cs="Nirmala UI"/>
        </w:rPr>
        <w:t xml:space="preserve">XVII. Proporcionar al </w:t>
      </w:r>
      <w:r w:rsidRPr="00DF28F3">
        <w:rPr>
          <w:rFonts w:ascii="Nirmala UI" w:hAnsi="Nirmala UI" w:cs="Nirmala UI"/>
          <w:b/>
        </w:rPr>
        <w:t>Órgano Interno de Control la documentación, información y facilidades para el ejercicio de sus atribuciones de supervisión, fiscalización y control, conforme a los principios de legalidad, transparencia y rendición de cuentas;</w:t>
      </w:r>
    </w:p>
    <w:p w:rsidR="00DF28F3" w:rsidRPr="00DF28F3" w:rsidRDefault="00DF28F3" w:rsidP="00DF28F3">
      <w:pPr>
        <w:pStyle w:val="Sinespaciado"/>
        <w:spacing w:line="276" w:lineRule="auto"/>
        <w:jc w:val="both"/>
        <w:rPr>
          <w:rFonts w:ascii="Nirmala UI" w:hAnsi="Nirmala UI" w:cs="Nirmala UI"/>
          <w:b/>
        </w:rPr>
      </w:pPr>
    </w:p>
    <w:p w:rsidR="00DF28F3" w:rsidRPr="00DF28F3" w:rsidRDefault="00DF28F3" w:rsidP="00DF28F3">
      <w:pPr>
        <w:pStyle w:val="Sinespaciado"/>
        <w:spacing w:line="276" w:lineRule="auto"/>
        <w:jc w:val="both"/>
        <w:rPr>
          <w:rFonts w:ascii="Nirmala UI" w:hAnsi="Nirmala UI" w:cs="Nirmala UI"/>
          <w:b/>
        </w:rPr>
      </w:pPr>
      <w:r w:rsidRPr="00DF28F3">
        <w:rPr>
          <w:rFonts w:ascii="Nirmala UI" w:hAnsi="Nirmala UI" w:cs="Nirmala UI"/>
          <w:b/>
        </w:rPr>
        <w:t>XXXIV.  Asistir semestralmente a mesas de trabajo ante la Comisión Edilicia del Rastro Municipal para informar sobre las acciones, resultados y  funcionamiento del servicio;</w:t>
      </w:r>
    </w:p>
    <w:p w:rsidR="00DF28F3" w:rsidRPr="00DF28F3" w:rsidRDefault="00DF28F3" w:rsidP="00DF28F3">
      <w:pPr>
        <w:pStyle w:val="Sinespaciado"/>
        <w:spacing w:line="276" w:lineRule="auto"/>
        <w:jc w:val="both"/>
        <w:rPr>
          <w:rFonts w:ascii="Nirmala UI" w:hAnsi="Nirmala UI" w:cs="Nirmala UI"/>
        </w:rPr>
      </w:pPr>
    </w:p>
    <w:p w:rsidR="00DF28F3" w:rsidRPr="00DF28F3" w:rsidRDefault="00DF28F3" w:rsidP="00DF28F3">
      <w:pPr>
        <w:pStyle w:val="Sinespaciado"/>
        <w:spacing w:line="276" w:lineRule="auto"/>
        <w:jc w:val="both"/>
        <w:rPr>
          <w:rFonts w:ascii="Nirmala UI" w:hAnsi="Nirmala UI" w:cs="Nirmala UI"/>
        </w:rPr>
      </w:pPr>
      <w:r w:rsidRPr="00DF28F3">
        <w:rPr>
          <w:rFonts w:ascii="Nirmala UI" w:hAnsi="Nirmala UI" w:cs="Nirmala UI"/>
          <w:b/>
        </w:rPr>
        <w:t xml:space="preserve">XXXV. Permitir las visitas de verificación que practiquen los inspectores y supervisores de la competencia Federal y Estatal; </w:t>
      </w:r>
    </w:p>
    <w:p w:rsidR="00DF28F3" w:rsidRPr="00DF28F3" w:rsidRDefault="00DF28F3" w:rsidP="00DF28F3">
      <w:pPr>
        <w:pStyle w:val="Sinespaciado"/>
        <w:spacing w:line="276" w:lineRule="auto"/>
        <w:jc w:val="both"/>
        <w:rPr>
          <w:rFonts w:ascii="Nirmala UI" w:hAnsi="Nirmala UI" w:cs="Nirmala UI"/>
          <w:b/>
        </w:rPr>
      </w:pPr>
    </w:p>
    <w:p w:rsidR="00DF28F3" w:rsidRPr="00DF28F3" w:rsidRDefault="00DF28F3" w:rsidP="00DF28F3">
      <w:pPr>
        <w:pStyle w:val="Sinespaciado"/>
        <w:spacing w:line="276" w:lineRule="auto"/>
        <w:jc w:val="both"/>
        <w:rPr>
          <w:rFonts w:ascii="Nirmala UI" w:hAnsi="Nirmala UI" w:cs="Nirmala UI"/>
        </w:rPr>
      </w:pPr>
      <w:r w:rsidRPr="00DF28F3">
        <w:rPr>
          <w:rFonts w:ascii="Nirmala UI" w:hAnsi="Nirmala UI" w:cs="Nirmala UI"/>
          <w:b/>
        </w:rPr>
        <w:t>XXXVI. Las demás que le confiere este reglamento y disposiciones aplicables.</w:t>
      </w:r>
    </w:p>
    <w:p w:rsidR="00D91DCA" w:rsidRPr="0041728E" w:rsidRDefault="00D91DCA" w:rsidP="00D91DCA">
      <w:pPr>
        <w:spacing w:line="276" w:lineRule="auto"/>
        <w:jc w:val="both"/>
        <w:rPr>
          <w:rFonts w:ascii="Nirmala UI" w:hAnsi="Nirmala UI" w:cs="Nirmala UI"/>
        </w:rPr>
      </w:pPr>
    </w:p>
    <w:p w:rsidR="00E26653" w:rsidRDefault="00E26653" w:rsidP="0072363E">
      <w:pPr>
        <w:spacing w:line="276" w:lineRule="auto"/>
        <w:jc w:val="both"/>
        <w:rPr>
          <w:rFonts w:ascii="Nirmala UI" w:hAnsi="Nirmala UI" w:cs="Nirmala UI"/>
          <w:b/>
        </w:rPr>
      </w:pPr>
    </w:p>
    <w:p w:rsidR="006F1554" w:rsidRDefault="00657D72" w:rsidP="0072363E">
      <w:pPr>
        <w:spacing w:line="276" w:lineRule="auto"/>
        <w:jc w:val="both"/>
        <w:rPr>
          <w:rFonts w:ascii="Nirmala UI" w:hAnsi="Nirmala UI" w:cs="Nirmala UI"/>
          <w:b/>
        </w:rPr>
      </w:pPr>
      <w:r>
        <w:rPr>
          <w:rFonts w:ascii="Nirmala UI" w:hAnsi="Nirmala UI" w:cs="Nirmala UI"/>
          <w:b/>
        </w:rPr>
        <w:t xml:space="preserve">SEGUNDA.- </w:t>
      </w:r>
      <w:r w:rsidR="00D91DCA">
        <w:rPr>
          <w:rFonts w:ascii="Nirmala UI" w:hAnsi="Nirmala UI" w:cs="Nirmala UI"/>
          <w:b/>
        </w:rPr>
        <w:t xml:space="preserve">SE TURNE LA PRESENTE INICIATIVA PARA SU ESTUDIO, Y EN SU CASO DICTAMINACIÓN A LA COMISIÓN DE RASTRO MUNICIPAL COMO CONVOCANTE, Y A LA COMISIÓN DE REGLAMENTOS Y GOBIERNO COMO COAYUVANTE. </w:t>
      </w:r>
    </w:p>
    <w:p w:rsidR="00657D72" w:rsidRDefault="00657D72" w:rsidP="0072363E">
      <w:pPr>
        <w:spacing w:line="276" w:lineRule="auto"/>
        <w:jc w:val="both"/>
        <w:rPr>
          <w:rFonts w:ascii="Nirmala UI" w:hAnsi="Nirmala UI" w:cs="Nirmala UI"/>
          <w:b/>
        </w:rPr>
      </w:pPr>
    </w:p>
    <w:p w:rsidR="003A67ED" w:rsidRDefault="003A67ED" w:rsidP="0072363E">
      <w:pPr>
        <w:spacing w:line="276" w:lineRule="auto"/>
        <w:jc w:val="center"/>
        <w:rPr>
          <w:rFonts w:ascii="Nirmala UI" w:hAnsi="Nirmala UI" w:cs="Nirmala UI"/>
        </w:rPr>
      </w:pPr>
    </w:p>
    <w:p w:rsidR="006F1554" w:rsidRDefault="006F1554" w:rsidP="0072363E">
      <w:pPr>
        <w:spacing w:line="276" w:lineRule="auto"/>
        <w:jc w:val="center"/>
        <w:rPr>
          <w:rFonts w:ascii="Nirmala UI" w:hAnsi="Nirmala UI" w:cs="Nirmala UI"/>
        </w:rPr>
      </w:pP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Atentamente.</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En Zapotlán El Grande, Jalisco a la fecha de su presentación</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Salón de Sesiones del Ayuntamiento de Zapotlán El Grande, Jalisco</w:t>
      </w:r>
    </w:p>
    <w:p w:rsidR="000C5511" w:rsidRPr="008A2C29" w:rsidRDefault="000C5511" w:rsidP="0072363E">
      <w:pPr>
        <w:spacing w:line="276" w:lineRule="auto"/>
        <w:jc w:val="center"/>
        <w:rPr>
          <w:rFonts w:ascii="Nirmala UI" w:hAnsi="Nirmala UI" w:cs="Nirmala UI"/>
        </w:rPr>
      </w:pPr>
    </w:p>
    <w:p w:rsidR="005D2922" w:rsidRPr="005D2922" w:rsidRDefault="005D2922" w:rsidP="005D2922">
      <w:pPr>
        <w:spacing w:before="100" w:beforeAutospacing="1" w:after="100" w:afterAutospacing="1"/>
        <w:rPr>
          <w:rFonts w:ascii="Times New Roman" w:eastAsia="Times New Roman" w:hAnsi="Times New Roman" w:cs="Times New Roman"/>
          <w:kern w:val="0"/>
          <w:lang w:eastAsia="es-MX"/>
          <w14:ligatures w14:val="none"/>
        </w:rPr>
      </w:pPr>
    </w:p>
    <w:p w:rsidR="007320C7" w:rsidRDefault="007320C7" w:rsidP="0072363E">
      <w:pPr>
        <w:spacing w:line="276" w:lineRule="auto"/>
        <w:jc w:val="center"/>
        <w:rPr>
          <w:rFonts w:ascii="Nirmala UI" w:hAnsi="Nirmala UI" w:cs="Nirmala UI"/>
          <w:b/>
          <w:lang w:val="es-ES"/>
        </w:rPr>
      </w:pPr>
    </w:p>
    <w:p w:rsidR="000D2130" w:rsidRDefault="005D2922" w:rsidP="0041728E">
      <w:pPr>
        <w:spacing w:line="276" w:lineRule="auto"/>
        <w:rPr>
          <w:rFonts w:ascii="Nirmala UI" w:hAnsi="Nirmala UI" w:cs="Nirmala UI"/>
          <w:b/>
          <w:lang w:val="es-ES"/>
        </w:rPr>
      </w:pPr>
      <w:r>
        <w:rPr>
          <w:rFonts w:ascii="Nirmala UI" w:hAnsi="Nirmala UI" w:cs="Nirmala UI"/>
          <w:b/>
          <w:noProof/>
          <w:lang w:eastAsia="es-MX"/>
        </w:rPr>
        <mc:AlternateContent>
          <mc:Choice Requires="wps">
            <w:drawing>
              <wp:anchor distT="0" distB="0" distL="114300" distR="114300" simplePos="0" relativeHeight="251659264" behindDoc="0" locked="0" layoutInCell="1" allowOverlap="1" wp14:anchorId="25A88C4C" wp14:editId="4E1B0E49">
                <wp:simplePos x="0" y="0"/>
                <wp:positionH relativeFrom="column">
                  <wp:posOffset>933217</wp:posOffset>
                </wp:positionH>
                <wp:positionV relativeFrom="paragraph">
                  <wp:posOffset>90604</wp:posOffset>
                </wp:positionV>
                <wp:extent cx="3981450" cy="1058545"/>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3981450" cy="1058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922" w:rsidRPr="008A2C29" w:rsidRDefault="005D2922" w:rsidP="005D2922">
                            <w:pPr>
                              <w:spacing w:line="276" w:lineRule="auto"/>
                              <w:jc w:val="center"/>
                              <w:rPr>
                                <w:rFonts w:ascii="Nirmala UI" w:hAnsi="Nirmala UI" w:cs="Nirmala UI"/>
                                <w:b/>
                                <w:lang w:val="es-ES"/>
                              </w:rPr>
                            </w:pPr>
                            <w:r w:rsidRPr="008A2C29">
                              <w:rPr>
                                <w:rFonts w:ascii="Nirmala UI" w:hAnsi="Nirmala UI" w:cs="Nirmala UI"/>
                                <w:b/>
                                <w:lang w:val="es-ES"/>
                              </w:rPr>
                              <w:t>HIGINIO DEL TORO PÉREZ</w:t>
                            </w:r>
                          </w:p>
                          <w:p w:rsidR="005D2922" w:rsidRDefault="005D2922" w:rsidP="005D2922">
                            <w:r w:rsidRPr="008A2C29">
                              <w:rPr>
                                <w:rFonts w:ascii="Nirmala UI" w:hAnsi="Nirmala UI" w:cs="Nirmala UI"/>
                                <w:b/>
                                <w:lang w:val="es-ES"/>
                              </w:rPr>
                              <w:t>REGIDOR DEL H. AYUNTAMIENTO DE ZAPOTLÁN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margin-left:73.5pt;margin-top:7.15pt;width:313.5pt;height:8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" filled="f" stroked="f" strokeweight=".5pt">
                <v:textbox>
                  <w:txbxContent>
                    <w:p w:rsidR="005D2922" w:rsidRPr="008A2C29" w:rsidRDefault="005D2922" w:rsidP="005D2922">
                      <w:pPr>
                        <w:spacing w:line="276" w:lineRule="auto"/>
                        <w:jc w:val="center"/>
                        <w:rPr>
                          <w:rFonts w:ascii="Nirmala UI" w:hAnsi="Nirmala UI" w:cs="Nirmala UI"/>
                          <w:b/>
                          <w:lang w:val="es-ES"/>
                        </w:rPr>
                      </w:pPr>
                      <w:r w:rsidRPr="008A2C29">
                        <w:rPr>
                          <w:rFonts w:ascii="Nirmala UI" w:hAnsi="Nirmala UI" w:cs="Nirmala UI"/>
                          <w:b/>
                          <w:lang w:val="es-ES"/>
                        </w:rPr>
                        <w:t>HIGINIO DEL TORO PÉREZ</w:t>
                      </w:r>
                    </w:p>
                    <w:p w:rsidR="005D2922" w:rsidRDefault="005D2922" w:rsidP="005D2922">
                      <w:r w:rsidRPr="008A2C29">
                        <w:rPr>
                          <w:rFonts w:ascii="Nirmala UI" w:hAnsi="Nirmala UI" w:cs="Nirmala UI"/>
                          <w:b/>
                          <w:lang w:val="es-ES"/>
                        </w:rPr>
                        <w:t>REGIDOR DEL H. AYUNTAMIENTO DE ZAPOTLÁN</w:t>
                      </w:r>
                    </w:p>
                  </w:txbxContent>
                </v:textbox>
              </v:shape>
            </w:pict>
          </mc:Fallback>
        </mc:AlternateContent>
      </w:r>
    </w:p>
    <w:p w:rsidR="000C5511" w:rsidRPr="008A2C29" w:rsidRDefault="000C5511" w:rsidP="0072363E">
      <w:pPr>
        <w:spacing w:line="276" w:lineRule="auto"/>
        <w:jc w:val="center"/>
        <w:rPr>
          <w:rFonts w:ascii="Nirmala UI" w:hAnsi="Nirmala UI" w:cs="Nirmala UI"/>
          <w:b/>
          <w:lang w:val="es-ES"/>
        </w:rPr>
      </w:pPr>
    </w:p>
    <w:p w:rsidR="00091DAE" w:rsidRDefault="00091DAE" w:rsidP="0072363E">
      <w:pPr>
        <w:spacing w:line="276" w:lineRule="auto"/>
        <w:rPr>
          <w:rFonts w:ascii="Nirmala UI" w:hAnsi="Nirmala UI" w:cs="Nirmala UI"/>
          <w:sz w:val="12"/>
        </w:rPr>
      </w:pPr>
    </w:p>
    <w:p w:rsidR="00A964D5" w:rsidRDefault="007320C7" w:rsidP="0072363E">
      <w:pPr>
        <w:spacing w:line="276" w:lineRule="auto"/>
        <w:rPr>
          <w:rFonts w:ascii="Nirmala UI" w:hAnsi="Nirmala UI" w:cs="Nirmala UI"/>
        </w:rPr>
      </w:pPr>
      <w:r w:rsidRPr="007320C7">
        <w:rPr>
          <w:rFonts w:ascii="Nirmala UI" w:hAnsi="Nirmala UI" w:cs="Nirmala UI"/>
          <w:sz w:val="12"/>
        </w:rPr>
        <w:t>HDTP/</w:t>
      </w:r>
      <w:proofErr w:type="spellStart"/>
      <w:r w:rsidRPr="007320C7">
        <w:rPr>
          <w:rFonts w:ascii="Nirmala UI" w:hAnsi="Nirmala UI" w:cs="Nirmala UI"/>
          <w:sz w:val="12"/>
        </w:rPr>
        <w:t>mapr</w:t>
      </w:r>
      <w:proofErr w:type="spellEnd"/>
      <w:r w:rsidR="00A964D5" w:rsidRPr="008A2C29">
        <w:rPr>
          <w:rFonts w:ascii="Nirmala UI" w:hAnsi="Nirmala UI" w:cs="Nirmala UI"/>
        </w:rPr>
        <w:tab/>
      </w:r>
    </w:p>
    <w:sectPr w:rsidR="00A964D5" w:rsidSect="005B0788">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79" w:rsidRDefault="00EB3A79" w:rsidP="00A964D5">
      <w:r>
        <w:separator/>
      </w:r>
    </w:p>
  </w:endnote>
  <w:endnote w:type="continuationSeparator" w:id="0">
    <w:p w:rsidR="00EB3A79" w:rsidRDefault="00EB3A7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462269602"/>
      <w:docPartObj>
        <w:docPartGallery w:val="Page Numbers (Bottom of Page)"/>
        <w:docPartUnique/>
      </w:docPartObj>
    </w:sdtPr>
    <w:sdtEndPr/>
    <w:sdtContent>
      <w:sdt>
        <w:sdtPr>
          <w:rPr>
            <w:sz w:val="14"/>
          </w:rPr>
          <w:id w:val="98381352"/>
          <w:docPartObj>
            <w:docPartGallery w:val="Page Numbers (Top of Page)"/>
            <w:docPartUnique/>
          </w:docPartObj>
        </w:sdtPr>
        <w:sdtEndPr/>
        <w:sdtContent>
          <w:p w:rsidR="00450055" w:rsidRPr="00F63E67" w:rsidRDefault="00450055">
            <w:pPr>
              <w:pStyle w:val="Piedepgina"/>
              <w:rPr>
                <w:sz w:val="14"/>
              </w:rPr>
            </w:pPr>
            <w:r w:rsidRPr="00F63E67">
              <w:rPr>
                <w:sz w:val="14"/>
                <w:lang w:val="es-ES"/>
              </w:rPr>
              <w:t xml:space="preserve">Página </w:t>
            </w:r>
            <w:r w:rsidRPr="00F63E67">
              <w:rPr>
                <w:b/>
                <w:bCs/>
                <w:sz w:val="14"/>
              </w:rPr>
              <w:fldChar w:fldCharType="begin"/>
            </w:r>
            <w:r w:rsidRPr="00F63E67">
              <w:rPr>
                <w:b/>
                <w:bCs/>
                <w:sz w:val="14"/>
              </w:rPr>
              <w:instrText>PAGE</w:instrText>
            </w:r>
            <w:r w:rsidRPr="00F63E67">
              <w:rPr>
                <w:b/>
                <w:bCs/>
                <w:sz w:val="14"/>
              </w:rPr>
              <w:fldChar w:fldCharType="separate"/>
            </w:r>
            <w:r w:rsidR="00C82A2B">
              <w:rPr>
                <w:b/>
                <w:bCs/>
                <w:noProof/>
                <w:sz w:val="14"/>
              </w:rPr>
              <w:t>1</w:t>
            </w:r>
            <w:r w:rsidRPr="00F63E67">
              <w:rPr>
                <w:b/>
                <w:bCs/>
                <w:sz w:val="14"/>
              </w:rPr>
              <w:fldChar w:fldCharType="end"/>
            </w:r>
            <w:r w:rsidRPr="00F63E67">
              <w:rPr>
                <w:sz w:val="14"/>
                <w:lang w:val="es-ES"/>
              </w:rPr>
              <w:t xml:space="preserve"> de </w:t>
            </w:r>
            <w:r w:rsidRPr="00F63E67">
              <w:rPr>
                <w:b/>
                <w:bCs/>
                <w:sz w:val="14"/>
              </w:rPr>
              <w:fldChar w:fldCharType="begin"/>
            </w:r>
            <w:r w:rsidRPr="00F63E67">
              <w:rPr>
                <w:b/>
                <w:bCs/>
                <w:sz w:val="14"/>
              </w:rPr>
              <w:instrText>NUMPAGES</w:instrText>
            </w:r>
            <w:r w:rsidRPr="00F63E67">
              <w:rPr>
                <w:b/>
                <w:bCs/>
                <w:sz w:val="14"/>
              </w:rPr>
              <w:fldChar w:fldCharType="separate"/>
            </w:r>
            <w:r w:rsidR="00C82A2B">
              <w:rPr>
                <w:b/>
                <w:bCs/>
                <w:noProof/>
                <w:sz w:val="14"/>
              </w:rPr>
              <w:t>6</w:t>
            </w:r>
            <w:r w:rsidRPr="00F63E67">
              <w:rPr>
                <w:b/>
                <w:bCs/>
                <w:sz w:val="14"/>
              </w:rPr>
              <w:fldChar w:fldCharType="end"/>
            </w:r>
          </w:p>
        </w:sdtContent>
      </w:sdt>
    </w:sdtContent>
  </w:sdt>
  <w:p w:rsidR="00450055" w:rsidRDefault="004500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79" w:rsidRDefault="00EB3A79" w:rsidP="00A964D5">
      <w:r>
        <w:separator/>
      </w:r>
    </w:p>
  </w:footnote>
  <w:footnote w:type="continuationSeparator" w:id="0">
    <w:p w:rsidR="00EB3A79" w:rsidRDefault="00EB3A79" w:rsidP="00A9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55" w:rsidRDefault="00EB3A79">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style="position:absolute;margin-left:0;margin-top:0;width:612.35pt;height:792.35pt;z-index:-251653120;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55" w:rsidRDefault="00EB3A79">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style="position:absolute;margin-left:0;margin-top:0;width:612.35pt;height:792.35pt;z-index:-251650048;mso-wrap-edited:f;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55" w:rsidRDefault="00EB3A79">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style="position:absolute;margin-left:0;margin-top:0;width:612.35pt;height:792.35pt;z-index:-251656192;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6E7"/>
    <w:multiLevelType w:val="hybridMultilevel"/>
    <w:tmpl w:val="FDB4A916"/>
    <w:lvl w:ilvl="0" w:tplc="27B00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5F1246"/>
    <w:multiLevelType w:val="hybridMultilevel"/>
    <w:tmpl w:val="9CD65FF8"/>
    <w:lvl w:ilvl="0" w:tplc="905A5A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D8C13DC"/>
    <w:multiLevelType w:val="hybridMultilevel"/>
    <w:tmpl w:val="9CD65FF8"/>
    <w:lvl w:ilvl="0" w:tplc="905A5A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4323191"/>
    <w:multiLevelType w:val="hybridMultilevel"/>
    <w:tmpl w:val="9CD65FF8"/>
    <w:lvl w:ilvl="0" w:tplc="905A5A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05317D"/>
    <w:multiLevelType w:val="hybridMultilevel"/>
    <w:tmpl w:val="3BD0FB32"/>
    <w:lvl w:ilvl="0" w:tplc="5CF0EA64">
      <w:start w:val="3"/>
      <w:numFmt w:val="upperRoman"/>
      <w:lvlText w:val="%1."/>
      <w:lvlJc w:val="left"/>
      <w:pPr>
        <w:ind w:left="1080" w:hanging="720"/>
      </w:pPr>
      <w:rPr>
        <w:rFonts w:asciiTheme="minorHAnsi" w:hAnsiTheme="minorHAnsi" w:cstheme="minorBidi" w:hint="default"/>
        <w:sz w:val="28"/>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D815DA"/>
    <w:multiLevelType w:val="hybridMultilevel"/>
    <w:tmpl w:val="EE3879FE"/>
    <w:lvl w:ilvl="0" w:tplc="AC8637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F4C7D72"/>
    <w:multiLevelType w:val="hybridMultilevel"/>
    <w:tmpl w:val="A4249C2A"/>
    <w:lvl w:ilvl="0" w:tplc="6FCC4BA6">
      <w:start w:val="3"/>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6128D2"/>
    <w:multiLevelType w:val="hybridMultilevel"/>
    <w:tmpl w:val="EF2E3BA0"/>
    <w:lvl w:ilvl="0" w:tplc="C49C1DD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nsid w:val="628C6289"/>
    <w:multiLevelType w:val="hybridMultilevel"/>
    <w:tmpl w:val="EF2E3BA0"/>
    <w:lvl w:ilvl="0" w:tplc="C49C1DD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nsid w:val="668F48A0"/>
    <w:multiLevelType w:val="hybridMultilevel"/>
    <w:tmpl w:val="25EE66C8"/>
    <w:lvl w:ilvl="0" w:tplc="BFB63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5E6ECB"/>
    <w:multiLevelType w:val="hybridMultilevel"/>
    <w:tmpl w:val="68029FFA"/>
    <w:lvl w:ilvl="0" w:tplc="0A0E3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8"/>
  </w:num>
  <w:num w:numId="5">
    <w:abstractNumId w:val="5"/>
  </w:num>
  <w:num w:numId="6">
    <w:abstractNumId w:val="7"/>
  </w:num>
  <w:num w:numId="7">
    <w:abstractNumId w:val="3"/>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048D9"/>
    <w:rsid w:val="0002378D"/>
    <w:rsid w:val="00024396"/>
    <w:rsid w:val="0003515A"/>
    <w:rsid w:val="00061789"/>
    <w:rsid w:val="00062F46"/>
    <w:rsid w:val="00091DAE"/>
    <w:rsid w:val="00097232"/>
    <w:rsid w:val="000A2A07"/>
    <w:rsid w:val="000B2131"/>
    <w:rsid w:val="000C5511"/>
    <w:rsid w:val="000D2130"/>
    <w:rsid w:val="000F6501"/>
    <w:rsid w:val="0011064A"/>
    <w:rsid w:val="00180EAC"/>
    <w:rsid w:val="001F4399"/>
    <w:rsid w:val="002040B9"/>
    <w:rsid w:val="002076F2"/>
    <w:rsid w:val="00261072"/>
    <w:rsid w:val="00266820"/>
    <w:rsid w:val="00275827"/>
    <w:rsid w:val="00284EC3"/>
    <w:rsid w:val="00291155"/>
    <w:rsid w:val="002A57AD"/>
    <w:rsid w:val="00313068"/>
    <w:rsid w:val="00342F1A"/>
    <w:rsid w:val="00385829"/>
    <w:rsid w:val="003A67ED"/>
    <w:rsid w:val="0041728E"/>
    <w:rsid w:val="004313C8"/>
    <w:rsid w:val="00450055"/>
    <w:rsid w:val="00454659"/>
    <w:rsid w:val="00474404"/>
    <w:rsid w:val="00476DE5"/>
    <w:rsid w:val="005025A3"/>
    <w:rsid w:val="00516399"/>
    <w:rsid w:val="00517844"/>
    <w:rsid w:val="00553E81"/>
    <w:rsid w:val="005630C8"/>
    <w:rsid w:val="00587270"/>
    <w:rsid w:val="00596ED1"/>
    <w:rsid w:val="005B0788"/>
    <w:rsid w:val="005D2922"/>
    <w:rsid w:val="005E18EF"/>
    <w:rsid w:val="005E4903"/>
    <w:rsid w:val="005F7F0F"/>
    <w:rsid w:val="00615999"/>
    <w:rsid w:val="006335B0"/>
    <w:rsid w:val="00656571"/>
    <w:rsid w:val="0065798F"/>
    <w:rsid w:val="00657D72"/>
    <w:rsid w:val="00661887"/>
    <w:rsid w:val="006B6769"/>
    <w:rsid w:val="006D01CB"/>
    <w:rsid w:val="006F1554"/>
    <w:rsid w:val="00706040"/>
    <w:rsid w:val="0072363E"/>
    <w:rsid w:val="00723B54"/>
    <w:rsid w:val="007320C7"/>
    <w:rsid w:val="00736D2F"/>
    <w:rsid w:val="00751A28"/>
    <w:rsid w:val="0075244F"/>
    <w:rsid w:val="0077436A"/>
    <w:rsid w:val="0077455B"/>
    <w:rsid w:val="007A602F"/>
    <w:rsid w:val="007E2CD9"/>
    <w:rsid w:val="007F0E4C"/>
    <w:rsid w:val="0087391C"/>
    <w:rsid w:val="00873C1A"/>
    <w:rsid w:val="008A2C29"/>
    <w:rsid w:val="008A5F40"/>
    <w:rsid w:val="008B2C76"/>
    <w:rsid w:val="008B6538"/>
    <w:rsid w:val="008C4139"/>
    <w:rsid w:val="008D38FD"/>
    <w:rsid w:val="00910D7C"/>
    <w:rsid w:val="009223F5"/>
    <w:rsid w:val="00923192"/>
    <w:rsid w:val="0095601A"/>
    <w:rsid w:val="009656E8"/>
    <w:rsid w:val="00982B8D"/>
    <w:rsid w:val="00994BA9"/>
    <w:rsid w:val="009D1A51"/>
    <w:rsid w:val="009F0BA5"/>
    <w:rsid w:val="00A12D81"/>
    <w:rsid w:val="00A25355"/>
    <w:rsid w:val="00A2732E"/>
    <w:rsid w:val="00A4059A"/>
    <w:rsid w:val="00A964D5"/>
    <w:rsid w:val="00AC0984"/>
    <w:rsid w:val="00AC3338"/>
    <w:rsid w:val="00AE02CC"/>
    <w:rsid w:val="00AE0CBE"/>
    <w:rsid w:val="00B0457D"/>
    <w:rsid w:val="00B06241"/>
    <w:rsid w:val="00B34452"/>
    <w:rsid w:val="00B60D96"/>
    <w:rsid w:val="00B81471"/>
    <w:rsid w:val="00B82B55"/>
    <w:rsid w:val="00B85FDB"/>
    <w:rsid w:val="00BA3449"/>
    <w:rsid w:val="00BB0425"/>
    <w:rsid w:val="00BB719C"/>
    <w:rsid w:val="00BC0EDF"/>
    <w:rsid w:val="00BC62B1"/>
    <w:rsid w:val="00BC6EF8"/>
    <w:rsid w:val="00BD0444"/>
    <w:rsid w:val="00C72045"/>
    <w:rsid w:val="00C749A2"/>
    <w:rsid w:val="00C82571"/>
    <w:rsid w:val="00C82A2B"/>
    <w:rsid w:val="00C93905"/>
    <w:rsid w:val="00CC2BF8"/>
    <w:rsid w:val="00CE1065"/>
    <w:rsid w:val="00D32706"/>
    <w:rsid w:val="00D35E84"/>
    <w:rsid w:val="00D47824"/>
    <w:rsid w:val="00D628EA"/>
    <w:rsid w:val="00D82993"/>
    <w:rsid w:val="00D91DCA"/>
    <w:rsid w:val="00DD75E1"/>
    <w:rsid w:val="00DF28F3"/>
    <w:rsid w:val="00E02C28"/>
    <w:rsid w:val="00E24F10"/>
    <w:rsid w:val="00E26653"/>
    <w:rsid w:val="00E3099B"/>
    <w:rsid w:val="00E7562B"/>
    <w:rsid w:val="00E9677A"/>
    <w:rsid w:val="00EB3A79"/>
    <w:rsid w:val="00EE06A2"/>
    <w:rsid w:val="00EF221F"/>
    <w:rsid w:val="00F51601"/>
    <w:rsid w:val="00F63E67"/>
    <w:rsid w:val="00F649AA"/>
    <w:rsid w:val="00F85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 w:type="character" w:styleId="Textoennegrita">
    <w:name w:val="Strong"/>
    <w:basedOn w:val="Fuentedeprrafopredeter"/>
    <w:uiPriority w:val="22"/>
    <w:qFormat/>
    <w:rsid w:val="00BB719C"/>
    <w:rPr>
      <w:b/>
      <w:bCs/>
    </w:rPr>
  </w:style>
  <w:style w:type="table" w:styleId="Tablaconcuadrcula">
    <w:name w:val="Table Grid"/>
    <w:basedOn w:val="Tablanormal"/>
    <w:uiPriority w:val="39"/>
    <w:rsid w:val="00385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 w:type="character" w:styleId="Textoennegrita">
    <w:name w:val="Strong"/>
    <w:basedOn w:val="Fuentedeprrafopredeter"/>
    <w:uiPriority w:val="22"/>
    <w:qFormat/>
    <w:rsid w:val="00BB719C"/>
    <w:rPr>
      <w:b/>
      <w:bCs/>
    </w:rPr>
  </w:style>
  <w:style w:type="table" w:styleId="Tablaconcuadrcula">
    <w:name w:val="Table Grid"/>
    <w:basedOn w:val="Tablanormal"/>
    <w:uiPriority w:val="39"/>
    <w:rsid w:val="00385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937">
      <w:bodyDiv w:val="1"/>
      <w:marLeft w:val="0"/>
      <w:marRight w:val="0"/>
      <w:marTop w:val="0"/>
      <w:marBottom w:val="0"/>
      <w:divBdr>
        <w:top w:val="none" w:sz="0" w:space="0" w:color="auto"/>
        <w:left w:val="none" w:sz="0" w:space="0" w:color="auto"/>
        <w:bottom w:val="none" w:sz="0" w:space="0" w:color="auto"/>
        <w:right w:val="none" w:sz="0" w:space="0" w:color="auto"/>
      </w:divBdr>
    </w:div>
    <w:div w:id="264312933">
      <w:bodyDiv w:val="1"/>
      <w:marLeft w:val="0"/>
      <w:marRight w:val="0"/>
      <w:marTop w:val="0"/>
      <w:marBottom w:val="0"/>
      <w:divBdr>
        <w:top w:val="none" w:sz="0" w:space="0" w:color="auto"/>
        <w:left w:val="none" w:sz="0" w:space="0" w:color="auto"/>
        <w:bottom w:val="none" w:sz="0" w:space="0" w:color="auto"/>
        <w:right w:val="none" w:sz="0" w:space="0" w:color="auto"/>
      </w:divBdr>
    </w:div>
    <w:div w:id="434987018">
      <w:bodyDiv w:val="1"/>
      <w:marLeft w:val="0"/>
      <w:marRight w:val="0"/>
      <w:marTop w:val="0"/>
      <w:marBottom w:val="0"/>
      <w:divBdr>
        <w:top w:val="none" w:sz="0" w:space="0" w:color="auto"/>
        <w:left w:val="none" w:sz="0" w:space="0" w:color="auto"/>
        <w:bottom w:val="none" w:sz="0" w:space="0" w:color="auto"/>
        <w:right w:val="none" w:sz="0" w:space="0" w:color="auto"/>
      </w:divBdr>
    </w:div>
    <w:div w:id="623731545">
      <w:bodyDiv w:val="1"/>
      <w:marLeft w:val="0"/>
      <w:marRight w:val="0"/>
      <w:marTop w:val="0"/>
      <w:marBottom w:val="0"/>
      <w:divBdr>
        <w:top w:val="none" w:sz="0" w:space="0" w:color="auto"/>
        <w:left w:val="none" w:sz="0" w:space="0" w:color="auto"/>
        <w:bottom w:val="none" w:sz="0" w:space="0" w:color="auto"/>
        <w:right w:val="none" w:sz="0" w:space="0" w:color="auto"/>
      </w:divBdr>
    </w:div>
    <w:div w:id="776172429">
      <w:bodyDiv w:val="1"/>
      <w:marLeft w:val="0"/>
      <w:marRight w:val="0"/>
      <w:marTop w:val="0"/>
      <w:marBottom w:val="0"/>
      <w:divBdr>
        <w:top w:val="none" w:sz="0" w:space="0" w:color="auto"/>
        <w:left w:val="none" w:sz="0" w:space="0" w:color="auto"/>
        <w:bottom w:val="none" w:sz="0" w:space="0" w:color="auto"/>
        <w:right w:val="none" w:sz="0" w:space="0" w:color="auto"/>
      </w:divBdr>
    </w:div>
    <w:div w:id="1187207299">
      <w:bodyDiv w:val="1"/>
      <w:marLeft w:val="0"/>
      <w:marRight w:val="0"/>
      <w:marTop w:val="0"/>
      <w:marBottom w:val="0"/>
      <w:divBdr>
        <w:top w:val="none" w:sz="0" w:space="0" w:color="auto"/>
        <w:left w:val="none" w:sz="0" w:space="0" w:color="auto"/>
        <w:bottom w:val="none" w:sz="0" w:space="0" w:color="auto"/>
        <w:right w:val="none" w:sz="0" w:space="0" w:color="auto"/>
      </w:divBdr>
    </w:div>
    <w:div w:id="1331248661">
      <w:bodyDiv w:val="1"/>
      <w:marLeft w:val="0"/>
      <w:marRight w:val="0"/>
      <w:marTop w:val="0"/>
      <w:marBottom w:val="0"/>
      <w:divBdr>
        <w:top w:val="none" w:sz="0" w:space="0" w:color="auto"/>
        <w:left w:val="none" w:sz="0" w:space="0" w:color="auto"/>
        <w:bottom w:val="none" w:sz="0" w:space="0" w:color="auto"/>
        <w:right w:val="none" w:sz="0" w:space="0" w:color="auto"/>
      </w:divBdr>
    </w:div>
    <w:div w:id="1397586461">
      <w:bodyDiv w:val="1"/>
      <w:marLeft w:val="0"/>
      <w:marRight w:val="0"/>
      <w:marTop w:val="0"/>
      <w:marBottom w:val="0"/>
      <w:divBdr>
        <w:top w:val="none" w:sz="0" w:space="0" w:color="auto"/>
        <w:left w:val="none" w:sz="0" w:space="0" w:color="auto"/>
        <w:bottom w:val="none" w:sz="0" w:space="0" w:color="auto"/>
        <w:right w:val="none" w:sz="0" w:space="0" w:color="auto"/>
      </w:divBdr>
    </w:div>
    <w:div w:id="1436905346">
      <w:bodyDiv w:val="1"/>
      <w:marLeft w:val="0"/>
      <w:marRight w:val="0"/>
      <w:marTop w:val="0"/>
      <w:marBottom w:val="0"/>
      <w:divBdr>
        <w:top w:val="none" w:sz="0" w:space="0" w:color="auto"/>
        <w:left w:val="none" w:sz="0" w:space="0" w:color="auto"/>
        <w:bottom w:val="none" w:sz="0" w:space="0" w:color="auto"/>
        <w:right w:val="none" w:sz="0" w:space="0" w:color="auto"/>
      </w:divBdr>
    </w:div>
    <w:div w:id="1657150436">
      <w:bodyDiv w:val="1"/>
      <w:marLeft w:val="0"/>
      <w:marRight w:val="0"/>
      <w:marTop w:val="0"/>
      <w:marBottom w:val="0"/>
      <w:divBdr>
        <w:top w:val="none" w:sz="0" w:space="0" w:color="auto"/>
        <w:left w:val="none" w:sz="0" w:space="0" w:color="auto"/>
        <w:bottom w:val="none" w:sz="0" w:space="0" w:color="auto"/>
        <w:right w:val="none" w:sz="0" w:space="0" w:color="auto"/>
      </w:divBdr>
    </w:div>
    <w:div w:id="1945721557">
      <w:bodyDiv w:val="1"/>
      <w:marLeft w:val="0"/>
      <w:marRight w:val="0"/>
      <w:marTop w:val="0"/>
      <w:marBottom w:val="0"/>
      <w:divBdr>
        <w:top w:val="none" w:sz="0" w:space="0" w:color="auto"/>
        <w:left w:val="none" w:sz="0" w:space="0" w:color="auto"/>
        <w:bottom w:val="none" w:sz="0" w:space="0" w:color="auto"/>
        <w:right w:val="none" w:sz="0" w:space="0" w:color="auto"/>
      </w:divBdr>
    </w:div>
    <w:div w:id="1991401954">
      <w:bodyDiv w:val="1"/>
      <w:marLeft w:val="0"/>
      <w:marRight w:val="0"/>
      <w:marTop w:val="0"/>
      <w:marBottom w:val="0"/>
      <w:divBdr>
        <w:top w:val="none" w:sz="0" w:space="0" w:color="auto"/>
        <w:left w:val="none" w:sz="0" w:space="0" w:color="auto"/>
        <w:bottom w:val="none" w:sz="0" w:space="0" w:color="auto"/>
        <w:right w:val="none" w:sz="0" w:space="0" w:color="auto"/>
      </w:divBdr>
    </w:div>
    <w:div w:id="2129542995">
      <w:bodyDiv w:val="1"/>
      <w:marLeft w:val="0"/>
      <w:marRight w:val="0"/>
      <w:marTop w:val="0"/>
      <w:marBottom w:val="0"/>
      <w:divBdr>
        <w:top w:val="none" w:sz="0" w:space="0" w:color="auto"/>
        <w:left w:val="none" w:sz="0" w:space="0" w:color="auto"/>
        <w:bottom w:val="none" w:sz="0" w:space="0" w:color="auto"/>
        <w:right w:val="none" w:sz="0" w:space="0" w:color="auto"/>
      </w:divBdr>
      <w:divsChild>
        <w:div w:id="966205417">
          <w:marLeft w:val="0"/>
          <w:marRight w:val="0"/>
          <w:marTop w:val="0"/>
          <w:marBottom w:val="0"/>
          <w:divBdr>
            <w:top w:val="none" w:sz="0" w:space="0" w:color="auto"/>
            <w:left w:val="none" w:sz="0" w:space="0" w:color="auto"/>
            <w:bottom w:val="none" w:sz="0" w:space="0" w:color="auto"/>
            <w:right w:val="none" w:sz="0" w:space="0" w:color="auto"/>
          </w:divBdr>
          <w:divsChild>
            <w:div w:id="1122656214">
              <w:marLeft w:val="0"/>
              <w:marRight w:val="0"/>
              <w:marTop w:val="0"/>
              <w:marBottom w:val="0"/>
              <w:divBdr>
                <w:top w:val="none" w:sz="0" w:space="0" w:color="auto"/>
                <w:left w:val="none" w:sz="0" w:space="0" w:color="auto"/>
                <w:bottom w:val="none" w:sz="0" w:space="0" w:color="auto"/>
                <w:right w:val="none" w:sz="0" w:space="0" w:color="auto"/>
              </w:divBdr>
              <w:divsChild>
                <w:div w:id="1157914889">
                  <w:marLeft w:val="0"/>
                  <w:marRight w:val="0"/>
                  <w:marTop w:val="0"/>
                  <w:marBottom w:val="0"/>
                  <w:divBdr>
                    <w:top w:val="none" w:sz="0" w:space="0" w:color="auto"/>
                    <w:left w:val="none" w:sz="0" w:space="0" w:color="auto"/>
                    <w:bottom w:val="none" w:sz="0" w:space="0" w:color="auto"/>
                    <w:right w:val="none" w:sz="0" w:space="0" w:color="auto"/>
                  </w:divBdr>
                  <w:divsChild>
                    <w:div w:id="9937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7107">
          <w:marLeft w:val="0"/>
          <w:marRight w:val="0"/>
          <w:marTop w:val="0"/>
          <w:marBottom w:val="0"/>
          <w:divBdr>
            <w:top w:val="none" w:sz="0" w:space="0" w:color="auto"/>
            <w:left w:val="none" w:sz="0" w:space="0" w:color="auto"/>
            <w:bottom w:val="none" w:sz="0" w:space="0" w:color="auto"/>
            <w:right w:val="none" w:sz="0" w:space="0" w:color="auto"/>
          </w:divBdr>
          <w:divsChild>
            <w:div w:id="205487515">
              <w:marLeft w:val="0"/>
              <w:marRight w:val="0"/>
              <w:marTop w:val="0"/>
              <w:marBottom w:val="0"/>
              <w:divBdr>
                <w:top w:val="none" w:sz="0" w:space="0" w:color="auto"/>
                <w:left w:val="none" w:sz="0" w:space="0" w:color="auto"/>
                <w:bottom w:val="none" w:sz="0" w:space="0" w:color="auto"/>
                <w:right w:val="none" w:sz="0" w:space="0" w:color="auto"/>
              </w:divBdr>
              <w:divsChild>
                <w:div w:id="763577225">
                  <w:marLeft w:val="0"/>
                  <w:marRight w:val="0"/>
                  <w:marTop w:val="0"/>
                  <w:marBottom w:val="0"/>
                  <w:divBdr>
                    <w:top w:val="none" w:sz="0" w:space="0" w:color="auto"/>
                    <w:left w:val="none" w:sz="0" w:space="0" w:color="auto"/>
                    <w:bottom w:val="none" w:sz="0" w:space="0" w:color="auto"/>
                    <w:right w:val="none" w:sz="0" w:space="0" w:color="auto"/>
                  </w:divBdr>
                  <w:divsChild>
                    <w:div w:id="9473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101EF-1CE3-46B4-BC1C-F9FB0C1B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1436</Words>
  <Characters>7901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Mariana Preciado</cp:lastModifiedBy>
  <cp:revision>2</cp:revision>
  <cp:lastPrinted>2025-07-28T13:29:00Z</cp:lastPrinted>
  <dcterms:created xsi:type="dcterms:W3CDTF">2025-08-02T03:20:00Z</dcterms:created>
  <dcterms:modified xsi:type="dcterms:W3CDTF">2025-08-02T03:20:00Z</dcterms:modified>
</cp:coreProperties>
</file>