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662C8" w14:textId="4A7C6D54" w:rsidR="00066079" w:rsidRPr="0041502F" w:rsidRDefault="00C30EC4" w:rsidP="00827412">
      <w:pPr>
        <w:spacing w:line="360" w:lineRule="auto"/>
        <w:jc w:val="both"/>
        <w:rPr>
          <w:rFonts w:ascii="Arial" w:hAnsi="Arial" w:cs="Arial"/>
          <w:b/>
          <w:bCs/>
          <w:i/>
          <w:iCs/>
          <w:sz w:val="28"/>
          <w:szCs w:val="28"/>
        </w:rPr>
      </w:pPr>
      <w:r w:rsidRPr="00A343C9">
        <w:rPr>
          <w:rFonts w:ascii="Arial" w:hAnsi="Arial" w:cs="Arial"/>
          <w:sz w:val="28"/>
          <w:szCs w:val="28"/>
        </w:rPr>
        <w:t xml:space="preserve">En Ciudad Guzmán, Municipio de Zapotlán el Grande, Jalisco, siendo las </w:t>
      </w:r>
      <w:r>
        <w:rPr>
          <w:rFonts w:ascii="Arial" w:hAnsi="Arial" w:cs="Arial"/>
          <w:sz w:val="28"/>
          <w:szCs w:val="28"/>
        </w:rPr>
        <w:t>1</w:t>
      </w:r>
      <w:r w:rsidR="00AA6EA1">
        <w:rPr>
          <w:rFonts w:ascii="Arial" w:hAnsi="Arial" w:cs="Arial"/>
          <w:sz w:val="28"/>
          <w:szCs w:val="28"/>
        </w:rPr>
        <w:t>2</w:t>
      </w:r>
      <w:r>
        <w:rPr>
          <w:rFonts w:ascii="Arial" w:hAnsi="Arial" w:cs="Arial"/>
          <w:sz w:val="28"/>
          <w:szCs w:val="28"/>
        </w:rPr>
        <w:t>:</w:t>
      </w:r>
      <w:r w:rsidR="00AA6EA1">
        <w:rPr>
          <w:rFonts w:ascii="Arial" w:hAnsi="Arial" w:cs="Arial"/>
          <w:sz w:val="28"/>
          <w:szCs w:val="28"/>
        </w:rPr>
        <w:t>07</w:t>
      </w:r>
      <w:r w:rsidRPr="00A343C9">
        <w:rPr>
          <w:rFonts w:ascii="Arial" w:hAnsi="Arial" w:cs="Arial"/>
          <w:sz w:val="28"/>
          <w:szCs w:val="28"/>
        </w:rPr>
        <w:t xml:space="preserve"> hrs.</w:t>
      </w:r>
      <w:r>
        <w:rPr>
          <w:rFonts w:ascii="Arial" w:hAnsi="Arial" w:cs="Arial"/>
          <w:sz w:val="28"/>
          <w:szCs w:val="28"/>
        </w:rPr>
        <w:t xml:space="preserve"> </w:t>
      </w:r>
      <w:r w:rsidR="00AA6EA1">
        <w:rPr>
          <w:rFonts w:ascii="Arial" w:hAnsi="Arial" w:cs="Arial"/>
          <w:sz w:val="28"/>
          <w:szCs w:val="28"/>
        </w:rPr>
        <w:t>doce</w:t>
      </w:r>
      <w:r w:rsidRPr="00A343C9">
        <w:rPr>
          <w:rFonts w:ascii="Arial" w:hAnsi="Arial" w:cs="Arial"/>
          <w:sz w:val="28"/>
          <w:szCs w:val="28"/>
        </w:rPr>
        <w:t xml:space="preserve"> h</w:t>
      </w:r>
      <w:r>
        <w:rPr>
          <w:rFonts w:ascii="Arial" w:hAnsi="Arial" w:cs="Arial"/>
          <w:sz w:val="28"/>
          <w:szCs w:val="28"/>
        </w:rPr>
        <w:t>oras</w:t>
      </w:r>
      <w:r w:rsidRPr="00A343C9">
        <w:rPr>
          <w:rFonts w:ascii="Arial" w:hAnsi="Arial" w:cs="Arial"/>
          <w:sz w:val="28"/>
          <w:szCs w:val="28"/>
        </w:rPr>
        <w:t>,</w:t>
      </w:r>
      <w:r>
        <w:rPr>
          <w:rFonts w:ascii="Arial" w:hAnsi="Arial" w:cs="Arial"/>
          <w:sz w:val="28"/>
          <w:szCs w:val="28"/>
        </w:rPr>
        <w:t xml:space="preserve"> con </w:t>
      </w:r>
      <w:r w:rsidR="00AA6EA1">
        <w:rPr>
          <w:rFonts w:ascii="Arial" w:hAnsi="Arial" w:cs="Arial"/>
          <w:sz w:val="28"/>
          <w:szCs w:val="28"/>
        </w:rPr>
        <w:t>siete</w:t>
      </w:r>
      <w:r>
        <w:rPr>
          <w:rFonts w:ascii="Arial" w:hAnsi="Arial" w:cs="Arial"/>
          <w:sz w:val="28"/>
          <w:szCs w:val="28"/>
        </w:rPr>
        <w:t xml:space="preserve"> minutos</w:t>
      </w:r>
      <w:r w:rsidRPr="00A343C9">
        <w:rPr>
          <w:rFonts w:ascii="Arial" w:hAnsi="Arial" w:cs="Arial"/>
          <w:sz w:val="28"/>
          <w:szCs w:val="28"/>
        </w:rPr>
        <w:t xml:space="preserve"> del día</w:t>
      </w:r>
      <w:r>
        <w:rPr>
          <w:rFonts w:ascii="Arial" w:hAnsi="Arial" w:cs="Arial"/>
          <w:sz w:val="28"/>
          <w:szCs w:val="28"/>
        </w:rPr>
        <w:t xml:space="preserve"> martes </w:t>
      </w:r>
      <w:r w:rsidR="00D61AC0">
        <w:rPr>
          <w:rFonts w:ascii="Arial" w:hAnsi="Arial" w:cs="Arial"/>
          <w:sz w:val="28"/>
          <w:szCs w:val="28"/>
        </w:rPr>
        <w:t>17 diecisiete</w:t>
      </w:r>
      <w:r w:rsidRPr="00A343C9">
        <w:rPr>
          <w:rFonts w:ascii="Arial" w:hAnsi="Arial" w:cs="Arial"/>
          <w:sz w:val="28"/>
          <w:szCs w:val="28"/>
        </w:rPr>
        <w:t xml:space="preserve"> de </w:t>
      </w:r>
      <w:r>
        <w:rPr>
          <w:rFonts w:ascii="Arial" w:hAnsi="Arial" w:cs="Arial"/>
          <w:sz w:val="28"/>
          <w:szCs w:val="28"/>
        </w:rPr>
        <w:t>Marzo</w:t>
      </w:r>
      <w:r w:rsidRPr="00A343C9">
        <w:rPr>
          <w:rFonts w:ascii="Arial" w:hAnsi="Arial" w:cs="Arial"/>
          <w:sz w:val="28"/>
          <w:szCs w:val="28"/>
        </w:rPr>
        <w:t xml:space="preserve"> del año 202</w:t>
      </w:r>
      <w:r>
        <w:rPr>
          <w:rFonts w:ascii="Arial" w:hAnsi="Arial" w:cs="Arial"/>
          <w:sz w:val="28"/>
          <w:szCs w:val="28"/>
        </w:rPr>
        <w:t>6</w:t>
      </w:r>
      <w:r w:rsidRPr="00A343C9">
        <w:rPr>
          <w:rFonts w:ascii="Arial" w:hAnsi="Arial" w:cs="Arial"/>
          <w:sz w:val="28"/>
          <w:szCs w:val="28"/>
        </w:rPr>
        <w:t xml:space="preserve"> dos mil veinti</w:t>
      </w:r>
      <w:r>
        <w:rPr>
          <w:rFonts w:ascii="Arial" w:hAnsi="Arial" w:cs="Arial"/>
          <w:sz w:val="28"/>
          <w:szCs w:val="28"/>
        </w:rPr>
        <w:t>séis</w:t>
      </w:r>
      <w:r w:rsidRPr="00A343C9">
        <w:rPr>
          <w:rFonts w:ascii="Arial" w:hAnsi="Arial" w:cs="Arial"/>
          <w:sz w:val="28"/>
          <w:szCs w:val="28"/>
        </w:rPr>
        <w:t xml:space="preserve"> y con fundamento en lo dispuesto por el Artículo 47, fracción III, de la Ley del Gobierno y la Administración Pública Municipal del Estado de Jalisco,</w:t>
      </w:r>
      <w:r w:rsidR="00D61AC0">
        <w:rPr>
          <w:rFonts w:ascii="Arial" w:hAnsi="Arial" w:cs="Arial"/>
          <w:sz w:val="28"/>
          <w:szCs w:val="28"/>
        </w:rPr>
        <w:t xml:space="preserve"> y el Artículo 21.4 del Reglamento Interior del Ayuntamiento de Zapotlán el Grande, Jalisco,</w:t>
      </w:r>
      <w:r w:rsidRPr="00A343C9">
        <w:rPr>
          <w:rFonts w:ascii="Arial" w:hAnsi="Arial" w:cs="Arial"/>
          <w:sz w:val="28"/>
          <w:szCs w:val="28"/>
        </w:rPr>
        <w:t xml:space="preserve"> se reunieron en la Sala de Ayuntamiento, ubicada en la planta alta de la Presidencia Municipal, los Regidores del Ayuntamiento Constitucional 2024-2027 dos mil veinticuatro, dos mil veintisiete, para efectuar Sesión </w:t>
      </w:r>
      <w:r>
        <w:rPr>
          <w:rFonts w:ascii="Arial" w:hAnsi="Arial" w:cs="Arial"/>
          <w:sz w:val="28"/>
          <w:szCs w:val="28"/>
        </w:rPr>
        <w:t>Extrao</w:t>
      </w:r>
      <w:r w:rsidRPr="00A343C9">
        <w:rPr>
          <w:rFonts w:ascii="Arial" w:hAnsi="Arial" w:cs="Arial"/>
          <w:sz w:val="28"/>
          <w:szCs w:val="28"/>
        </w:rPr>
        <w:t xml:space="preserve">rdinaria de Ayuntamiento No. </w:t>
      </w:r>
      <w:r>
        <w:rPr>
          <w:rFonts w:ascii="Arial" w:hAnsi="Arial" w:cs="Arial"/>
          <w:sz w:val="28"/>
          <w:szCs w:val="28"/>
        </w:rPr>
        <w:t>5</w:t>
      </w:r>
      <w:r w:rsidR="00D61AC0">
        <w:rPr>
          <w:rFonts w:ascii="Arial" w:hAnsi="Arial" w:cs="Arial"/>
          <w:sz w:val="28"/>
          <w:szCs w:val="28"/>
        </w:rPr>
        <w:t>6</w:t>
      </w:r>
      <w:r>
        <w:rPr>
          <w:rFonts w:ascii="Arial" w:hAnsi="Arial" w:cs="Arial"/>
          <w:sz w:val="28"/>
          <w:szCs w:val="28"/>
        </w:rPr>
        <w:t xml:space="preserve"> cincuenta y </w:t>
      </w:r>
      <w:r w:rsidR="00D61AC0">
        <w:rPr>
          <w:rFonts w:ascii="Arial" w:hAnsi="Arial" w:cs="Arial"/>
          <w:sz w:val="28"/>
          <w:szCs w:val="28"/>
        </w:rPr>
        <w:t>seis</w:t>
      </w:r>
      <w:r w:rsidRPr="00A343C9">
        <w:rPr>
          <w:rFonts w:ascii="Arial" w:hAnsi="Arial" w:cs="Arial"/>
          <w:sz w:val="28"/>
          <w:szCs w:val="28"/>
        </w:rPr>
        <w:t>.</w:t>
      </w:r>
      <w:r>
        <w:rPr>
          <w:rFonts w:ascii="Arial" w:hAnsi="Arial" w:cs="Arial"/>
          <w:sz w:val="28"/>
          <w:szCs w:val="28"/>
        </w:rPr>
        <w:t xml:space="preserve"> - - - - - - - - - - - - - - - - -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w:t>
      </w:r>
      <w:proofErr w:type="gramStart"/>
      <w:r w:rsidRPr="00A343C9">
        <w:rPr>
          <w:rFonts w:ascii="Arial" w:hAnsi="Arial" w:cs="Arial"/>
          <w:b/>
          <w:i/>
          <w:sz w:val="28"/>
          <w:szCs w:val="28"/>
        </w:rPr>
        <w:t>Secretaria</w:t>
      </w:r>
      <w:proofErr w:type="gramEnd"/>
      <w:r w:rsidRPr="00A343C9">
        <w:rPr>
          <w:rFonts w:ascii="Arial" w:hAnsi="Arial" w:cs="Arial"/>
          <w:b/>
          <w:i/>
          <w:sz w:val="28"/>
          <w:szCs w:val="28"/>
        </w:rPr>
        <w:t xml:space="preserve"> de Ayuntamiento Karla Cisneros Torres: </w:t>
      </w:r>
      <w:r w:rsidRPr="00A343C9">
        <w:rPr>
          <w:rFonts w:ascii="Arial" w:hAnsi="Arial" w:cs="Arial"/>
          <w:sz w:val="28"/>
          <w:szCs w:val="28"/>
        </w:rPr>
        <w:t>Bue</w:t>
      </w:r>
      <w:r>
        <w:rPr>
          <w:rFonts w:ascii="Arial" w:hAnsi="Arial" w:cs="Arial"/>
          <w:sz w:val="28"/>
          <w:szCs w:val="28"/>
        </w:rPr>
        <w:t xml:space="preserve">nas </w:t>
      </w:r>
      <w:r w:rsidR="00D835FA">
        <w:rPr>
          <w:rFonts w:ascii="Arial" w:hAnsi="Arial" w:cs="Arial"/>
          <w:sz w:val="28"/>
          <w:szCs w:val="28"/>
        </w:rPr>
        <w:t>tardes</w:t>
      </w:r>
      <w:r w:rsidRPr="00A343C9">
        <w:rPr>
          <w:rFonts w:ascii="Arial" w:hAnsi="Arial" w:cs="Arial"/>
          <w:sz w:val="28"/>
          <w:szCs w:val="28"/>
        </w:rPr>
        <w:t xml:space="preserve"> </w:t>
      </w:r>
      <w:proofErr w:type="gramStart"/>
      <w:r w:rsidRPr="00A343C9">
        <w:rPr>
          <w:rFonts w:ascii="Arial" w:hAnsi="Arial" w:cs="Arial"/>
          <w:sz w:val="28"/>
          <w:szCs w:val="28"/>
        </w:rPr>
        <w:t>Presidenta</w:t>
      </w:r>
      <w:proofErr w:type="gramEnd"/>
      <w:r w:rsidRPr="00A343C9">
        <w:rPr>
          <w:rFonts w:ascii="Arial" w:hAnsi="Arial" w:cs="Arial"/>
          <w:sz w:val="28"/>
          <w:szCs w:val="28"/>
        </w:rPr>
        <w:t xml:space="preserve">, Señoras y Señores Regidores, vamos a dar inicio a esta Sesión </w:t>
      </w:r>
      <w:r>
        <w:rPr>
          <w:rFonts w:ascii="Arial" w:hAnsi="Arial" w:cs="Arial"/>
          <w:sz w:val="28"/>
          <w:szCs w:val="28"/>
        </w:rPr>
        <w:t>Extrao</w:t>
      </w:r>
      <w:r w:rsidRPr="00A343C9">
        <w:rPr>
          <w:rFonts w:ascii="Arial" w:hAnsi="Arial" w:cs="Arial"/>
          <w:sz w:val="28"/>
          <w:szCs w:val="28"/>
        </w:rPr>
        <w:t xml:space="preserve">rdinaria de Ayuntamiento, permitiéndome como primer punto, pasar lista de asistencia. C. </w:t>
      </w:r>
      <w:proofErr w:type="gramStart"/>
      <w:r w:rsidRPr="00A343C9">
        <w:rPr>
          <w:rFonts w:ascii="Arial" w:hAnsi="Arial" w:cs="Arial"/>
          <w:sz w:val="28"/>
          <w:szCs w:val="28"/>
        </w:rPr>
        <w:t>Presidenta</w:t>
      </w:r>
      <w:proofErr w:type="gramEnd"/>
      <w:r w:rsidRPr="00A343C9">
        <w:rPr>
          <w:rFonts w:ascii="Arial" w:hAnsi="Arial" w:cs="Arial"/>
          <w:sz w:val="28"/>
          <w:szCs w:val="28"/>
        </w:rPr>
        <w:t xml:space="preserve"> Municipal Magali Casillas Contreras. C. Síndica Municipal Claudia Margarita Robles Gómez. Regidores: C. Miguel Marentes. C. Adrián Briseño Esparza. C. Dunia Catalina Cruz Moreno. </w:t>
      </w:r>
      <w:r>
        <w:rPr>
          <w:rFonts w:ascii="Arial" w:hAnsi="Arial" w:cs="Arial"/>
          <w:sz w:val="28"/>
          <w:szCs w:val="28"/>
        </w:rPr>
        <w:t xml:space="preserve">C. Regidora María Hidania Romero Rodríguez. </w:t>
      </w:r>
      <w:r w:rsidRPr="00A343C9">
        <w:rPr>
          <w:rFonts w:ascii="Arial" w:hAnsi="Arial" w:cs="Arial"/>
          <w:sz w:val="28"/>
          <w:szCs w:val="28"/>
        </w:rPr>
        <w:t xml:space="preserve">C. Yuliana Livier Vargas de la Torre. C. José Bertín Chávez Vargas. C. Marisol Mendoza Pinto. C. Ernesto Sánchez </w:t>
      </w:r>
      <w:proofErr w:type="spellStart"/>
      <w:r w:rsidRPr="00A343C9">
        <w:rPr>
          <w:rFonts w:ascii="Arial" w:hAnsi="Arial" w:cs="Arial"/>
          <w:sz w:val="28"/>
          <w:szCs w:val="28"/>
        </w:rPr>
        <w:t>Sánchez</w:t>
      </w:r>
      <w:proofErr w:type="spellEnd"/>
      <w:r w:rsidRPr="00A343C9">
        <w:rPr>
          <w:rFonts w:ascii="Arial" w:hAnsi="Arial" w:cs="Arial"/>
          <w:sz w:val="28"/>
          <w:szCs w:val="28"/>
        </w:rPr>
        <w:t xml:space="preserve">. C. Oscar Murguía Torres. C. Bertha Silvia Gómez Ramos. C. Higinio del Toro Pérez. C. María Olga García Ayala. C. Gustavo López Sandoval. C. Aurora Cecilia Araujo Álvarez. Señora </w:t>
      </w:r>
      <w:proofErr w:type="gramStart"/>
      <w:r w:rsidRPr="00A343C9">
        <w:rPr>
          <w:rFonts w:ascii="Arial" w:hAnsi="Arial" w:cs="Arial"/>
          <w:sz w:val="28"/>
          <w:szCs w:val="28"/>
        </w:rPr>
        <w:t>Presidenta</w:t>
      </w:r>
      <w:proofErr w:type="gramEnd"/>
      <w:r w:rsidRPr="00A343C9">
        <w:rPr>
          <w:rFonts w:ascii="Arial" w:hAnsi="Arial" w:cs="Arial"/>
          <w:sz w:val="28"/>
          <w:szCs w:val="28"/>
        </w:rPr>
        <w:t>, le informo a Usted la asistencia de</w:t>
      </w:r>
      <w:r w:rsidR="00D835FA">
        <w:rPr>
          <w:rFonts w:ascii="Arial" w:hAnsi="Arial" w:cs="Arial"/>
          <w:sz w:val="28"/>
          <w:szCs w:val="28"/>
        </w:rPr>
        <w:t xml:space="preserve"> los</w:t>
      </w:r>
      <w:r>
        <w:rPr>
          <w:rFonts w:ascii="Arial" w:hAnsi="Arial" w:cs="Arial"/>
          <w:sz w:val="28"/>
          <w:szCs w:val="28"/>
        </w:rPr>
        <w:t xml:space="preserve"> </w:t>
      </w:r>
      <w:r w:rsidRPr="00252A1E">
        <w:rPr>
          <w:rFonts w:ascii="Arial" w:hAnsi="Arial" w:cs="Arial"/>
          <w:b/>
          <w:bCs/>
          <w:sz w:val="28"/>
          <w:szCs w:val="28"/>
        </w:rPr>
        <w:t>1</w:t>
      </w:r>
      <w:r w:rsidR="00D835FA">
        <w:rPr>
          <w:rFonts w:ascii="Arial" w:hAnsi="Arial" w:cs="Arial"/>
          <w:b/>
          <w:bCs/>
          <w:sz w:val="28"/>
          <w:szCs w:val="28"/>
        </w:rPr>
        <w:t>6</w:t>
      </w:r>
      <w:r w:rsidRPr="00252A1E">
        <w:rPr>
          <w:rFonts w:ascii="Arial" w:hAnsi="Arial" w:cs="Arial"/>
          <w:b/>
          <w:bCs/>
          <w:sz w:val="28"/>
          <w:szCs w:val="28"/>
        </w:rPr>
        <w:t xml:space="preserve"> </w:t>
      </w:r>
      <w:r w:rsidR="00D835FA">
        <w:rPr>
          <w:rFonts w:ascii="Arial" w:hAnsi="Arial" w:cs="Arial"/>
          <w:b/>
          <w:bCs/>
          <w:sz w:val="28"/>
          <w:szCs w:val="28"/>
        </w:rPr>
        <w:t>dieciséis</w:t>
      </w:r>
      <w:r w:rsidRPr="00A343C9">
        <w:rPr>
          <w:rFonts w:ascii="Arial" w:hAnsi="Arial" w:cs="Arial"/>
          <w:b/>
          <w:sz w:val="28"/>
          <w:szCs w:val="28"/>
        </w:rPr>
        <w:t xml:space="preserve"> Integrantes</w:t>
      </w:r>
      <w:r w:rsidRPr="00A343C9">
        <w:rPr>
          <w:rFonts w:ascii="Arial" w:hAnsi="Arial" w:cs="Arial"/>
          <w:sz w:val="28"/>
          <w:szCs w:val="28"/>
        </w:rPr>
        <w:t xml:space="preserve"> de este </w:t>
      </w:r>
      <w:r w:rsidRPr="00A343C9">
        <w:rPr>
          <w:rFonts w:ascii="Arial" w:hAnsi="Arial" w:cs="Arial"/>
          <w:sz w:val="28"/>
          <w:szCs w:val="28"/>
        </w:rPr>
        <w:lastRenderedPageBreak/>
        <w:t>Ayuntamiento, por lo cual certifico la existencia de quórum legal.</w:t>
      </w:r>
      <w:r>
        <w:rPr>
          <w:rFonts w:ascii="Arial" w:hAnsi="Arial" w:cs="Arial"/>
          <w:sz w:val="28"/>
          <w:szCs w:val="28"/>
        </w:rPr>
        <w:t xml:space="preserve"> </w:t>
      </w:r>
      <w:r w:rsidRPr="00A343C9">
        <w:rPr>
          <w:rFonts w:ascii="Arial" w:hAnsi="Arial" w:cs="Arial"/>
          <w:b/>
          <w:i/>
          <w:sz w:val="28"/>
          <w:szCs w:val="28"/>
        </w:rPr>
        <w:t xml:space="preserve">C. </w:t>
      </w:r>
      <w:proofErr w:type="gramStart"/>
      <w:r w:rsidRPr="00A343C9">
        <w:rPr>
          <w:rFonts w:ascii="Arial" w:hAnsi="Arial" w:cs="Arial"/>
          <w:b/>
          <w:i/>
          <w:sz w:val="28"/>
          <w:szCs w:val="28"/>
        </w:rPr>
        <w:t>Presidenta</w:t>
      </w:r>
      <w:proofErr w:type="gramEnd"/>
      <w:r w:rsidRPr="00A343C9">
        <w:rPr>
          <w:rFonts w:ascii="Arial" w:hAnsi="Arial" w:cs="Arial"/>
          <w:b/>
          <w:i/>
          <w:sz w:val="28"/>
          <w:szCs w:val="28"/>
        </w:rPr>
        <w:t xml:space="preserve"> Municipal Magali Casillas Contreras:</w:t>
      </w:r>
      <w:r>
        <w:rPr>
          <w:rFonts w:ascii="Arial" w:hAnsi="Arial" w:cs="Arial"/>
          <w:b/>
          <w:i/>
          <w:sz w:val="28"/>
          <w:szCs w:val="28"/>
        </w:rPr>
        <w:t xml:space="preserve"> </w:t>
      </w:r>
      <w:r w:rsidR="00BD152C">
        <w:rPr>
          <w:rFonts w:ascii="Arial" w:hAnsi="Arial" w:cs="Arial"/>
          <w:bCs/>
          <w:iCs/>
          <w:sz w:val="28"/>
          <w:szCs w:val="28"/>
        </w:rPr>
        <w:t xml:space="preserve">Agradecer de nueva cuenta, la presencia de todas y todos Ustedes compañeros Regidores, Síndica Municipal, </w:t>
      </w:r>
      <w:proofErr w:type="gramStart"/>
      <w:r w:rsidR="00BD152C">
        <w:rPr>
          <w:rFonts w:ascii="Arial" w:hAnsi="Arial" w:cs="Arial"/>
          <w:bCs/>
          <w:iCs/>
          <w:sz w:val="28"/>
          <w:szCs w:val="28"/>
        </w:rPr>
        <w:t>Secretaria</w:t>
      </w:r>
      <w:proofErr w:type="gramEnd"/>
      <w:r w:rsidR="00BD152C">
        <w:rPr>
          <w:rFonts w:ascii="Arial" w:hAnsi="Arial" w:cs="Arial"/>
          <w:bCs/>
          <w:iCs/>
          <w:sz w:val="28"/>
          <w:szCs w:val="28"/>
        </w:rPr>
        <w:t xml:space="preserve"> de Ayuntamiento y demás personas que nos siguen en esta Sesión. </w:t>
      </w:r>
      <w:r w:rsidRPr="00A343C9">
        <w:rPr>
          <w:rFonts w:ascii="Arial" w:hAnsi="Arial" w:cs="Arial"/>
          <w:sz w:val="28"/>
          <w:szCs w:val="28"/>
        </w:rPr>
        <w:t xml:space="preserve">Una vez integrado este Ayuntamiento, declaro formalmente instalada esta Sesión </w:t>
      </w:r>
      <w:r>
        <w:rPr>
          <w:rFonts w:ascii="Arial" w:hAnsi="Arial" w:cs="Arial"/>
          <w:sz w:val="28"/>
          <w:szCs w:val="28"/>
        </w:rPr>
        <w:t>Extrao</w:t>
      </w:r>
      <w:r w:rsidRPr="00A343C9">
        <w:rPr>
          <w:rFonts w:ascii="Arial" w:hAnsi="Arial" w:cs="Arial"/>
          <w:sz w:val="28"/>
          <w:szCs w:val="28"/>
        </w:rPr>
        <w:t xml:space="preserve">rdinaria de Ayuntamiento No. </w:t>
      </w:r>
      <w:r>
        <w:rPr>
          <w:rFonts w:ascii="Arial" w:hAnsi="Arial" w:cs="Arial"/>
          <w:sz w:val="28"/>
          <w:szCs w:val="28"/>
        </w:rPr>
        <w:t>5</w:t>
      </w:r>
      <w:r w:rsidR="00D835FA">
        <w:rPr>
          <w:rFonts w:ascii="Arial" w:hAnsi="Arial" w:cs="Arial"/>
          <w:sz w:val="28"/>
          <w:szCs w:val="28"/>
        </w:rPr>
        <w:t>6</w:t>
      </w:r>
      <w:r>
        <w:rPr>
          <w:rFonts w:ascii="Arial" w:hAnsi="Arial" w:cs="Arial"/>
          <w:sz w:val="28"/>
          <w:szCs w:val="28"/>
        </w:rPr>
        <w:t xml:space="preserve"> cincuenta y </w:t>
      </w:r>
      <w:r w:rsidR="00D835FA">
        <w:rPr>
          <w:rFonts w:ascii="Arial" w:hAnsi="Arial" w:cs="Arial"/>
          <w:sz w:val="28"/>
          <w:szCs w:val="28"/>
        </w:rPr>
        <w:t>seis</w:t>
      </w:r>
      <w:r w:rsidRPr="00A343C9">
        <w:rPr>
          <w:rFonts w:ascii="Arial" w:hAnsi="Arial" w:cs="Arial"/>
          <w:sz w:val="28"/>
          <w:szCs w:val="28"/>
        </w:rPr>
        <w:t xml:space="preserve">, proceda al desahogo de la Sesión, </w:t>
      </w:r>
      <w:proofErr w:type="gramStart"/>
      <w:r w:rsidRPr="00A343C9">
        <w:rPr>
          <w:rFonts w:ascii="Arial" w:hAnsi="Arial" w:cs="Arial"/>
          <w:sz w:val="28"/>
          <w:szCs w:val="28"/>
        </w:rPr>
        <w:t>Secretaria</w:t>
      </w:r>
      <w:proofErr w:type="gramEnd"/>
      <w:r w:rsidRPr="00A343C9">
        <w:rPr>
          <w:rFonts w:ascii="Arial" w:hAnsi="Arial" w:cs="Arial"/>
          <w:sz w:val="28"/>
          <w:szCs w:val="28"/>
        </w:rPr>
        <w:t>.</w:t>
      </w:r>
      <w:r w:rsidR="00BD152C">
        <w:rPr>
          <w:rFonts w:ascii="Arial" w:hAnsi="Arial" w:cs="Arial"/>
          <w:sz w:val="28"/>
          <w:szCs w:val="28"/>
        </w:rPr>
        <w:t xml:space="preserve"> - - - - - - - - - - - - - - - - - - - - - - - - - - - -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w:t>
      </w:r>
      <w:r>
        <w:rPr>
          <w:rFonts w:ascii="Arial" w:hAnsi="Arial" w:cs="Arial"/>
          <w:sz w:val="28"/>
          <w:szCs w:val="28"/>
        </w:rPr>
        <w:t xml:space="preserve"> - - - - - - -</w:t>
      </w:r>
      <w:r>
        <w:rPr>
          <w:rFonts w:ascii="Arial" w:hAnsi="Arial" w:cs="Arial"/>
          <w:b/>
          <w:sz w:val="28"/>
          <w:szCs w:val="28"/>
        </w:rPr>
        <w:t>TERCERO:</w:t>
      </w:r>
      <w:r w:rsidR="00D61AC0">
        <w:rPr>
          <w:rFonts w:ascii="Arial" w:hAnsi="Arial" w:cs="Arial"/>
          <w:b/>
          <w:sz w:val="28"/>
          <w:szCs w:val="28"/>
        </w:rPr>
        <w:t xml:space="preserve"> </w:t>
      </w:r>
      <w:r w:rsidR="00D61AC0">
        <w:rPr>
          <w:rFonts w:ascii="Arial" w:hAnsi="Arial" w:cs="Arial"/>
          <w:bCs/>
          <w:sz w:val="28"/>
          <w:szCs w:val="28"/>
        </w:rPr>
        <w:t xml:space="preserve">Dictamen que autoriza la modificación parcial al Programa Municipal de Desarrollo Urbano del Municipio de Zapotlán el Grande, Jalisco, Distrito 01 “Ciudad Guzmán”, Subdistrito 06 “Autopista”. Motiva la C. </w:t>
      </w:r>
      <w:proofErr w:type="gramStart"/>
      <w:r w:rsidR="00D61AC0">
        <w:rPr>
          <w:rFonts w:ascii="Arial" w:hAnsi="Arial" w:cs="Arial"/>
          <w:bCs/>
          <w:sz w:val="28"/>
          <w:szCs w:val="28"/>
        </w:rPr>
        <w:t>Presidenta</w:t>
      </w:r>
      <w:proofErr w:type="gramEnd"/>
      <w:r w:rsidR="00D61AC0">
        <w:rPr>
          <w:rFonts w:ascii="Arial" w:hAnsi="Arial" w:cs="Arial"/>
          <w:bCs/>
          <w:sz w:val="28"/>
          <w:szCs w:val="28"/>
        </w:rPr>
        <w:t xml:space="preserve"> Municipal Magali Casillas Contreras. - - - - - - - - - - - - - - - - - - - - - - - - - - </w:t>
      </w:r>
      <w:r w:rsidR="00D61AC0">
        <w:rPr>
          <w:rFonts w:ascii="Arial" w:hAnsi="Arial" w:cs="Arial"/>
          <w:b/>
          <w:sz w:val="28"/>
          <w:szCs w:val="28"/>
        </w:rPr>
        <w:t xml:space="preserve">CUARTO: </w:t>
      </w:r>
      <w:r w:rsidR="00D61AC0">
        <w:rPr>
          <w:rFonts w:ascii="Arial" w:hAnsi="Arial" w:cs="Arial"/>
          <w:bCs/>
          <w:sz w:val="28"/>
          <w:szCs w:val="28"/>
        </w:rPr>
        <w:t>Clausura de la Sesión. - - - - - - - - - - - - - - - - - - - -</w:t>
      </w:r>
      <w:r>
        <w:rPr>
          <w:rFonts w:ascii="Arial" w:hAnsi="Arial" w:cs="Arial"/>
          <w:b/>
          <w:i/>
          <w:iCs/>
          <w:sz w:val="28"/>
          <w:szCs w:val="28"/>
        </w:rPr>
        <w:t xml:space="preserve">C. </w:t>
      </w:r>
      <w:proofErr w:type="gramStart"/>
      <w:r>
        <w:rPr>
          <w:rFonts w:ascii="Arial" w:hAnsi="Arial" w:cs="Arial"/>
          <w:b/>
          <w:i/>
          <w:iCs/>
          <w:sz w:val="28"/>
          <w:szCs w:val="28"/>
        </w:rPr>
        <w:t>Secretaria</w:t>
      </w:r>
      <w:proofErr w:type="gramEnd"/>
      <w:r>
        <w:rPr>
          <w:rFonts w:ascii="Arial" w:hAnsi="Arial" w:cs="Arial"/>
          <w:b/>
          <w:i/>
          <w:iCs/>
          <w:sz w:val="28"/>
          <w:szCs w:val="28"/>
        </w:rPr>
        <w:t xml:space="preserve"> de Ayuntamiento Karla Cisneros Torres: </w:t>
      </w:r>
      <w:r w:rsidRPr="00C13F9A">
        <w:rPr>
          <w:rFonts w:ascii="Arial" w:hAnsi="Arial" w:cs="Arial"/>
          <w:iCs/>
          <w:sz w:val="28"/>
          <w:szCs w:val="28"/>
        </w:rPr>
        <w:t>Señores Regidores, este es el orden del día,</w:t>
      </w:r>
      <w:r>
        <w:rPr>
          <w:rFonts w:ascii="Arial" w:hAnsi="Arial" w:cs="Arial"/>
          <w:b/>
          <w:bCs/>
          <w:iCs/>
          <w:sz w:val="28"/>
          <w:szCs w:val="28"/>
        </w:rPr>
        <w:t xml:space="preserve"> </w:t>
      </w:r>
      <w:r>
        <w:rPr>
          <w:rFonts w:ascii="Arial" w:hAnsi="Arial" w:cs="Arial"/>
          <w:iCs/>
          <w:sz w:val="28"/>
          <w:szCs w:val="28"/>
        </w:rPr>
        <w:t xml:space="preserve">que se somete a su consideración, si están por la afirmativa de su aprobación, sírvanse manifestarlo levantando su mano… </w:t>
      </w:r>
      <w:r>
        <w:rPr>
          <w:rFonts w:ascii="Arial" w:hAnsi="Arial" w:cs="Arial"/>
          <w:b/>
          <w:bCs/>
          <w:sz w:val="28"/>
          <w:szCs w:val="28"/>
        </w:rPr>
        <w:t>1</w:t>
      </w:r>
      <w:r w:rsidR="00AA6EA1">
        <w:rPr>
          <w:rFonts w:ascii="Arial" w:hAnsi="Arial" w:cs="Arial"/>
          <w:b/>
          <w:bCs/>
          <w:sz w:val="28"/>
          <w:szCs w:val="28"/>
        </w:rPr>
        <w:t>6</w:t>
      </w:r>
      <w:r>
        <w:rPr>
          <w:rFonts w:ascii="Arial" w:hAnsi="Arial" w:cs="Arial"/>
          <w:b/>
          <w:bCs/>
          <w:sz w:val="28"/>
          <w:szCs w:val="28"/>
        </w:rPr>
        <w:t xml:space="preserve"> votos a favor, aprobado por unanimidad de los </w:t>
      </w:r>
      <w:r w:rsidR="0041502F">
        <w:rPr>
          <w:rFonts w:ascii="Arial" w:hAnsi="Arial" w:cs="Arial"/>
          <w:b/>
          <w:bCs/>
          <w:sz w:val="28"/>
          <w:szCs w:val="28"/>
        </w:rPr>
        <w:t>integrantes de este Ayuntamiento. - - - - - - - - - - - - - - - - - - - - - - - - - - - - - - - - - -</w:t>
      </w:r>
      <w:r w:rsidRPr="003500C5">
        <w:rPr>
          <w:rFonts w:ascii="Arial" w:hAnsi="Arial" w:cs="Arial"/>
          <w:b/>
          <w:bCs/>
          <w:sz w:val="28"/>
          <w:szCs w:val="28"/>
          <w:u w:val="single"/>
        </w:rPr>
        <w:t>TERCER PUNTO</w:t>
      </w:r>
      <w:r>
        <w:rPr>
          <w:rFonts w:ascii="Arial" w:hAnsi="Arial" w:cs="Arial"/>
          <w:b/>
          <w:bCs/>
          <w:sz w:val="28"/>
          <w:szCs w:val="28"/>
        </w:rPr>
        <w:t>:</w:t>
      </w:r>
      <w:r w:rsidR="00D61AC0">
        <w:rPr>
          <w:rFonts w:ascii="Arial" w:hAnsi="Arial" w:cs="Arial"/>
          <w:b/>
          <w:bCs/>
          <w:sz w:val="28"/>
          <w:szCs w:val="28"/>
        </w:rPr>
        <w:t xml:space="preserve"> </w:t>
      </w:r>
      <w:r w:rsidR="00D61AC0">
        <w:rPr>
          <w:rFonts w:ascii="Arial" w:hAnsi="Arial" w:cs="Arial"/>
          <w:bCs/>
          <w:sz w:val="28"/>
          <w:szCs w:val="28"/>
        </w:rPr>
        <w:t xml:space="preserve">Dictamen que autoriza la modificación parcial al Programa Municipal de Desarrollo Urbano del Municipio de Zapotlán el Grande, Jalisco, Distrito 01 “Ciudad Guzmán”, Subdistrito 06 “Autopista”. Motiva la C. </w:t>
      </w:r>
      <w:proofErr w:type="gramStart"/>
      <w:r w:rsidR="00D61AC0">
        <w:rPr>
          <w:rFonts w:ascii="Arial" w:hAnsi="Arial" w:cs="Arial"/>
          <w:bCs/>
          <w:sz w:val="28"/>
          <w:szCs w:val="28"/>
        </w:rPr>
        <w:t>Presidenta</w:t>
      </w:r>
      <w:proofErr w:type="gramEnd"/>
      <w:r w:rsidR="00D61AC0">
        <w:rPr>
          <w:rFonts w:ascii="Arial" w:hAnsi="Arial" w:cs="Arial"/>
          <w:bCs/>
          <w:sz w:val="28"/>
          <w:szCs w:val="28"/>
        </w:rPr>
        <w:t xml:space="preserve"> </w:t>
      </w:r>
      <w:r w:rsidR="00D61AC0">
        <w:rPr>
          <w:rFonts w:ascii="Arial" w:hAnsi="Arial" w:cs="Arial"/>
          <w:bCs/>
          <w:sz w:val="28"/>
          <w:szCs w:val="28"/>
        </w:rPr>
        <w:lastRenderedPageBreak/>
        <w:t xml:space="preserve">Municipal Magali Casillas Contreras. </w:t>
      </w:r>
      <w:r w:rsidR="00D61AC0">
        <w:rPr>
          <w:rFonts w:ascii="Arial" w:hAnsi="Arial" w:cs="Arial"/>
          <w:b/>
          <w:i/>
          <w:iCs/>
          <w:sz w:val="28"/>
          <w:szCs w:val="28"/>
        </w:rPr>
        <w:t xml:space="preserve">C. </w:t>
      </w:r>
      <w:proofErr w:type="gramStart"/>
      <w:r w:rsidR="00D61AC0">
        <w:rPr>
          <w:rFonts w:ascii="Arial" w:hAnsi="Arial" w:cs="Arial"/>
          <w:b/>
          <w:i/>
          <w:iCs/>
          <w:sz w:val="28"/>
          <w:szCs w:val="28"/>
        </w:rPr>
        <w:t>Presidenta</w:t>
      </w:r>
      <w:proofErr w:type="gramEnd"/>
      <w:r w:rsidR="00D61AC0">
        <w:rPr>
          <w:rFonts w:ascii="Arial" w:hAnsi="Arial" w:cs="Arial"/>
          <w:b/>
          <w:i/>
          <w:iCs/>
          <w:sz w:val="28"/>
          <w:szCs w:val="28"/>
        </w:rPr>
        <w:t xml:space="preserve"> Municipal Magali Casillas Contreras: </w:t>
      </w:r>
      <w:r w:rsidR="00827412" w:rsidRPr="00FB40FD">
        <w:rPr>
          <w:rFonts w:ascii="Arial" w:hAnsi="Arial" w:cs="Arial"/>
          <w:b/>
          <w:bCs/>
          <w:i/>
          <w:iCs/>
          <w:sz w:val="28"/>
          <w:szCs w:val="28"/>
        </w:rPr>
        <w:t>HONORABLE PLENO DEL AYUNTAMIENTO</w:t>
      </w:r>
      <w:r w:rsidR="00827412">
        <w:rPr>
          <w:rFonts w:ascii="Arial" w:hAnsi="Arial" w:cs="Arial"/>
          <w:b/>
          <w:bCs/>
          <w:i/>
          <w:iCs/>
          <w:sz w:val="28"/>
          <w:szCs w:val="28"/>
        </w:rPr>
        <w:t xml:space="preserve"> </w:t>
      </w:r>
      <w:r w:rsidR="00827412" w:rsidRPr="00FB40FD">
        <w:rPr>
          <w:rFonts w:ascii="Arial" w:hAnsi="Arial" w:cs="Arial"/>
          <w:b/>
          <w:bCs/>
          <w:i/>
          <w:iCs/>
          <w:sz w:val="28"/>
          <w:szCs w:val="28"/>
        </w:rPr>
        <w:t>CONSTITUCIONAL DE ZAPOTLÁN EL GRANDE, JALISCO.</w:t>
      </w:r>
      <w:r w:rsidR="00827412">
        <w:rPr>
          <w:rFonts w:ascii="Arial" w:hAnsi="Arial" w:cs="Arial"/>
          <w:b/>
          <w:bCs/>
          <w:i/>
          <w:iCs/>
          <w:sz w:val="28"/>
          <w:szCs w:val="28"/>
        </w:rPr>
        <w:t xml:space="preserve"> </w:t>
      </w:r>
      <w:r w:rsidR="00827412" w:rsidRPr="00FB40FD">
        <w:rPr>
          <w:rFonts w:ascii="Arial" w:hAnsi="Arial" w:cs="Arial"/>
          <w:b/>
          <w:bCs/>
          <w:i/>
          <w:iCs/>
          <w:sz w:val="28"/>
          <w:szCs w:val="28"/>
        </w:rPr>
        <w:t>PRESENTE:</w:t>
      </w:r>
      <w:r w:rsidR="00827412">
        <w:rPr>
          <w:rFonts w:ascii="Arial" w:hAnsi="Arial" w:cs="Arial"/>
          <w:b/>
          <w:i/>
          <w:iCs/>
          <w:sz w:val="28"/>
          <w:szCs w:val="28"/>
        </w:rPr>
        <w:t xml:space="preserve"> </w:t>
      </w:r>
      <w:r w:rsidR="00827412" w:rsidRPr="00FB40FD">
        <w:rPr>
          <w:rFonts w:ascii="Arial" w:hAnsi="Arial" w:cs="Arial"/>
          <w:i/>
          <w:iCs/>
          <w:sz w:val="28"/>
          <w:szCs w:val="28"/>
        </w:rPr>
        <w:t>Los suscritos, </w:t>
      </w:r>
      <w:r w:rsidR="00827412" w:rsidRPr="00FB40FD">
        <w:rPr>
          <w:rFonts w:ascii="Arial" w:hAnsi="Arial" w:cs="Arial"/>
          <w:b/>
          <w:bCs/>
          <w:i/>
          <w:iCs/>
          <w:sz w:val="28"/>
          <w:szCs w:val="28"/>
        </w:rPr>
        <w:t>Lic. Magali Casillas Contreras, Dra. Bertha Silvia Gómez Ramos y Lic. Miguel Marentes</w:t>
      </w:r>
      <w:r w:rsidR="00827412" w:rsidRPr="00FB40FD">
        <w:rPr>
          <w:rFonts w:ascii="Arial" w:hAnsi="Arial" w:cs="Arial"/>
          <w:i/>
          <w:iCs/>
          <w:sz w:val="28"/>
          <w:szCs w:val="28"/>
        </w:rPr>
        <w:t>, en nuestro carácter de integrantes de la </w:t>
      </w:r>
      <w:r w:rsidR="00827412" w:rsidRPr="00FB40FD">
        <w:rPr>
          <w:rFonts w:ascii="Arial" w:hAnsi="Arial" w:cs="Arial"/>
          <w:b/>
          <w:bCs/>
          <w:i/>
          <w:iCs/>
          <w:sz w:val="28"/>
          <w:szCs w:val="28"/>
        </w:rPr>
        <w:t>Comisión Edilicia Permanente de Obras Públicas, Planeación Urbana y Regularización de la Tenencia de la Tierra</w:t>
      </w:r>
      <w:r w:rsidR="00827412" w:rsidRPr="00FB40FD">
        <w:rPr>
          <w:rFonts w:ascii="Arial" w:hAnsi="Arial" w:cs="Arial"/>
          <w:i/>
          <w:iCs/>
          <w:sz w:val="28"/>
          <w:szCs w:val="28"/>
        </w:rPr>
        <w:t xml:space="preserve">, con fundamento en lo dispuesto por los artículos 115, fracciones II y V, inciso a) de la Constitución Política de los Estados Unidos Mexicanos; 73, 77 y 80 de la Constitución Política del Estado de Jalisco; 4, 11, 19, 21, 22, 23, 40 al 46, 92 y 93 de la Ley General de Asentamientos Humanos, Ordenamiento Territorial y Desarrollo Urbano; 10, 98, 99, 123 y 127 del Código Urbano para el Estado de Jalisco; 2, 37 fracción II, y 38 fracciones II y VIII de la Ley del Gobierno y la Administración Pública Municipal del Estado de Jalisco; así como en los artículos 465 BIS, 466 BIS y 466 TER del Reglamento de Zonificación y Control Territorial del Municipio de Zapotlán el Grande; y 87 fracción IV, 104, 105, 106, 107, 108 y 109 del Reglamento Interior del Ayuntamiento, tenemos a bien someter a la elevada consideración de este Pleno el presente </w:t>
      </w:r>
      <w:r w:rsidR="00827412" w:rsidRPr="00FB40FD">
        <w:rPr>
          <w:rFonts w:ascii="Arial" w:hAnsi="Arial" w:cs="Arial"/>
          <w:b/>
          <w:bCs/>
          <w:i/>
          <w:iCs/>
          <w:sz w:val="28"/>
          <w:szCs w:val="28"/>
        </w:rPr>
        <w:t xml:space="preserve">DICTAMEN QUE AUTORIZA LA MODIFICACIÓN PARCIAL AL PROGRAMA MUNICIPAL DE DESARROLLO URBANO DEL MUNICIPIO DE ZAPOTLÁN EL GRANDE JALISCO, DISTRITO 01 “CIUDAD GUZMAN”, SUBDISTRITO 06 “AUTOPISTA” </w:t>
      </w:r>
      <w:r w:rsidR="00827412" w:rsidRPr="00FB40FD">
        <w:rPr>
          <w:rFonts w:ascii="Arial" w:eastAsia="Calibri" w:hAnsi="Arial" w:cs="Arial"/>
          <w:bCs/>
          <w:i/>
          <w:iCs/>
          <w:sz w:val="28"/>
          <w:szCs w:val="28"/>
          <w:lang w:val="es-ES_tradnl"/>
        </w:rPr>
        <w:t xml:space="preserve">respecto del predio rustico conocido como “Tabla Larga, </w:t>
      </w:r>
      <w:r w:rsidR="00827412" w:rsidRPr="00FB40FD">
        <w:rPr>
          <w:rFonts w:ascii="Arial" w:hAnsi="Arial" w:cs="Arial"/>
          <w:i/>
          <w:iCs/>
          <w:sz w:val="28"/>
          <w:szCs w:val="28"/>
        </w:rPr>
        <w:t>bajo la siguiente narrativa de</w:t>
      </w:r>
      <w:r w:rsidR="00827412">
        <w:rPr>
          <w:rFonts w:ascii="Arial" w:hAnsi="Arial" w:cs="Arial"/>
          <w:i/>
          <w:iCs/>
          <w:sz w:val="28"/>
          <w:szCs w:val="28"/>
        </w:rPr>
        <w:t xml:space="preserve"> </w:t>
      </w:r>
      <w:r w:rsidR="00827412" w:rsidRPr="00FB40FD">
        <w:rPr>
          <w:rFonts w:ascii="Arial" w:hAnsi="Arial" w:cs="Arial"/>
          <w:b/>
          <w:bCs/>
          <w:i/>
          <w:iCs/>
          <w:sz w:val="28"/>
          <w:szCs w:val="28"/>
        </w:rPr>
        <w:t>ANTECEDENTES:</w:t>
      </w:r>
      <w:r w:rsidR="00827412">
        <w:rPr>
          <w:rFonts w:ascii="Arial" w:hAnsi="Arial" w:cs="Arial"/>
          <w:b/>
          <w:i/>
          <w:iCs/>
          <w:sz w:val="28"/>
          <w:szCs w:val="28"/>
        </w:rPr>
        <w:t xml:space="preserve"> </w:t>
      </w:r>
      <w:r w:rsidR="00827412" w:rsidRPr="00FB40FD">
        <w:rPr>
          <w:rFonts w:ascii="Arial" w:hAnsi="Arial" w:cs="Arial"/>
          <w:b/>
          <w:bCs/>
          <w:i/>
          <w:iCs/>
          <w:sz w:val="28"/>
          <w:szCs w:val="28"/>
        </w:rPr>
        <w:t xml:space="preserve">I. Solicitud y Determinación de Uso de </w:t>
      </w:r>
      <w:r w:rsidR="00827412" w:rsidRPr="00FB40FD">
        <w:rPr>
          <w:rFonts w:ascii="Arial" w:hAnsi="Arial" w:cs="Arial"/>
          <w:b/>
          <w:bCs/>
          <w:i/>
          <w:iCs/>
          <w:sz w:val="28"/>
          <w:szCs w:val="28"/>
        </w:rPr>
        <w:lastRenderedPageBreak/>
        <w:t>Suelo.</w:t>
      </w:r>
      <w:r w:rsidR="00827412" w:rsidRPr="00FB40FD">
        <w:rPr>
          <w:rFonts w:ascii="Arial" w:hAnsi="Arial" w:cs="Arial"/>
          <w:i/>
          <w:iCs/>
          <w:sz w:val="28"/>
          <w:szCs w:val="28"/>
        </w:rPr>
        <w:t xml:space="preserve"> Con fecha 18 de agosto de 2025, el C. Federico Jiménez Moreno solicitó ante la Dirección de Ordenamiento Territorial el Dictamen de Trazo, Usos y Destinos Específicos del predio rústico ubicado en </w:t>
      </w:r>
      <w:r w:rsidR="00827412" w:rsidRPr="00FB40FD">
        <w:rPr>
          <w:rFonts w:ascii="Arial" w:hAnsi="Arial" w:cs="Arial"/>
          <w:b/>
          <w:bCs/>
          <w:i/>
          <w:iCs/>
          <w:sz w:val="28"/>
          <w:szCs w:val="28"/>
        </w:rPr>
        <w:t>Tabla Larga</w:t>
      </w:r>
      <w:r w:rsidR="00827412" w:rsidRPr="00FB40FD">
        <w:rPr>
          <w:rFonts w:ascii="Arial" w:hAnsi="Arial" w:cs="Arial"/>
          <w:i/>
          <w:iCs/>
          <w:sz w:val="28"/>
          <w:szCs w:val="28"/>
        </w:rPr>
        <w:t> (Fracción “F”). Mediante oficio DOT-TR-2025/141, la autoridad notificó que el uso solicitado de “Comercio y Servicios Regionales” se consideraba PROHIBIDO bajo la zonificación vigente Habitacional Unifamiliar Densidad Baja (H2-U).</w:t>
      </w:r>
      <w:r w:rsidR="00827412">
        <w:rPr>
          <w:rFonts w:ascii="Arial" w:hAnsi="Arial" w:cs="Arial"/>
          <w:b/>
          <w:i/>
          <w:iCs/>
          <w:sz w:val="28"/>
          <w:szCs w:val="28"/>
        </w:rPr>
        <w:t xml:space="preserve"> </w:t>
      </w:r>
      <w:r w:rsidR="00827412" w:rsidRPr="00FB40FD">
        <w:rPr>
          <w:rFonts w:ascii="Arial" w:hAnsi="Arial" w:cs="Arial"/>
          <w:b/>
          <w:bCs/>
          <w:i/>
          <w:iCs/>
          <w:sz w:val="28"/>
          <w:szCs w:val="28"/>
        </w:rPr>
        <w:t>II. Inicio del Procedimiento de Modificación.</w:t>
      </w:r>
      <w:r w:rsidR="00827412" w:rsidRPr="00FB40FD">
        <w:rPr>
          <w:rFonts w:ascii="Arial" w:hAnsi="Arial" w:cs="Arial"/>
          <w:i/>
          <w:iCs/>
          <w:sz w:val="28"/>
          <w:szCs w:val="28"/>
        </w:rPr>
        <w:t xml:space="preserve"> El 27 de agosto de 2025, el promovente justificó técnicamente la necesidad de transitar hacia un uso comercial, solicitando la convocatoria del Consejo Municipal de Desarrollo Urbano para iniciar el proceso de consulta pública y modificación parcial.</w:t>
      </w:r>
      <w:r w:rsidR="00066079">
        <w:rPr>
          <w:rFonts w:ascii="Arial" w:hAnsi="Arial" w:cs="Arial"/>
          <w:b/>
          <w:i/>
          <w:iCs/>
          <w:sz w:val="28"/>
          <w:szCs w:val="28"/>
        </w:rPr>
        <w:t xml:space="preserve"> </w:t>
      </w:r>
      <w:r w:rsidR="00827412" w:rsidRPr="00FB40FD">
        <w:rPr>
          <w:rFonts w:ascii="Arial" w:hAnsi="Arial" w:cs="Arial"/>
          <w:b/>
          <w:bCs/>
          <w:i/>
          <w:iCs/>
          <w:sz w:val="28"/>
          <w:szCs w:val="28"/>
        </w:rPr>
        <w:t xml:space="preserve">III. Validación del Consejo Municipal y Turno a Comisión. </w:t>
      </w:r>
      <w:r w:rsidR="00827412" w:rsidRPr="00FB40FD">
        <w:rPr>
          <w:rFonts w:ascii="Arial" w:hAnsi="Arial" w:cs="Arial"/>
          <w:i/>
          <w:iCs/>
          <w:sz w:val="28"/>
          <w:szCs w:val="28"/>
        </w:rPr>
        <w:t xml:space="preserve">El 30 de septiembre de 2025, en su Sexta Sesión Ordinaria, el Consejo Municipal de Desarrollo Urbano </w:t>
      </w:r>
      <w:r w:rsidR="00827412" w:rsidRPr="00FB40FD">
        <w:rPr>
          <w:rFonts w:ascii="Arial" w:hAnsi="Arial" w:cs="Arial"/>
          <w:b/>
          <w:bCs/>
          <w:i/>
          <w:iCs/>
          <w:sz w:val="28"/>
          <w:szCs w:val="28"/>
        </w:rPr>
        <w:t>presentó la solicitud ciudadana, con el fin de someter a consulta pública</w:t>
      </w:r>
      <w:r w:rsidR="00827412" w:rsidRPr="00FB40FD">
        <w:rPr>
          <w:rFonts w:ascii="Arial" w:hAnsi="Arial" w:cs="Arial"/>
          <w:i/>
          <w:iCs/>
          <w:sz w:val="28"/>
          <w:szCs w:val="28"/>
        </w:rPr>
        <w:t xml:space="preserve"> la propuesta de modificación referida. Dicho acto fue formalizado mediante el oficio </w:t>
      </w:r>
      <w:r w:rsidR="00827412" w:rsidRPr="00FB40FD">
        <w:rPr>
          <w:rFonts w:ascii="Arial" w:hAnsi="Arial" w:cs="Arial"/>
          <w:b/>
          <w:bCs/>
          <w:i/>
          <w:iCs/>
          <w:sz w:val="28"/>
          <w:szCs w:val="28"/>
        </w:rPr>
        <w:t>DOT-2025/0-529.</w:t>
      </w:r>
      <w:r w:rsidR="00066079">
        <w:rPr>
          <w:rFonts w:ascii="Arial" w:hAnsi="Arial" w:cs="Arial"/>
          <w:b/>
          <w:i/>
          <w:iCs/>
          <w:sz w:val="28"/>
          <w:szCs w:val="28"/>
        </w:rPr>
        <w:t xml:space="preserve"> </w:t>
      </w:r>
      <w:r w:rsidR="00827412" w:rsidRPr="00FB40FD">
        <w:rPr>
          <w:rFonts w:ascii="Arial" w:hAnsi="Arial" w:cs="Arial"/>
          <w:b/>
          <w:bCs/>
          <w:i/>
          <w:iCs/>
          <w:sz w:val="28"/>
          <w:szCs w:val="28"/>
        </w:rPr>
        <w:t xml:space="preserve">IV. Consulta Pública. </w:t>
      </w:r>
      <w:r w:rsidR="00827412" w:rsidRPr="00FB40FD">
        <w:rPr>
          <w:rFonts w:ascii="Arial" w:hAnsi="Arial" w:cs="Arial"/>
          <w:i/>
          <w:iCs/>
          <w:sz w:val="28"/>
          <w:szCs w:val="28"/>
        </w:rPr>
        <w:t>Del 17 de octubre al 03 de diciembre de 2025 (47 días naturales), se desahogó el proceso de participación ciudadana mediante publicaciones en la Gaceta Municipal y estrados de las delegaciones de Atequizayán, El Fresnito y la agencia de Los Depósitos.</w:t>
      </w:r>
      <w:r w:rsidR="00066079">
        <w:rPr>
          <w:rFonts w:ascii="Arial" w:hAnsi="Arial" w:cs="Arial"/>
          <w:b/>
          <w:i/>
          <w:iCs/>
          <w:sz w:val="28"/>
          <w:szCs w:val="28"/>
        </w:rPr>
        <w:t xml:space="preserve"> </w:t>
      </w:r>
      <w:r w:rsidR="00827412" w:rsidRPr="00FB40FD">
        <w:rPr>
          <w:rFonts w:ascii="Arial" w:hAnsi="Arial" w:cs="Arial"/>
          <w:b/>
          <w:bCs/>
          <w:i/>
          <w:iCs/>
          <w:sz w:val="28"/>
          <w:szCs w:val="28"/>
        </w:rPr>
        <w:t>V. Certificación y Dictamen Final del Consejo.</w:t>
      </w:r>
      <w:r w:rsidR="00827412" w:rsidRPr="00FB40FD">
        <w:rPr>
          <w:rFonts w:ascii="Arial" w:hAnsi="Arial" w:cs="Arial"/>
          <w:i/>
          <w:iCs/>
          <w:sz w:val="28"/>
          <w:szCs w:val="28"/>
        </w:rPr>
        <w:t xml:space="preserve"> Con fecha 04 de diciembre de 2026, la </w:t>
      </w:r>
      <w:proofErr w:type="gramStart"/>
      <w:r w:rsidR="00827412" w:rsidRPr="00FB40FD">
        <w:rPr>
          <w:rFonts w:ascii="Arial" w:hAnsi="Arial" w:cs="Arial"/>
          <w:i/>
          <w:iCs/>
          <w:sz w:val="28"/>
          <w:szCs w:val="28"/>
        </w:rPr>
        <w:t>Secretaria</w:t>
      </w:r>
      <w:proofErr w:type="gramEnd"/>
      <w:r w:rsidR="00827412" w:rsidRPr="00FB40FD">
        <w:rPr>
          <w:rFonts w:ascii="Arial" w:hAnsi="Arial" w:cs="Arial"/>
          <w:i/>
          <w:iCs/>
          <w:sz w:val="28"/>
          <w:szCs w:val="28"/>
        </w:rPr>
        <w:t xml:space="preserve"> de Ayuntamiento, levantó la certificación de inicio y terminación de la consulta pública y lo envío al </w:t>
      </w:r>
      <w:proofErr w:type="gramStart"/>
      <w:r w:rsidR="00827412" w:rsidRPr="00FB40FD">
        <w:rPr>
          <w:rFonts w:ascii="Arial" w:hAnsi="Arial" w:cs="Arial"/>
          <w:i/>
          <w:iCs/>
          <w:sz w:val="28"/>
          <w:szCs w:val="28"/>
        </w:rPr>
        <w:t>Director</w:t>
      </w:r>
      <w:proofErr w:type="gramEnd"/>
      <w:r w:rsidR="00827412" w:rsidRPr="00FB40FD">
        <w:rPr>
          <w:rFonts w:ascii="Arial" w:hAnsi="Arial" w:cs="Arial"/>
          <w:i/>
          <w:iCs/>
          <w:sz w:val="28"/>
          <w:szCs w:val="28"/>
        </w:rPr>
        <w:t xml:space="preserve"> de Ordenamiento Territorial mediante oficio número </w:t>
      </w:r>
      <w:r w:rsidR="00827412" w:rsidRPr="00FB40FD">
        <w:rPr>
          <w:rFonts w:ascii="Arial" w:hAnsi="Arial" w:cs="Arial"/>
          <w:b/>
          <w:bCs/>
          <w:i/>
          <w:iCs/>
          <w:sz w:val="28"/>
          <w:szCs w:val="28"/>
        </w:rPr>
        <w:t xml:space="preserve">506/2025. </w:t>
      </w:r>
      <w:r w:rsidR="00827412" w:rsidRPr="00FB40FD">
        <w:rPr>
          <w:rFonts w:ascii="Arial" w:hAnsi="Arial" w:cs="Arial"/>
          <w:i/>
          <w:iCs/>
          <w:sz w:val="28"/>
          <w:szCs w:val="28"/>
        </w:rPr>
        <w:t xml:space="preserve"> Al no recibirse oposiciones, el 17 de diciembre de 2025 el Consejo Municipal </w:t>
      </w:r>
      <w:r w:rsidR="00827412" w:rsidRPr="00FB40FD">
        <w:rPr>
          <w:rFonts w:ascii="Arial" w:hAnsi="Arial" w:cs="Arial"/>
          <w:i/>
          <w:iCs/>
          <w:sz w:val="28"/>
          <w:szCs w:val="28"/>
        </w:rPr>
        <w:lastRenderedPageBreak/>
        <w:t xml:space="preserve">aprobó por unanimidad el dictamen técnico definitivo, remitiéndolo a esta Comisión </w:t>
      </w:r>
      <w:proofErr w:type="gramStart"/>
      <w:r w:rsidR="00827412" w:rsidRPr="00FB40FD">
        <w:rPr>
          <w:rFonts w:ascii="Arial" w:hAnsi="Arial" w:cs="Arial"/>
          <w:i/>
          <w:iCs/>
          <w:sz w:val="28"/>
          <w:szCs w:val="28"/>
        </w:rPr>
        <w:t>Edilicia</w:t>
      </w:r>
      <w:proofErr w:type="gramEnd"/>
      <w:r w:rsidR="00827412" w:rsidRPr="00FB40FD">
        <w:rPr>
          <w:rFonts w:ascii="Arial" w:hAnsi="Arial" w:cs="Arial"/>
          <w:i/>
          <w:iCs/>
          <w:sz w:val="28"/>
          <w:szCs w:val="28"/>
        </w:rPr>
        <w:t xml:space="preserve"> para su elevación al Pleno a través del Oficio </w:t>
      </w:r>
      <w:r w:rsidR="00827412" w:rsidRPr="00FB40FD">
        <w:rPr>
          <w:rFonts w:ascii="Arial" w:hAnsi="Arial" w:cs="Arial"/>
          <w:b/>
          <w:bCs/>
          <w:i/>
          <w:iCs/>
          <w:sz w:val="28"/>
          <w:szCs w:val="28"/>
        </w:rPr>
        <w:t>DOT-2025/0-687.</w:t>
      </w:r>
      <w:r w:rsidR="00066079">
        <w:rPr>
          <w:rFonts w:ascii="Arial" w:hAnsi="Arial" w:cs="Arial"/>
          <w:b/>
          <w:i/>
          <w:iCs/>
          <w:sz w:val="28"/>
          <w:szCs w:val="28"/>
        </w:rPr>
        <w:t xml:space="preserve"> </w:t>
      </w:r>
      <w:r w:rsidR="00827412" w:rsidRPr="00FB40FD">
        <w:rPr>
          <w:rFonts w:ascii="Arial" w:hAnsi="Arial" w:cs="Arial"/>
          <w:b/>
          <w:bCs/>
          <w:i/>
          <w:iCs/>
          <w:sz w:val="28"/>
          <w:szCs w:val="28"/>
        </w:rPr>
        <w:t xml:space="preserve">VI. Dictaminación en Comisión </w:t>
      </w:r>
      <w:proofErr w:type="gramStart"/>
      <w:r w:rsidR="00827412" w:rsidRPr="00FB40FD">
        <w:rPr>
          <w:rFonts w:ascii="Arial" w:hAnsi="Arial" w:cs="Arial"/>
          <w:b/>
          <w:bCs/>
          <w:i/>
          <w:iCs/>
          <w:sz w:val="28"/>
          <w:szCs w:val="28"/>
        </w:rPr>
        <w:t>Edilicia</w:t>
      </w:r>
      <w:proofErr w:type="gramEnd"/>
      <w:r w:rsidR="00827412" w:rsidRPr="00FB40FD">
        <w:rPr>
          <w:rFonts w:ascii="Arial" w:hAnsi="Arial" w:cs="Arial"/>
          <w:b/>
          <w:bCs/>
          <w:i/>
          <w:iCs/>
          <w:sz w:val="28"/>
          <w:szCs w:val="28"/>
        </w:rPr>
        <w:t>.</w:t>
      </w:r>
      <w:r w:rsidR="00827412" w:rsidRPr="00FB40FD">
        <w:rPr>
          <w:rFonts w:ascii="Arial" w:hAnsi="Arial" w:cs="Arial"/>
          <w:i/>
          <w:iCs/>
          <w:sz w:val="28"/>
          <w:szCs w:val="28"/>
        </w:rPr>
        <w:t> El 12 de marzo de 2026, en Sesión Extraordinaria número 23, esta Comisión determinó la viabilidad técnica y legal de la modificación solicitada conforme a los siguientes:</w:t>
      </w:r>
      <w:r w:rsidR="00066079">
        <w:rPr>
          <w:rFonts w:ascii="Arial" w:hAnsi="Arial" w:cs="Arial"/>
          <w:b/>
          <w:i/>
          <w:iCs/>
          <w:sz w:val="28"/>
          <w:szCs w:val="28"/>
        </w:rPr>
        <w:t xml:space="preserve"> </w:t>
      </w:r>
      <w:r w:rsidR="00827412" w:rsidRPr="00FB40FD">
        <w:rPr>
          <w:rFonts w:ascii="Arial" w:hAnsi="Arial" w:cs="Arial"/>
          <w:b/>
          <w:bCs/>
          <w:i/>
          <w:iCs/>
          <w:sz w:val="28"/>
          <w:szCs w:val="28"/>
        </w:rPr>
        <w:t>CONSIDERANDOS:</w:t>
      </w:r>
      <w:r w:rsidR="00066079">
        <w:rPr>
          <w:rFonts w:ascii="Arial" w:hAnsi="Arial" w:cs="Arial"/>
          <w:b/>
          <w:i/>
          <w:iCs/>
          <w:sz w:val="28"/>
          <w:szCs w:val="28"/>
        </w:rPr>
        <w:t xml:space="preserve"> </w:t>
      </w:r>
      <w:r w:rsidR="00827412" w:rsidRPr="00FB40FD">
        <w:rPr>
          <w:rFonts w:ascii="Arial" w:hAnsi="Arial" w:cs="Arial"/>
          <w:b/>
          <w:bCs/>
          <w:i/>
          <w:iCs/>
          <w:sz w:val="28"/>
          <w:szCs w:val="28"/>
        </w:rPr>
        <w:t xml:space="preserve">I. Personalidad e Interés Jurídico. </w:t>
      </w:r>
      <w:r w:rsidR="00827412" w:rsidRPr="00FB40FD">
        <w:rPr>
          <w:rFonts w:ascii="Arial" w:hAnsi="Arial" w:cs="Arial"/>
          <w:i/>
          <w:iCs/>
          <w:sz w:val="28"/>
          <w:szCs w:val="28"/>
        </w:rPr>
        <w:t>El promovente acreditó la propiedad mediante Escritura Pública 814, pasada ante la fe del Notario Público No. 1 de Gómez Farías, Lic. Francisco Javier Romero Valencia.</w:t>
      </w:r>
      <w:r w:rsidR="00066079">
        <w:rPr>
          <w:rFonts w:ascii="Arial" w:hAnsi="Arial" w:cs="Arial"/>
          <w:i/>
          <w:iCs/>
          <w:sz w:val="28"/>
          <w:szCs w:val="28"/>
        </w:rPr>
        <w:t xml:space="preserve"> </w:t>
      </w:r>
      <w:r w:rsidR="00827412" w:rsidRPr="00FB40FD">
        <w:rPr>
          <w:rFonts w:ascii="Arial" w:hAnsi="Arial" w:cs="Arial"/>
          <w:b/>
          <w:bCs/>
          <w:i/>
          <w:iCs/>
          <w:sz w:val="28"/>
          <w:szCs w:val="28"/>
        </w:rPr>
        <w:t>II. Competencia y Viabilidad Técnica.</w:t>
      </w:r>
      <w:r w:rsidR="00827412" w:rsidRPr="00FB40FD">
        <w:rPr>
          <w:rFonts w:ascii="Arial" w:hAnsi="Arial" w:cs="Arial"/>
          <w:i/>
          <w:iCs/>
          <w:sz w:val="28"/>
          <w:szCs w:val="28"/>
        </w:rPr>
        <w:t xml:space="preserve"> La Dirección de Ordenamiento Territorial validó que la modificación es técnica y urbanísticamente procedente </w:t>
      </w:r>
      <w:r w:rsidR="00827412" w:rsidRPr="00FB40FD">
        <w:rPr>
          <w:rFonts w:ascii="Arial" w:hAnsi="Arial" w:cs="Arial"/>
          <w:b/>
          <w:i/>
          <w:iCs/>
          <w:sz w:val="28"/>
          <w:szCs w:val="28"/>
        </w:rPr>
        <w:t>para reclasificar</w:t>
      </w:r>
      <w:r w:rsidR="00827412" w:rsidRPr="00FB40FD">
        <w:rPr>
          <w:rFonts w:ascii="Arial" w:hAnsi="Arial" w:cs="Arial"/>
          <w:bCs/>
          <w:i/>
          <w:iCs/>
          <w:sz w:val="28"/>
          <w:szCs w:val="28"/>
        </w:rPr>
        <w:t xml:space="preserve"> </w:t>
      </w:r>
      <w:r w:rsidR="00827412" w:rsidRPr="00FB40FD">
        <w:rPr>
          <w:rFonts w:ascii="Arial" w:hAnsi="Arial" w:cs="Arial"/>
          <w:b/>
          <w:i/>
          <w:iCs/>
          <w:sz w:val="28"/>
          <w:szCs w:val="28"/>
        </w:rPr>
        <w:t>el predio</w:t>
      </w:r>
      <w:r w:rsidR="00827412" w:rsidRPr="00FB40FD">
        <w:rPr>
          <w:rFonts w:ascii="Arial" w:hAnsi="Arial" w:cs="Arial"/>
          <w:bCs/>
          <w:i/>
          <w:iCs/>
          <w:sz w:val="28"/>
          <w:szCs w:val="28"/>
        </w:rPr>
        <w:t xml:space="preserve"> de Uso Primario Habitacional, de una Clasificación de Reserva Urbana a Largo Plazo, con Uso Secundario de Habitacional Unifamiliar Densidad Baja (RU-LP 05, H2-U),</w:t>
      </w:r>
      <w:r w:rsidR="00827412" w:rsidRPr="00FB40FD">
        <w:rPr>
          <w:rFonts w:ascii="Arial" w:hAnsi="Arial" w:cs="Arial"/>
          <w:b/>
          <w:i/>
          <w:iCs/>
          <w:sz w:val="28"/>
          <w:szCs w:val="28"/>
        </w:rPr>
        <w:t xml:space="preserve"> </w:t>
      </w:r>
      <w:r w:rsidR="00827412" w:rsidRPr="00FB40FD">
        <w:rPr>
          <w:rFonts w:ascii="Arial" w:hAnsi="Arial" w:cs="Arial"/>
          <w:b/>
          <w:i/>
          <w:iCs/>
          <w:sz w:val="28"/>
          <w:szCs w:val="28"/>
          <w:u w:val="single"/>
        </w:rPr>
        <w:t>A UN USO PRIMARIO DE COMERCIO Y SERVICIOS Y A UN USO SECUNDARIO DE COMERCIO Y SERVICIOS REGIONALES (RULP,CS-R)</w:t>
      </w:r>
      <w:r w:rsidR="00827412" w:rsidRPr="00FB40FD">
        <w:rPr>
          <w:rFonts w:ascii="Arial" w:hAnsi="Arial" w:cs="Arial"/>
          <w:b/>
          <w:i/>
          <w:iCs/>
          <w:sz w:val="28"/>
          <w:szCs w:val="28"/>
        </w:rPr>
        <w:t xml:space="preserve"> y con ello  transitar de una zonificación habitacional a una comercial</w:t>
      </w:r>
      <w:r w:rsidR="00827412" w:rsidRPr="00FB40FD">
        <w:rPr>
          <w:rFonts w:ascii="Arial" w:hAnsi="Arial" w:cs="Arial"/>
          <w:bCs/>
          <w:i/>
          <w:iCs/>
          <w:sz w:val="28"/>
          <w:szCs w:val="28"/>
        </w:rPr>
        <w:t xml:space="preserve"> favoreciendo el desarrollo económico y el ordenamiento territorial del sector poniente de la ciudad para quedar como sigue:</w:t>
      </w:r>
      <w:r w:rsidR="00066079">
        <w:rPr>
          <w:rFonts w:ascii="Arial" w:hAnsi="Arial" w:cs="Arial"/>
          <w:bCs/>
          <w:i/>
          <w:iCs/>
          <w:sz w:val="28"/>
          <w:szCs w:val="28"/>
        </w:rPr>
        <w:t xml:space="preserve"> </w:t>
      </w:r>
      <w:r w:rsidR="00066079">
        <w:rPr>
          <w:rFonts w:ascii="Arial" w:hAnsi="Arial" w:cs="Arial"/>
          <w:b/>
          <w:i/>
          <w:iCs/>
          <w:sz w:val="28"/>
          <w:szCs w:val="28"/>
        </w:rPr>
        <w:t xml:space="preserve">Figura 3. </w:t>
      </w:r>
      <w:r w:rsidR="00066079">
        <w:rPr>
          <w:rFonts w:ascii="Arial" w:hAnsi="Arial" w:cs="Arial"/>
          <w:bCs/>
          <w:i/>
          <w:iCs/>
          <w:sz w:val="28"/>
          <w:szCs w:val="28"/>
        </w:rPr>
        <w:t xml:space="preserve">Imagen actual del Programa Municipal de Desarrollo Urbano. Zonificación Primaria. - - - - - - - - - - - - - - - - - - - - - - - - - - - - - </w:t>
      </w:r>
    </w:p>
    <w:p w14:paraId="38344C01" w14:textId="77777777" w:rsidR="00066079" w:rsidRDefault="00066079" w:rsidP="00827412">
      <w:pPr>
        <w:spacing w:line="360" w:lineRule="auto"/>
        <w:jc w:val="both"/>
        <w:rPr>
          <w:rFonts w:ascii="Arial" w:hAnsi="Arial" w:cs="Arial"/>
          <w:bCs/>
          <w:i/>
          <w:iCs/>
          <w:sz w:val="28"/>
          <w:szCs w:val="28"/>
        </w:rPr>
      </w:pPr>
      <w:r w:rsidRPr="000617CD">
        <w:rPr>
          <w:noProof/>
        </w:rPr>
        <w:lastRenderedPageBreak/>
        <w:drawing>
          <wp:inline distT="0" distB="0" distL="0" distR="0" wp14:anchorId="4AF4E0C8" wp14:editId="2F602589">
            <wp:extent cx="4624645" cy="3629025"/>
            <wp:effectExtent l="38100" t="38100" r="100330" b="85725"/>
            <wp:docPr id="193083498" name="Imagen 19308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05" t="3271" r="9117" b="3191"/>
                    <a:stretch/>
                  </pic:blipFill>
                  <pic:spPr bwMode="auto">
                    <a:xfrm>
                      <a:off x="0" y="0"/>
                      <a:ext cx="4642637" cy="364314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FB8910" w14:textId="2DE7A913" w:rsidR="00066079" w:rsidRDefault="00066079" w:rsidP="00066079">
      <w:pPr>
        <w:spacing w:line="360" w:lineRule="auto"/>
        <w:ind w:right="49"/>
        <w:jc w:val="both"/>
        <w:rPr>
          <w:rFonts w:ascii="Arial" w:hAnsi="Arial" w:cs="Arial"/>
          <w:i/>
          <w:iCs/>
          <w:sz w:val="28"/>
          <w:szCs w:val="28"/>
        </w:rPr>
      </w:pPr>
      <w:r w:rsidRPr="00750CCB">
        <w:rPr>
          <w:rFonts w:ascii="Arial" w:hAnsi="Arial" w:cs="Arial"/>
          <w:b/>
          <w:bCs/>
          <w:i/>
          <w:iCs/>
          <w:sz w:val="28"/>
          <w:szCs w:val="28"/>
        </w:rPr>
        <w:t>Fuente</w:t>
      </w:r>
      <w:r w:rsidRPr="00750CCB">
        <w:rPr>
          <w:rFonts w:ascii="Arial" w:hAnsi="Arial" w:cs="Arial"/>
          <w:i/>
          <w:iCs/>
          <w:sz w:val="28"/>
          <w:szCs w:val="28"/>
        </w:rPr>
        <w:t>: Mapa 48. Zonificación Primaria y Falla Geológica, del apartado “3.3 Clasificación de áreas y usos de suelo”, página 208 del documento del Programa Municipal de Desarrollo Urbano.</w:t>
      </w:r>
      <w:r>
        <w:rPr>
          <w:rFonts w:ascii="Arial" w:hAnsi="Arial" w:cs="Arial"/>
          <w:i/>
          <w:iCs/>
          <w:sz w:val="28"/>
          <w:szCs w:val="28"/>
        </w:rPr>
        <w:t xml:space="preserve"> </w:t>
      </w:r>
      <w:r w:rsidRPr="00750CCB">
        <w:rPr>
          <w:rFonts w:ascii="Arial" w:hAnsi="Arial" w:cs="Arial"/>
          <w:b/>
          <w:bCs/>
          <w:i/>
          <w:iCs/>
          <w:sz w:val="28"/>
          <w:szCs w:val="28"/>
        </w:rPr>
        <w:t xml:space="preserve">Figura 4. </w:t>
      </w:r>
      <w:r w:rsidRPr="00750CCB">
        <w:rPr>
          <w:rFonts w:ascii="Arial" w:hAnsi="Arial" w:cs="Arial"/>
          <w:i/>
          <w:iCs/>
          <w:sz w:val="28"/>
          <w:szCs w:val="28"/>
        </w:rPr>
        <w:t>Modificación Parcial al</w:t>
      </w:r>
      <w:r w:rsidRPr="00750CCB">
        <w:rPr>
          <w:rFonts w:ascii="Arial" w:hAnsi="Arial" w:cs="Arial"/>
          <w:b/>
          <w:bCs/>
          <w:i/>
          <w:iCs/>
          <w:sz w:val="28"/>
          <w:szCs w:val="28"/>
        </w:rPr>
        <w:t xml:space="preserve"> </w:t>
      </w:r>
      <w:r w:rsidRPr="00750CCB">
        <w:rPr>
          <w:rFonts w:ascii="Arial" w:hAnsi="Arial" w:cs="Arial"/>
          <w:i/>
          <w:iCs/>
          <w:sz w:val="28"/>
          <w:szCs w:val="28"/>
        </w:rPr>
        <w:t>Programa Municipal de Desarrollo Urbano. Zonificación Primaria.</w:t>
      </w:r>
      <w:r>
        <w:rPr>
          <w:rFonts w:ascii="Arial" w:hAnsi="Arial" w:cs="Arial"/>
          <w:i/>
          <w:iCs/>
          <w:sz w:val="28"/>
          <w:szCs w:val="28"/>
        </w:rPr>
        <w:t xml:space="preserve"> - - - - - - - - - - - - </w:t>
      </w:r>
    </w:p>
    <w:p w14:paraId="6C22DA84" w14:textId="01BA8865" w:rsidR="00066079" w:rsidRPr="00750CCB" w:rsidRDefault="00066079" w:rsidP="00066079">
      <w:pPr>
        <w:spacing w:line="360" w:lineRule="auto"/>
        <w:ind w:right="49"/>
        <w:jc w:val="both"/>
        <w:rPr>
          <w:rFonts w:ascii="Arial" w:hAnsi="Arial" w:cs="Arial"/>
          <w:i/>
          <w:iCs/>
          <w:sz w:val="28"/>
          <w:szCs w:val="28"/>
        </w:rPr>
      </w:pPr>
      <w:r w:rsidRPr="000617CD">
        <w:rPr>
          <w:rFonts w:ascii="Arial" w:hAnsi="Arial" w:cs="Arial"/>
          <w:noProof/>
          <w:color w:val="EE0000"/>
        </w:rPr>
        <w:drawing>
          <wp:inline distT="0" distB="0" distL="0" distR="0" wp14:anchorId="6C0F2F8E" wp14:editId="56DC351F">
            <wp:extent cx="4762500" cy="2847975"/>
            <wp:effectExtent l="38100" t="38100" r="95250" b="104775"/>
            <wp:docPr id="1517619004" name="Imagen 15176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9290" b="9968"/>
                    <a:stretch>
                      <a:fillRect/>
                    </a:stretch>
                  </pic:blipFill>
                  <pic:spPr bwMode="auto">
                    <a:xfrm>
                      <a:off x="0" y="0"/>
                      <a:ext cx="4778665" cy="28576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2ADCD0" w14:textId="726B2B6A" w:rsidR="00066079" w:rsidRDefault="00827412" w:rsidP="00066079">
      <w:pPr>
        <w:spacing w:line="360" w:lineRule="auto"/>
        <w:jc w:val="both"/>
        <w:rPr>
          <w:rFonts w:ascii="Arial" w:hAnsi="Arial" w:cs="Arial"/>
          <w:i/>
          <w:iCs/>
          <w:sz w:val="28"/>
          <w:szCs w:val="28"/>
        </w:rPr>
      </w:pPr>
      <w:r w:rsidRPr="00FB40FD">
        <w:rPr>
          <w:rFonts w:ascii="Arial" w:hAnsi="Arial" w:cs="Arial"/>
          <w:bCs/>
          <w:i/>
          <w:iCs/>
          <w:sz w:val="28"/>
          <w:szCs w:val="28"/>
        </w:rPr>
        <w:lastRenderedPageBreak/>
        <w:t xml:space="preserve"> </w:t>
      </w:r>
      <w:r w:rsidR="00066079" w:rsidRPr="00750CCB">
        <w:rPr>
          <w:rFonts w:ascii="Arial" w:hAnsi="Arial" w:cs="Arial"/>
          <w:b/>
          <w:bCs/>
          <w:i/>
          <w:iCs/>
          <w:sz w:val="28"/>
          <w:szCs w:val="28"/>
        </w:rPr>
        <w:t xml:space="preserve">Figura 5. </w:t>
      </w:r>
      <w:r w:rsidR="00066079" w:rsidRPr="00750CCB">
        <w:rPr>
          <w:rFonts w:ascii="Arial" w:hAnsi="Arial" w:cs="Arial"/>
          <w:i/>
          <w:iCs/>
          <w:sz w:val="28"/>
          <w:szCs w:val="28"/>
        </w:rPr>
        <w:t>Imagen actual del</w:t>
      </w:r>
      <w:r w:rsidR="00066079" w:rsidRPr="00750CCB">
        <w:rPr>
          <w:rFonts w:ascii="Arial" w:hAnsi="Arial" w:cs="Arial"/>
          <w:b/>
          <w:bCs/>
          <w:i/>
          <w:iCs/>
          <w:sz w:val="28"/>
          <w:szCs w:val="28"/>
        </w:rPr>
        <w:t xml:space="preserve"> </w:t>
      </w:r>
      <w:r w:rsidR="00066079" w:rsidRPr="00750CCB">
        <w:rPr>
          <w:rFonts w:ascii="Arial" w:hAnsi="Arial" w:cs="Arial"/>
          <w:i/>
          <w:iCs/>
          <w:sz w:val="28"/>
          <w:szCs w:val="28"/>
        </w:rPr>
        <w:t>Plan Parcial de Desarrollo</w:t>
      </w:r>
      <w:r w:rsidR="00066079">
        <w:rPr>
          <w:rFonts w:ascii="Arial" w:hAnsi="Arial" w:cs="Arial"/>
          <w:i/>
          <w:iCs/>
          <w:sz w:val="28"/>
          <w:szCs w:val="28"/>
        </w:rPr>
        <w:t xml:space="preserve"> </w:t>
      </w:r>
      <w:r w:rsidR="00066079" w:rsidRPr="00750CCB">
        <w:rPr>
          <w:rFonts w:ascii="Arial" w:hAnsi="Arial" w:cs="Arial"/>
          <w:i/>
          <w:iCs/>
          <w:sz w:val="28"/>
          <w:szCs w:val="28"/>
        </w:rPr>
        <w:t>Urbano, Distrito 1 “CIUDAD GUZMAN”, Subdistrito 6 “AUTOPISTA”.</w:t>
      </w:r>
      <w:r w:rsidR="00066079">
        <w:rPr>
          <w:rFonts w:ascii="Arial" w:hAnsi="Arial" w:cs="Arial"/>
          <w:i/>
          <w:iCs/>
          <w:sz w:val="28"/>
          <w:szCs w:val="28"/>
        </w:rPr>
        <w:t xml:space="preserve"> - - - - - - - - - - - - - - - - - - - - - - - - - - - - - - - - - - </w:t>
      </w:r>
    </w:p>
    <w:p w14:paraId="441C62A5" w14:textId="1001355A" w:rsidR="00066079" w:rsidRPr="00750CCB" w:rsidRDefault="00066079" w:rsidP="00066079">
      <w:pPr>
        <w:spacing w:line="360" w:lineRule="auto"/>
        <w:jc w:val="both"/>
        <w:rPr>
          <w:rFonts w:ascii="Arial" w:hAnsi="Arial" w:cs="Arial"/>
          <w:i/>
          <w:iCs/>
          <w:sz w:val="28"/>
          <w:szCs w:val="28"/>
        </w:rPr>
      </w:pPr>
      <w:r w:rsidRPr="000617CD">
        <w:rPr>
          <w:rFonts w:ascii="Arial" w:hAnsi="Arial" w:cs="Arial"/>
          <w:noProof/>
          <w:lang w:eastAsia="es-MX"/>
        </w:rPr>
        <w:drawing>
          <wp:inline distT="0" distB="0" distL="0" distR="0" wp14:anchorId="19687645" wp14:editId="35332C17">
            <wp:extent cx="4675434" cy="2541270"/>
            <wp:effectExtent l="38100" t="38100" r="87630" b="87630"/>
            <wp:docPr id="1858765338" name="Imagen 185876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689" name=""/>
                    <pic:cNvPicPr/>
                  </pic:nvPicPr>
                  <pic:blipFill rotWithShape="1">
                    <a:blip r:embed="rId9"/>
                    <a:srcRect t="-32" b="1"/>
                    <a:stretch>
                      <a:fillRect/>
                    </a:stretch>
                  </pic:blipFill>
                  <pic:spPr bwMode="auto">
                    <a:xfrm>
                      <a:off x="0" y="0"/>
                      <a:ext cx="4717849" cy="25643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E508C1" w14:textId="570CF0CD" w:rsidR="00066079" w:rsidRDefault="00066079" w:rsidP="00066079">
      <w:pPr>
        <w:spacing w:line="360" w:lineRule="auto"/>
        <w:jc w:val="both"/>
        <w:rPr>
          <w:rFonts w:ascii="Arial" w:hAnsi="Arial" w:cs="Arial"/>
          <w:i/>
          <w:iCs/>
          <w:sz w:val="28"/>
          <w:szCs w:val="28"/>
        </w:rPr>
      </w:pPr>
      <w:r w:rsidRPr="00750CCB">
        <w:rPr>
          <w:rFonts w:ascii="Arial" w:hAnsi="Arial" w:cs="Arial"/>
          <w:b/>
          <w:bCs/>
          <w:i/>
          <w:iCs/>
          <w:sz w:val="28"/>
          <w:szCs w:val="28"/>
        </w:rPr>
        <w:t xml:space="preserve">Figura 6. </w:t>
      </w:r>
      <w:r w:rsidRPr="00750CCB">
        <w:rPr>
          <w:rFonts w:ascii="Arial" w:hAnsi="Arial" w:cs="Arial"/>
          <w:i/>
          <w:iCs/>
          <w:sz w:val="28"/>
          <w:szCs w:val="28"/>
        </w:rPr>
        <w:t>Modificación Parcial al Plan Parcial de Desarrollo Urbano, Distrito 1 “CIUDAD GUZMAN”, Subdistrito 6 “AUTOPISTA”.</w:t>
      </w:r>
      <w:r>
        <w:rPr>
          <w:rFonts w:ascii="Arial" w:hAnsi="Arial" w:cs="Arial"/>
          <w:i/>
          <w:iCs/>
          <w:sz w:val="28"/>
          <w:szCs w:val="28"/>
        </w:rPr>
        <w:t xml:space="preserve"> - - - - - - - - - - - - - - - - - - - - - - - - - - - - - - - - - - </w:t>
      </w:r>
    </w:p>
    <w:p w14:paraId="6BF65A6F" w14:textId="28F6FC1F" w:rsidR="00066079" w:rsidRDefault="00066079" w:rsidP="00066079">
      <w:pPr>
        <w:spacing w:line="360" w:lineRule="auto"/>
        <w:jc w:val="both"/>
        <w:rPr>
          <w:rFonts w:ascii="Arial" w:hAnsi="Arial" w:cs="Arial"/>
          <w:i/>
          <w:iCs/>
          <w:sz w:val="28"/>
          <w:szCs w:val="28"/>
        </w:rPr>
      </w:pPr>
      <w:r w:rsidRPr="000617CD">
        <w:rPr>
          <w:rFonts w:ascii="Arial" w:hAnsi="Arial" w:cs="Arial"/>
          <w:i/>
          <w:iCs/>
          <w:noProof/>
        </w:rPr>
        <w:drawing>
          <wp:inline distT="0" distB="0" distL="0" distR="0" wp14:anchorId="2632FF0A" wp14:editId="30D67CF3">
            <wp:extent cx="4761865" cy="2695547"/>
            <wp:effectExtent l="38100" t="38100" r="95885" b="86360"/>
            <wp:docPr id="1717900771" name="Imagen 17179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491" t="5858" r="4657" b="9472"/>
                    <a:stretch>
                      <a:fillRect/>
                    </a:stretch>
                  </pic:blipFill>
                  <pic:spPr bwMode="auto">
                    <a:xfrm>
                      <a:off x="0" y="0"/>
                      <a:ext cx="4788025" cy="27103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ADED0F" w14:textId="3CA2FCE6" w:rsidR="00C30EC4" w:rsidRPr="00CA43E1" w:rsidRDefault="00066079" w:rsidP="00C30EC4">
      <w:pPr>
        <w:spacing w:line="360" w:lineRule="auto"/>
        <w:jc w:val="both"/>
        <w:rPr>
          <w:rFonts w:ascii="Arial" w:hAnsi="Arial" w:cs="Arial"/>
          <w:bCs/>
          <w:iCs/>
          <w:sz w:val="28"/>
          <w:szCs w:val="28"/>
        </w:rPr>
      </w:pPr>
      <w:r w:rsidRPr="00750CCB">
        <w:rPr>
          <w:rFonts w:ascii="Arial" w:hAnsi="Arial" w:cs="Arial"/>
          <w:b/>
          <w:bCs/>
          <w:i/>
          <w:iCs/>
          <w:sz w:val="28"/>
          <w:szCs w:val="28"/>
        </w:rPr>
        <w:t xml:space="preserve">III. Legitimación y deliberación democrática. </w:t>
      </w:r>
      <w:r w:rsidRPr="00750CCB">
        <w:rPr>
          <w:rFonts w:ascii="Arial" w:hAnsi="Arial" w:cs="Arial"/>
          <w:i/>
          <w:iCs/>
          <w:sz w:val="28"/>
          <w:szCs w:val="28"/>
        </w:rPr>
        <w:t xml:space="preserve">Que en observancia a los artículos 19 y 21 de la Ley General de Asentamientos Humanos, Ordenamiento Territorial y </w:t>
      </w:r>
      <w:r w:rsidRPr="00750CCB">
        <w:rPr>
          <w:rFonts w:ascii="Arial" w:hAnsi="Arial" w:cs="Arial"/>
          <w:i/>
          <w:iCs/>
          <w:sz w:val="28"/>
          <w:szCs w:val="28"/>
        </w:rPr>
        <w:lastRenderedPageBreak/>
        <w:t>Desarrollo Urbano, en armonía con los preceptos 46 y 47 del Código Urbano del Estado, el </w:t>
      </w:r>
      <w:r w:rsidRPr="00750CCB">
        <w:rPr>
          <w:rFonts w:ascii="Arial" w:hAnsi="Arial" w:cs="Arial"/>
          <w:b/>
          <w:bCs/>
          <w:i/>
          <w:iCs/>
          <w:sz w:val="28"/>
          <w:szCs w:val="28"/>
        </w:rPr>
        <w:t>Consejo Municipal de Desarrollo Urbano</w:t>
      </w:r>
      <w:r w:rsidRPr="00750CCB">
        <w:rPr>
          <w:rFonts w:ascii="Arial" w:hAnsi="Arial" w:cs="Arial"/>
          <w:i/>
          <w:iCs/>
          <w:sz w:val="28"/>
          <w:szCs w:val="28"/>
        </w:rPr>
        <w:t> fungió como el órgano auxiliar determinante para garantizar la naturaleza democrática del proyecto. Al integrarse por los sectores público, privado y social, y tras emitir un dictamen técnico favorable por unanimidad, se dota a la presente modificación de una sólida </w:t>
      </w:r>
      <w:r w:rsidRPr="00750CCB">
        <w:rPr>
          <w:rFonts w:ascii="Arial" w:hAnsi="Arial" w:cs="Arial"/>
          <w:b/>
          <w:bCs/>
          <w:i/>
          <w:iCs/>
          <w:sz w:val="28"/>
          <w:szCs w:val="28"/>
        </w:rPr>
        <w:t>legitimidad técnica y social</w:t>
      </w:r>
      <w:r w:rsidRPr="00750CCB">
        <w:rPr>
          <w:rFonts w:ascii="Arial" w:hAnsi="Arial" w:cs="Arial"/>
          <w:i/>
          <w:iCs/>
          <w:sz w:val="28"/>
          <w:szCs w:val="28"/>
        </w:rPr>
        <w:t>, asegurando que la propuesta responde al interés general de la comunidad.</w:t>
      </w:r>
      <w:r>
        <w:rPr>
          <w:rFonts w:ascii="Arial" w:hAnsi="Arial" w:cs="Arial"/>
          <w:i/>
          <w:iCs/>
          <w:sz w:val="28"/>
          <w:szCs w:val="28"/>
        </w:rPr>
        <w:t xml:space="preserve"> </w:t>
      </w:r>
      <w:r w:rsidRPr="00750CCB">
        <w:rPr>
          <w:rFonts w:ascii="Arial" w:hAnsi="Arial" w:cs="Arial"/>
          <w:b/>
          <w:i/>
          <w:iCs/>
          <w:sz w:val="28"/>
          <w:szCs w:val="28"/>
          <w:lang w:val="es-ES"/>
        </w:rPr>
        <w:t xml:space="preserve">IV. </w:t>
      </w:r>
      <w:r w:rsidRPr="00750CCB">
        <w:rPr>
          <w:rFonts w:ascii="Arial" w:hAnsi="Arial" w:cs="Arial"/>
          <w:b/>
          <w:bCs/>
          <w:i/>
          <w:iCs/>
          <w:sz w:val="28"/>
          <w:szCs w:val="28"/>
        </w:rPr>
        <w:t>Cumplimiento del procedimiento administrativo.</w:t>
      </w:r>
      <w:r w:rsidRPr="00750CCB">
        <w:rPr>
          <w:rFonts w:ascii="Arial" w:hAnsi="Arial" w:cs="Arial"/>
          <w:bCs/>
          <w:i/>
          <w:iCs/>
          <w:sz w:val="28"/>
          <w:szCs w:val="28"/>
        </w:rPr>
        <w:t> Que este Ayuntamiento, a través de sus órganos competentes, supervisó la consulta pública y la publicidad de la convocatoria. En consecuencia, esta Comisión dictaminadora determina que el proceso de modificación ha cumplido exhaustivamente con las etapas sustantivas previstas en las fracciones </w:t>
      </w:r>
      <w:r w:rsidRPr="00750CCB">
        <w:rPr>
          <w:rFonts w:ascii="Arial" w:hAnsi="Arial" w:cs="Arial"/>
          <w:b/>
          <w:bCs/>
          <w:i/>
          <w:iCs/>
          <w:sz w:val="28"/>
          <w:szCs w:val="28"/>
        </w:rPr>
        <w:t>I a la VII del artículo 98 del Código Urbano para el Estado de Jalisco</w:t>
      </w:r>
      <w:r w:rsidRPr="00750CCB">
        <w:rPr>
          <w:rFonts w:ascii="Arial" w:hAnsi="Arial" w:cs="Arial"/>
          <w:bCs/>
          <w:i/>
          <w:iCs/>
          <w:sz w:val="28"/>
          <w:szCs w:val="28"/>
        </w:rPr>
        <w:t>, las cuales se sintetizan a continuación:</w:t>
      </w:r>
      <w:r>
        <w:rPr>
          <w:rFonts w:ascii="Arial" w:hAnsi="Arial" w:cs="Arial"/>
          <w:bCs/>
          <w:i/>
          <w:iCs/>
          <w:sz w:val="28"/>
          <w:szCs w:val="28"/>
        </w:rPr>
        <w:t xml:space="preserve"> I.</w:t>
      </w:r>
      <w:r>
        <w:rPr>
          <w:rFonts w:ascii="Arial" w:hAnsi="Arial" w:cs="Arial"/>
          <w:i/>
          <w:iCs/>
          <w:sz w:val="28"/>
          <w:szCs w:val="28"/>
        </w:rPr>
        <w:t xml:space="preserve"> </w:t>
      </w:r>
      <w:r w:rsidRPr="00750CCB">
        <w:rPr>
          <w:rFonts w:ascii="Arial" w:hAnsi="Arial" w:cs="Arial"/>
          <w:b/>
          <w:bCs/>
          <w:i/>
          <w:iCs/>
          <w:sz w:val="28"/>
          <w:szCs w:val="28"/>
        </w:rPr>
        <w:t>Inicio:</w:t>
      </w:r>
      <w:r w:rsidRPr="00750CCB">
        <w:rPr>
          <w:rFonts w:ascii="Arial" w:hAnsi="Arial" w:cs="Arial"/>
          <w:bCs/>
          <w:i/>
          <w:iCs/>
          <w:sz w:val="28"/>
          <w:szCs w:val="28"/>
        </w:rPr>
        <w:t> Aprobación del Pleno para la revisión del programa y emisión del aviso público de planeación (</w:t>
      </w:r>
      <w:r w:rsidRPr="00750CCB">
        <w:rPr>
          <w:rFonts w:ascii="Arial" w:hAnsi="Arial" w:cs="Arial"/>
          <w:b/>
          <w:bCs/>
          <w:i/>
          <w:iCs/>
          <w:sz w:val="28"/>
          <w:szCs w:val="28"/>
        </w:rPr>
        <w:t>Fracción I</w:t>
      </w:r>
      <w:r w:rsidRPr="00750CCB">
        <w:rPr>
          <w:rFonts w:ascii="Arial" w:hAnsi="Arial" w:cs="Arial"/>
          <w:bCs/>
          <w:i/>
          <w:iCs/>
          <w:sz w:val="28"/>
          <w:szCs w:val="28"/>
        </w:rPr>
        <w:t>).</w:t>
      </w:r>
      <w:r>
        <w:rPr>
          <w:rFonts w:ascii="Arial" w:hAnsi="Arial" w:cs="Arial"/>
          <w:bCs/>
          <w:i/>
          <w:iCs/>
          <w:sz w:val="28"/>
          <w:szCs w:val="28"/>
        </w:rPr>
        <w:t xml:space="preserve"> II.</w:t>
      </w:r>
      <w:r>
        <w:rPr>
          <w:rFonts w:ascii="Arial" w:hAnsi="Arial" w:cs="Arial"/>
          <w:i/>
          <w:iCs/>
          <w:sz w:val="28"/>
          <w:szCs w:val="28"/>
        </w:rPr>
        <w:t xml:space="preserve"> </w:t>
      </w:r>
      <w:r w:rsidRPr="00750CCB">
        <w:rPr>
          <w:rFonts w:ascii="Arial" w:hAnsi="Arial" w:cs="Arial"/>
          <w:b/>
          <w:bCs/>
          <w:i/>
          <w:iCs/>
          <w:sz w:val="28"/>
          <w:szCs w:val="28"/>
        </w:rPr>
        <w:t>Formulación y Participación:</w:t>
      </w:r>
      <w:r w:rsidRPr="00750CCB">
        <w:rPr>
          <w:rFonts w:ascii="Arial" w:hAnsi="Arial" w:cs="Arial"/>
          <w:bCs/>
          <w:i/>
          <w:iCs/>
          <w:sz w:val="28"/>
          <w:szCs w:val="28"/>
        </w:rPr>
        <w:t> Elaboración del proyecto técnico por la Dependencia Municipal, integrando propuestas de sectores organizados y diagnóstico vigente (</w:t>
      </w:r>
      <w:r w:rsidRPr="00750CCB">
        <w:rPr>
          <w:rFonts w:ascii="Arial" w:hAnsi="Arial" w:cs="Arial"/>
          <w:b/>
          <w:bCs/>
          <w:i/>
          <w:iCs/>
          <w:sz w:val="28"/>
          <w:szCs w:val="28"/>
        </w:rPr>
        <w:t>Fracción II</w:t>
      </w:r>
      <w:r w:rsidRPr="00750CCB">
        <w:rPr>
          <w:rFonts w:ascii="Arial" w:hAnsi="Arial" w:cs="Arial"/>
          <w:bCs/>
          <w:i/>
          <w:iCs/>
          <w:sz w:val="28"/>
          <w:szCs w:val="28"/>
        </w:rPr>
        <w:t>).</w:t>
      </w:r>
      <w:r>
        <w:rPr>
          <w:rFonts w:ascii="Arial" w:hAnsi="Arial" w:cs="Arial"/>
          <w:i/>
          <w:iCs/>
          <w:sz w:val="28"/>
          <w:szCs w:val="28"/>
        </w:rPr>
        <w:t xml:space="preserve"> </w:t>
      </w:r>
      <w:r w:rsidRPr="00750CCB">
        <w:rPr>
          <w:rFonts w:ascii="Arial" w:hAnsi="Arial" w:cs="Arial"/>
          <w:i/>
          <w:iCs/>
          <w:sz w:val="28"/>
          <w:szCs w:val="28"/>
        </w:rPr>
        <w:t>III y IV.</w:t>
      </w:r>
      <w:r w:rsidRPr="00750CCB">
        <w:rPr>
          <w:rFonts w:ascii="Arial" w:hAnsi="Arial" w:cs="Arial"/>
          <w:b/>
          <w:bCs/>
          <w:i/>
          <w:iCs/>
          <w:sz w:val="28"/>
          <w:szCs w:val="28"/>
        </w:rPr>
        <w:t xml:space="preserve"> Consulta Pública:</w:t>
      </w:r>
      <w:r w:rsidRPr="00750CCB">
        <w:rPr>
          <w:rFonts w:ascii="Arial" w:hAnsi="Arial" w:cs="Arial"/>
          <w:bCs/>
          <w:i/>
          <w:iCs/>
          <w:sz w:val="28"/>
          <w:szCs w:val="28"/>
        </w:rPr>
        <w:t> Convocatoria y coordinación a cargo del Consejo Municipal de Desarrollo Urbano, garantizando un periodo de recepción de propuestas ciudadanas conforme a los plazos de ley (</w:t>
      </w:r>
      <w:r w:rsidRPr="00750CCB">
        <w:rPr>
          <w:rFonts w:ascii="Arial" w:hAnsi="Arial" w:cs="Arial"/>
          <w:b/>
          <w:bCs/>
          <w:i/>
          <w:iCs/>
          <w:sz w:val="28"/>
          <w:szCs w:val="28"/>
        </w:rPr>
        <w:t>Fracciones III y IV</w:t>
      </w:r>
      <w:r w:rsidRPr="00750CCB">
        <w:rPr>
          <w:rFonts w:ascii="Arial" w:hAnsi="Arial" w:cs="Arial"/>
          <w:bCs/>
          <w:i/>
          <w:iCs/>
          <w:sz w:val="28"/>
          <w:szCs w:val="28"/>
        </w:rPr>
        <w:t>).</w:t>
      </w:r>
      <w:r>
        <w:rPr>
          <w:rFonts w:ascii="Arial" w:hAnsi="Arial" w:cs="Arial"/>
          <w:i/>
          <w:iCs/>
          <w:sz w:val="28"/>
          <w:szCs w:val="28"/>
        </w:rPr>
        <w:t xml:space="preserve"> </w:t>
      </w:r>
      <w:r w:rsidRPr="00750CCB">
        <w:rPr>
          <w:rFonts w:ascii="Arial" w:hAnsi="Arial" w:cs="Arial"/>
          <w:i/>
          <w:iCs/>
          <w:sz w:val="28"/>
          <w:szCs w:val="28"/>
        </w:rPr>
        <w:t>V.</w:t>
      </w:r>
      <w:r>
        <w:rPr>
          <w:rFonts w:ascii="Arial" w:hAnsi="Arial" w:cs="Arial"/>
          <w:b/>
          <w:bCs/>
          <w:i/>
          <w:iCs/>
          <w:sz w:val="28"/>
          <w:szCs w:val="28"/>
        </w:rPr>
        <w:t xml:space="preserve"> </w:t>
      </w:r>
      <w:r w:rsidRPr="00750CCB">
        <w:rPr>
          <w:rFonts w:ascii="Arial" w:hAnsi="Arial" w:cs="Arial"/>
          <w:b/>
          <w:bCs/>
          <w:i/>
          <w:iCs/>
          <w:sz w:val="28"/>
          <w:szCs w:val="28"/>
        </w:rPr>
        <w:t>Validación Interinstitucional:</w:t>
      </w:r>
      <w:r w:rsidRPr="00750CCB">
        <w:rPr>
          <w:rFonts w:ascii="Arial" w:hAnsi="Arial" w:cs="Arial"/>
          <w:bCs/>
          <w:i/>
          <w:iCs/>
          <w:sz w:val="28"/>
          <w:szCs w:val="28"/>
        </w:rPr>
        <w:t> Remisión del proyecto y convocatoria ante el Consejo Municipal, la SEMADET y la PRODEUR para su revisión oficial (</w:t>
      </w:r>
      <w:r w:rsidRPr="00750CCB">
        <w:rPr>
          <w:rFonts w:ascii="Arial" w:hAnsi="Arial" w:cs="Arial"/>
          <w:b/>
          <w:bCs/>
          <w:i/>
          <w:iCs/>
          <w:sz w:val="28"/>
          <w:szCs w:val="28"/>
        </w:rPr>
        <w:t>Fracción V</w:t>
      </w:r>
      <w:r w:rsidRPr="00750CCB">
        <w:rPr>
          <w:rFonts w:ascii="Arial" w:hAnsi="Arial" w:cs="Arial"/>
          <w:bCs/>
          <w:i/>
          <w:iCs/>
          <w:sz w:val="28"/>
          <w:szCs w:val="28"/>
        </w:rPr>
        <w:t>).</w:t>
      </w:r>
      <w:r>
        <w:rPr>
          <w:rFonts w:ascii="Arial" w:hAnsi="Arial" w:cs="Arial"/>
          <w:i/>
          <w:iCs/>
          <w:sz w:val="28"/>
          <w:szCs w:val="28"/>
        </w:rPr>
        <w:t xml:space="preserve"> </w:t>
      </w:r>
      <w:r w:rsidRPr="00750CCB">
        <w:rPr>
          <w:rFonts w:ascii="Arial" w:hAnsi="Arial" w:cs="Arial"/>
          <w:i/>
          <w:iCs/>
          <w:sz w:val="28"/>
          <w:szCs w:val="28"/>
        </w:rPr>
        <w:t>VI.</w:t>
      </w:r>
      <w:r w:rsidRPr="00750CCB">
        <w:rPr>
          <w:rFonts w:ascii="Arial" w:hAnsi="Arial" w:cs="Arial"/>
          <w:b/>
          <w:bCs/>
          <w:i/>
          <w:iCs/>
          <w:sz w:val="28"/>
          <w:szCs w:val="28"/>
        </w:rPr>
        <w:t xml:space="preserve"> Análisis y </w:t>
      </w:r>
      <w:r w:rsidRPr="00750CCB">
        <w:rPr>
          <w:rFonts w:ascii="Arial" w:hAnsi="Arial" w:cs="Arial"/>
          <w:b/>
          <w:bCs/>
          <w:i/>
          <w:iCs/>
          <w:sz w:val="28"/>
          <w:szCs w:val="28"/>
        </w:rPr>
        <w:lastRenderedPageBreak/>
        <w:t>Respuesta:</w:t>
      </w:r>
      <w:r w:rsidRPr="00750CCB">
        <w:rPr>
          <w:rFonts w:ascii="Arial" w:hAnsi="Arial" w:cs="Arial"/>
          <w:bCs/>
          <w:i/>
          <w:iCs/>
          <w:sz w:val="28"/>
          <w:szCs w:val="28"/>
        </w:rPr>
        <w:t> Evaluación técnica de las opiniones recibidas y fundamentación de las respuestas a los planteamientos ciudadanos, exponiendo los resultados para consulta de los interesados (</w:t>
      </w:r>
      <w:r w:rsidRPr="00750CCB">
        <w:rPr>
          <w:rFonts w:ascii="Arial" w:hAnsi="Arial" w:cs="Arial"/>
          <w:b/>
          <w:bCs/>
          <w:i/>
          <w:iCs/>
          <w:sz w:val="28"/>
          <w:szCs w:val="28"/>
        </w:rPr>
        <w:t>Fracción VI</w:t>
      </w:r>
      <w:r w:rsidRPr="00750CCB">
        <w:rPr>
          <w:rFonts w:ascii="Arial" w:hAnsi="Arial" w:cs="Arial"/>
          <w:bCs/>
          <w:i/>
          <w:iCs/>
          <w:sz w:val="28"/>
          <w:szCs w:val="28"/>
        </w:rPr>
        <w:t>).</w:t>
      </w:r>
      <w:r>
        <w:rPr>
          <w:rFonts w:ascii="Arial" w:hAnsi="Arial" w:cs="Arial"/>
          <w:i/>
          <w:iCs/>
          <w:sz w:val="28"/>
          <w:szCs w:val="28"/>
        </w:rPr>
        <w:t xml:space="preserve"> </w:t>
      </w:r>
      <w:r w:rsidRPr="00750CCB">
        <w:rPr>
          <w:rFonts w:ascii="Arial" w:hAnsi="Arial" w:cs="Arial"/>
          <w:i/>
          <w:iCs/>
          <w:sz w:val="28"/>
          <w:szCs w:val="28"/>
        </w:rPr>
        <w:t>VII.</w:t>
      </w:r>
      <w:r w:rsidRPr="00750CCB">
        <w:rPr>
          <w:rFonts w:ascii="Arial" w:hAnsi="Arial" w:cs="Arial"/>
          <w:b/>
          <w:bCs/>
          <w:i/>
          <w:iCs/>
          <w:sz w:val="28"/>
          <w:szCs w:val="28"/>
        </w:rPr>
        <w:t xml:space="preserve"> Dictaminación </w:t>
      </w:r>
      <w:proofErr w:type="gramStart"/>
      <w:r w:rsidRPr="00750CCB">
        <w:rPr>
          <w:rFonts w:ascii="Arial" w:hAnsi="Arial" w:cs="Arial"/>
          <w:b/>
          <w:bCs/>
          <w:i/>
          <w:iCs/>
          <w:sz w:val="28"/>
          <w:szCs w:val="28"/>
        </w:rPr>
        <w:t>Edilicia</w:t>
      </w:r>
      <w:proofErr w:type="gramEnd"/>
      <w:r w:rsidRPr="00750CCB">
        <w:rPr>
          <w:rFonts w:ascii="Arial" w:hAnsi="Arial" w:cs="Arial"/>
          <w:b/>
          <w:bCs/>
          <w:i/>
          <w:iCs/>
          <w:sz w:val="28"/>
          <w:szCs w:val="28"/>
        </w:rPr>
        <w:t>:</w:t>
      </w:r>
      <w:r w:rsidRPr="00750CCB">
        <w:rPr>
          <w:rFonts w:ascii="Arial" w:hAnsi="Arial" w:cs="Arial"/>
          <w:bCs/>
          <w:i/>
          <w:iCs/>
          <w:sz w:val="28"/>
          <w:szCs w:val="28"/>
        </w:rPr>
        <w:t> Sometimiento del proyecto ajustado y sus normas urbanísticas a la evaluación de las Comisiones de Planeación e Infraestructura de este Ayuntamiento (</w:t>
      </w:r>
      <w:r w:rsidRPr="00750CCB">
        <w:rPr>
          <w:rFonts w:ascii="Arial" w:hAnsi="Arial" w:cs="Arial"/>
          <w:b/>
          <w:bCs/>
          <w:i/>
          <w:iCs/>
          <w:sz w:val="28"/>
          <w:szCs w:val="28"/>
        </w:rPr>
        <w:t>Fracción VII</w:t>
      </w:r>
      <w:r w:rsidRPr="00750CCB">
        <w:rPr>
          <w:rFonts w:ascii="Arial" w:hAnsi="Arial" w:cs="Arial"/>
          <w:bCs/>
          <w:i/>
          <w:iCs/>
          <w:sz w:val="28"/>
          <w:szCs w:val="28"/>
        </w:rPr>
        <w:t>).</w:t>
      </w:r>
      <w:r>
        <w:rPr>
          <w:rFonts w:ascii="Arial" w:hAnsi="Arial" w:cs="Arial"/>
          <w:i/>
          <w:iCs/>
          <w:sz w:val="28"/>
          <w:szCs w:val="28"/>
        </w:rPr>
        <w:t xml:space="preserve"> </w:t>
      </w:r>
      <w:r w:rsidRPr="00750CCB">
        <w:rPr>
          <w:rFonts w:ascii="Arial" w:hAnsi="Arial" w:cs="Arial"/>
          <w:i/>
          <w:iCs/>
          <w:sz w:val="28"/>
          <w:szCs w:val="28"/>
        </w:rPr>
        <w:t xml:space="preserve">Bajo este proceso legal, se ha colmado la instrucción prevista, </w:t>
      </w:r>
      <w:r w:rsidRPr="00750CCB">
        <w:rPr>
          <w:rFonts w:ascii="Arial" w:hAnsi="Arial" w:cs="Arial"/>
          <w:b/>
          <w:bCs/>
          <w:i/>
          <w:iCs/>
          <w:sz w:val="28"/>
          <w:szCs w:val="28"/>
        </w:rPr>
        <w:t>restando únicamente el cumplimiento de la fracción VIII de dicho numeral, relativa a la elevación del proyecto ante este Pleno del Ayuntamiento para su aprobación definitiva.</w:t>
      </w:r>
      <w:r>
        <w:rPr>
          <w:rFonts w:ascii="Arial" w:hAnsi="Arial" w:cs="Arial"/>
          <w:i/>
          <w:iCs/>
          <w:sz w:val="28"/>
          <w:szCs w:val="28"/>
        </w:rPr>
        <w:t xml:space="preserve"> </w:t>
      </w:r>
      <w:r w:rsidRPr="00750CCB">
        <w:rPr>
          <w:rFonts w:ascii="Arial" w:hAnsi="Arial" w:cs="Arial"/>
          <w:b/>
          <w:bCs/>
          <w:i/>
          <w:iCs/>
          <w:sz w:val="28"/>
          <w:szCs w:val="28"/>
        </w:rPr>
        <w:t>V.</w:t>
      </w:r>
      <w:r w:rsidRPr="00750CCB">
        <w:rPr>
          <w:rFonts w:ascii="Arial" w:hAnsi="Arial" w:cs="Arial"/>
          <w:i/>
          <w:iCs/>
          <w:sz w:val="28"/>
          <w:szCs w:val="28"/>
        </w:rPr>
        <w:t xml:space="preserve"> </w:t>
      </w:r>
      <w:r w:rsidRPr="00750CCB">
        <w:rPr>
          <w:rFonts w:ascii="Arial" w:hAnsi="Arial" w:cs="Arial"/>
          <w:b/>
          <w:bCs/>
          <w:i/>
          <w:iCs/>
          <w:sz w:val="28"/>
          <w:szCs w:val="28"/>
        </w:rPr>
        <w:t>Publicidad y eficacia del decreto.</w:t>
      </w:r>
      <w:r w:rsidRPr="00750CCB">
        <w:rPr>
          <w:rFonts w:ascii="Arial" w:hAnsi="Arial" w:cs="Arial"/>
          <w:bCs/>
          <w:i/>
          <w:iCs/>
          <w:sz w:val="28"/>
          <w:szCs w:val="28"/>
        </w:rPr>
        <w:t> En estricto seguimiento al artículo 82 del ordenamiento estatal invocado, una vez aprobado el presente dictamen, su eficacia quedará supeditada a su debida publicidad. Para tal efecto, el </w:t>
      </w:r>
      <w:r w:rsidRPr="00750CCB">
        <w:rPr>
          <w:rFonts w:ascii="Arial" w:hAnsi="Arial" w:cs="Arial"/>
          <w:b/>
          <w:bCs/>
          <w:i/>
          <w:iCs/>
          <w:sz w:val="28"/>
          <w:szCs w:val="28"/>
        </w:rPr>
        <w:t>Decreto de Modificación</w:t>
      </w:r>
      <w:r w:rsidRPr="00750CCB">
        <w:rPr>
          <w:rFonts w:ascii="Arial" w:hAnsi="Arial" w:cs="Arial"/>
          <w:bCs/>
          <w:i/>
          <w:iCs/>
          <w:sz w:val="28"/>
          <w:szCs w:val="28"/>
        </w:rPr>
        <w:t> deberá publicarse en la </w:t>
      </w:r>
      <w:r w:rsidRPr="00750CCB">
        <w:rPr>
          <w:rFonts w:ascii="Arial" w:hAnsi="Arial" w:cs="Arial"/>
          <w:b/>
          <w:bCs/>
          <w:i/>
          <w:iCs/>
          <w:sz w:val="28"/>
          <w:szCs w:val="28"/>
        </w:rPr>
        <w:t>Gaceta Oficial del Municipio</w:t>
      </w:r>
      <w:r w:rsidRPr="00750CCB">
        <w:rPr>
          <w:rFonts w:ascii="Arial" w:hAnsi="Arial" w:cs="Arial"/>
          <w:bCs/>
          <w:i/>
          <w:iCs/>
          <w:sz w:val="28"/>
          <w:szCs w:val="28"/>
        </w:rPr>
        <w:t>, en los estrados de la Cabecera Municipal, en las delegaciones de </w:t>
      </w:r>
      <w:r w:rsidRPr="00750CCB">
        <w:rPr>
          <w:rFonts w:ascii="Arial" w:hAnsi="Arial" w:cs="Arial"/>
          <w:b/>
          <w:bCs/>
          <w:i/>
          <w:iCs/>
          <w:sz w:val="28"/>
          <w:szCs w:val="28"/>
        </w:rPr>
        <w:t>El Fresnito</w:t>
      </w:r>
      <w:r w:rsidRPr="00750CCB">
        <w:rPr>
          <w:rFonts w:ascii="Arial" w:hAnsi="Arial" w:cs="Arial"/>
          <w:bCs/>
          <w:i/>
          <w:iCs/>
          <w:sz w:val="28"/>
          <w:szCs w:val="28"/>
        </w:rPr>
        <w:t> y </w:t>
      </w:r>
      <w:r w:rsidRPr="00750CCB">
        <w:rPr>
          <w:rFonts w:ascii="Arial" w:hAnsi="Arial" w:cs="Arial"/>
          <w:b/>
          <w:bCs/>
          <w:i/>
          <w:iCs/>
          <w:sz w:val="28"/>
          <w:szCs w:val="28"/>
        </w:rPr>
        <w:t>Atequizayán</w:t>
      </w:r>
      <w:r w:rsidRPr="00750CCB">
        <w:rPr>
          <w:rFonts w:ascii="Arial" w:hAnsi="Arial" w:cs="Arial"/>
          <w:bCs/>
          <w:i/>
          <w:iCs/>
          <w:sz w:val="28"/>
          <w:szCs w:val="28"/>
        </w:rPr>
        <w:t>, en la agencia de </w:t>
      </w:r>
      <w:r w:rsidRPr="00750CCB">
        <w:rPr>
          <w:rFonts w:ascii="Arial" w:hAnsi="Arial" w:cs="Arial"/>
          <w:b/>
          <w:bCs/>
          <w:i/>
          <w:iCs/>
          <w:sz w:val="28"/>
          <w:szCs w:val="28"/>
        </w:rPr>
        <w:t>Los Depósitos</w:t>
      </w:r>
      <w:r w:rsidRPr="00750CCB">
        <w:rPr>
          <w:rFonts w:ascii="Arial" w:hAnsi="Arial" w:cs="Arial"/>
          <w:bCs/>
          <w:i/>
          <w:iCs/>
          <w:sz w:val="28"/>
          <w:szCs w:val="28"/>
        </w:rPr>
        <w:t> y en el portal oficial de internet de este Ayuntamiento; lo anterior, dentro de un plazo improrrogable de </w:t>
      </w:r>
      <w:r w:rsidRPr="00750CCB">
        <w:rPr>
          <w:rFonts w:ascii="Arial" w:hAnsi="Arial" w:cs="Arial"/>
          <w:b/>
          <w:bCs/>
          <w:i/>
          <w:iCs/>
          <w:sz w:val="28"/>
          <w:szCs w:val="28"/>
        </w:rPr>
        <w:t>veinte días naturales</w:t>
      </w:r>
      <w:r w:rsidRPr="00750CCB">
        <w:rPr>
          <w:rFonts w:ascii="Arial" w:hAnsi="Arial" w:cs="Arial"/>
          <w:bCs/>
          <w:i/>
          <w:iCs/>
          <w:sz w:val="28"/>
          <w:szCs w:val="28"/>
        </w:rPr>
        <w:t> contados a partir de su autorización.</w:t>
      </w:r>
      <w:r>
        <w:rPr>
          <w:rFonts w:ascii="Arial" w:hAnsi="Arial" w:cs="Arial"/>
          <w:i/>
          <w:iCs/>
          <w:sz w:val="28"/>
          <w:szCs w:val="28"/>
        </w:rPr>
        <w:t xml:space="preserve"> </w:t>
      </w:r>
      <w:r w:rsidRPr="00750CCB">
        <w:rPr>
          <w:rFonts w:ascii="Arial" w:hAnsi="Arial" w:cs="Arial"/>
          <w:b/>
          <w:i/>
          <w:iCs/>
          <w:sz w:val="28"/>
          <w:szCs w:val="28"/>
        </w:rPr>
        <w:t xml:space="preserve">VI. </w:t>
      </w:r>
      <w:r w:rsidRPr="00750CCB">
        <w:rPr>
          <w:rFonts w:ascii="Arial" w:hAnsi="Arial" w:cs="Arial"/>
          <w:i/>
          <w:iCs/>
          <w:sz w:val="28"/>
          <w:szCs w:val="28"/>
        </w:rPr>
        <w:t>Finalmente, esta Comisión observa que el presente dictamen se alinea estrictamente con los fines de utilidad pública e interés social establecidos en los </w:t>
      </w:r>
      <w:r w:rsidRPr="00750CCB">
        <w:rPr>
          <w:rFonts w:ascii="Arial" w:hAnsi="Arial" w:cs="Arial"/>
          <w:b/>
          <w:bCs/>
          <w:i/>
          <w:iCs/>
          <w:sz w:val="28"/>
          <w:szCs w:val="28"/>
        </w:rPr>
        <w:t>Artículos 1º, 3º y 4º del Código Urbano para el Estado de Jalisco</w:t>
      </w:r>
      <w:r w:rsidRPr="00750CCB">
        <w:rPr>
          <w:rFonts w:ascii="Arial" w:hAnsi="Arial" w:cs="Arial"/>
          <w:i/>
          <w:iCs/>
          <w:sz w:val="28"/>
          <w:szCs w:val="28"/>
        </w:rPr>
        <w:t>, toda vez que la modificación propuesta busca:</w:t>
      </w:r>
      <w:r>
        <w:rPr>
          <w:rFonts w:ascii="Arial" w:hAnsi="Arial" w:cs="Arial"/>
          <w:i/>
          <w:iCs/>
          <w:sz w:val="28"/>
          <w:szCs w:val="28"/>
        </w:rPr>
        <w:t xml:space="preserve"> *</w:t>
      </w:r>
      <w:r w:rsidRPr="00750CCB">
        <w:rPr>
          <w:rFonts w:ascii="Arial" w:hAnsi="Arial" w:cs="Arial"/>
          <w:b/>
          <w:bCs/>
          <w:i/>
          <w:iCs/>
          <w:sz w:val="28"/>
          <w:szCs w:val="28"/>
        </w:rPr>
        <w:t>Ordenar el asentamiento humano</w:t>
      </w:r>
      <w:r w:rsidRPr="00750CCB">
        <w:rPr>
          <w:rFonts w:ascii="Arial" w:hAnsi="Arial" w:cs="Arial"/>
          <w:i/>
          <w:iCs/>
          <w:sz w:val="28"/>
          <w:szCs w:val="28"/>
        </w:rPr>
        <w:t> mediante la adecuada provisión de usos y destinos de suelo (Art. 1º).</w:t>
      </w:r>
      <w:r>
        <w:rPr>
          <w:rFonts w:ascii="Arial" w:hAnsi="Arial" w:cs="Arial"/>
          <w:i/>
          <w:iCs/>
          <w:sz w:val="28"/>
          <w:szCs w:val="28"/>
        </w:rPr>
        <w:t xml:space="preserve"> *</w:t>
      </w:r>
      <w:r w:rsidRPr="00750CCB">
        <w:rPr>
          <w:rFonts w:ascii="Arial" w:hAnsi="Arial" w:cs="Arial"/>
          <w:b/>
          <w:bCs/>
          <w:i/>
          <w:iCs/>
          <w:sz w:val="28"/>
          <w:szCs w:val="28"/>
        </w:rPr>
        <w:t>Promover el desarrollo sustentable</w:t>
      </w:r>
      <w:r w:rsidRPr="00750CCB">
        <w:rPr>
          <w:rFonts w:ascii="Arial" w:hAnsi="Arial" w:cs="Arial"/>
          <w:i/>
          <w:iCs/>
          <w:sz w:val="28"/>
          <w:szCs w:val="28"/>
        </w:rPr>
        <w:t xml:space="preserve"> y la productividad mediante la creación de zonas </w:t>
      </w:r>
      <w:r w:rsidRPr="00750CCB">
        <w:rPr>
          <w:rFonts w:ascii="Arial" w:hAnsi="Arial" w:cs="Arial"/>
          <w:i/>
          <w:iCs/>
          <w:sz w:val="28"/>
          <w:szCs w:val="28"/>
        </w:rPr>
        <w:lastRenderedPageBreak/>
        <w:t>para actividades económicas (Art. 3º, fracción II y Art. 4º, fracción VIII).</w:t>
      </w:r>
      <w:r>
        <w:rPr>
          <w:rFonts w:ascii="Arial" w:hAnsi="Arial" w:cs="Arial"/>
          <w:i/>
          <w:iCs/>
          <w:sz w:val="28"/>
          <w:szCs w:val="28"/>
        </w:rPr>
        <w:t xml:space="preserve"> *</w:t>
      </w:r>
      <w:r w:rsidRPr="00750CCB">
        <w:rPr>
          <w:rFonts w:ascii="Arial" w:hAnsi="Arial" w:cs="Arial"/>
          <w:b/>
          <w:bCs/>
          <w:i/>
          <w:iCs/>
          <w:sz w:val="28"/>
          <w:szCs w:val="28"/>
        </w:rPr>
        <w:t>Garantizar la participación social</w:t>
      </w:r>
      <w:r w:rsidRPr="00750CCB">
        <w:rPr>
          <w:rFonts w:ascii="Arial" w:hAnsi="Arial" w:cs="Arial"/>
          <w:i/>
          <w:iCs/>
          <w:sz w:val="28"/>
          <w:szCs w:val="28"/>
        </w:rPr>
        <w:t>, al haber agotado satisfactoriamente el proceso de consulta pública previsto para la revisión de los programas y planes de desarrollo urbano (Art. 3º, fracción X y Art. 4º, fracción IX).</w:t>
      </w:r>
      <w:r>
        <w:rPr>
          <w:rFonts w:ascii="Arial" w:hAnsi="Arial" w:cs="Arial"/>
          <w:i/>
          <w:iCs/>
          <w:sz w:val="28"/>
          <w:szCs w:val="28"/>
        </w:rPr>
        <w:t xml:space="preserve"> </w:t>
      </w:r>
      <w:r w:rsidRPr="00750CCB">
        <w:rPr>
          <w:rFonts w:ascii="Arial" w:hAnsi="Arial" w:cs="Arial"/>
          <w:i/>
          <w:iCs/>
          <w:sz w:val="28"/>
          <w:szCs w:val="28"/>
        </w:rPr>
        <w:t>En virtud de lo antes expuesto, los que suscribimos emitimos a la consideración de este Pleno los siguientes</w:t>
      </w:r>
      <w:r>
        <w:rPr>
          <w:rFonts w:ascii="Arial" w:hAnsi="Arial" w:cs="Arial"/>
          <w:i/>
          <w:iCs/>
          <w:sz w:val="28"/>
          <w:szCs w:val="28"/>
        </w:rPr>
        <w:t xml:space="preserve"> </w:t>
      </w:r>
      <w:r w:rsidRPr="00750CCB">
        <w:rPr>
          <w:rFonts w:ascii="Arial" w:hAnsi="Arial" w:cs="Arial"/>
          <w:b/>
          <w:i/>
          <w:iCs/>
          <w:sz w:val="28"/>
          <w:szCs w:val="28"/>
          <w:lang w:val="es-ES"/>
        </w:rPr>
        <w:t>RESOLUTIVOS:</w:t>
      </w:r>
      <w:r>
        <w:rPr>
          <w:rFonts w:ascii="Arial" w:hAnsi="Arial" w:cs="Arial"/>
          <w:b/>
          <w:i/>
          <w:iCs/>
          <w:sz w:val="28"/>
          <w:szCs w:val="28"/>
          <w:lang w:val="es-ES"/>
        </w:rPr>
        <w:t xml:space="preserve"> </w:t>
      </w:r>
      <w:r w:rsidRPr="00750CCB">
        <w:rPr>
          <w:rFonts w:ascii="Arial" w:hAnsi="Arial" w:cs="Arial"/>
          <w:b/>
          <w:i/>
          <w:iCs/>
          <w:sz w:val="28"/>
          <w:szCs w:val="28"/>
          <w:lang w:val="es-ES"/>
        </w:rPr>
        <w:t xml:space="preserve">PRIMERO.-  </w:t>
      </w:r>
      <w:r w:rsidRPr="00750CCB">
        <w:rPr>
          <w:rFonts w:ascii="Arial" w:hAnsi="Arial" w:cs="Arial"/>
          <w:bCs/>
          <w:i/>
          <w:iCs/>
          <w:sz w:val="28"/>
          <w:szCs w:val="28"/>
        </w:rPr>
        <w:t>El Pleno del Ayuntamiento de Zapotlán el Grande, Jalisco,</w:t>
      </w:r>
      <w:r w:rsidRPr="00750CCB">
        <w:rPr>
          <w:rFonts w:ascii="Arial" w:hAnsi="Arial" w:cs="Arial"/>
          <w:b/>
          <w:i/>
          <w:iCs/>
          <w:sz w:val="28"/>
          <w:szCs w:val="28"/>
        </w:rPr>
        <w:t> </w:t>
      </w:r>
      <w:r w:rsidRPr="00750CCB">
        <w:rPr>
          <w:rFonts w:ascii="Arial" w:hAnsi="Arial" w:cs="Arial"/>
          <w:b/>
          <w:bCs/>
          <w:i/>
          <w:iCs/>
          <w:sz w:val="28"/>
          <w:szCs w:val="28"/>
        </w:rPr>
        <w:t>APRUEBA Y AUTORIZA MEDIANTE</w:t>
      </w:r>
      <w:r>
        <w:rPr>
          <w:rFonts w:ascii="Arial" w:hAnsi="Arial" w:cs="Arial"/>
          <w:b/>
          <w:bCs/>
          <w:i/>
          <w:iCs/>
          <w:sz w:val="28"/>
          <w:szCs w:val="28"/>
        </w:rPr>
        <w:t xml:space="preserve"> </w:t>
      </w:r>
      <w:r w:rsidRPr="00750CCB">
        <w:rPr>
          <w:rFonts w:ascii="Arial" w:hAnsi="Arial" w:cs="Arial"/>
          <w:b/>
          <w:bCs/>
          <w:i/>
          <w:iCs/>
          <w:sz w:val="28"/>
          <w:szCs w:val="28"/>
        </w:rPr>
        <w:t>DECRETO</w:t>
      </w:r>
      <w:r w:rsidRPr="00750CCB">
        <w:rPr>
          <w:rFonts w:ascii="Arial" w:hAnsi="Arial" w:cs="Arial"/>
          <w:b/>
          <w:i/>
          <w:iCs/>
          <w:sz w:val="28"/>
          <w:szCs w:val="28"/>
        </w:rPr>
        <w:t> la Modificación Parcial al Programa Municipal de Desarrollo Urbano y al Plan Parcial de Desarrollo Urbano, Distrito 01 “Ciudad Guzmán”, Subdistrito 06 “Autopista”</w:t>
      </w:r>
      <w:r w:rsidRPr="00750CCB">
        <w:rPr>
          <w:rFonts w:ascii="Arial" w:hAnsi="Arial" w:cs="Arial"/>
          <w:bCs/>
          <w:i/>
          <w:iCs/>
          <w:sz w:val="28"/>
          <w:szCs w:val="28"/>
        </w:rPr>
        <w:t xml:space="preserve">, respecto al predio rústico conocido como “Tabla Larga”, Fracción “F”, S/N </w:t>
      </w:r>
      <w:r w:rsidRPr="00750CCB">
        <w:rPr>
          <w:rFonts w:ascii="Arial" w:hAnsi="Arial" w:cs="Arial"/>
          <w:b/>
          <w:i/>
          <w:iCs/>
          <w:sz w:val="28"/>
          <w:szCs w:val="28"/>
        </w:rPr>
        <w:t>de su estado actual</w:t>
      </w:r>
      <w:r w:rsidRPr="00750CCB">
        <w:rPr>
          <w:rFonts w:ascii="Arial" w:hAnsi="Arial" w:cs="Arial"/>
          <w:bCs/>
          <w:i/>
          <w:iCs/>
          <w:sz w:val="28"/>
          <w:szCs w:val="28"/>
        </w:rPr>
        <w:t xml:space="preserve"> de Reserva Urbana a Largo Plazo con Uso Habitacional Unifamiliar Densidad Baja (RU-LP 05, H2-U), </w:t>
      </w:r>
      <w:r w:rsidRPr="00750CCB">
        <w:rPr>
          <w:rFonts w:ascii="Arial" w:hAnsi="Arial" w:cs="Arial"/>
          <w:b/>
          <w:i/>
          <w:iCs/>
          <w:sz w:val="28"/>
          <w:szCs w:val="28"/>
        </w:rPr>
        <w:t>a la nueva clasificación de: </w:t>
      </w:r>
      <w:r w:rsidRPr="00750CCB">
        <w:rPr>
          <w:rFonts w:ascii="Arial" w:hAnsi="Arial" w:cs="Arial"/>
          <w:b/>
          <w:bCs/>
          <w:i/>
          <w:iCs/>
          <w:sz w:val="28"/>
          <w:szCs w:val="28"/>
        </w:rPr>
        <w:t>RESERVA URBANA A LARGO PLAZO CON USO PRIMARIO DE COMERCIO Y SERVICIOS Y USO SECUNDARIO DE COMERCIO Y SERVICIOS REGIONALES (RU-LP, CS-R).</w:t>
      </w:r>
      <w:r>
        <w:rPr>
          <w:rFonts w:ascii="Arial" w:hAnsi="Arial" w:cs="Arial"/>
          <w:i/>
          <w:iCs/>
          <w:sz w:val="28"/>
          <w:szCs w:val="28"/>
        </w:rPr>
        <w:t xml:space="preserve"> </w:t>
      </w:r>
      <w:r w:rsidRPr="00750CCB">
        <w:rPr>
          <w:rFonts w:ascii="Arial" w:hAnsi="Arial" w:cs="Arial"/>
          <w:b/>
          <w:bCs/>
          <w:i/>
          <w:iCs/>
          <w:sz w:val="28"/>
          <w:szCs w:val="28"/>
          <w:lang w:val="es-ES"/>
        </w:rPr>
        <w:t xml:space="preserve">SEGUNDO.- </w:t>
      </w:r>
      <w:r w:rsidRPr="00750CCB">
        <w:rPr>
          <w:rFonts w:ascii="Arial" w:hAnsi="Arial" w:cs="Arial"/>
          <w:bCs/>
          <w:i/>
          <w:iCs/>
          <w:sz w:val="28"/>
          <w:szCs w:val="28"/>
        </w:rPr>
        <w:t>El Pleno del Ayuntamiento de Zapotlán el Grande, Jalisco</w:t>
      </w:r>
      <w:r w:rsidRPr="00750CCB">
        <w:rPr>
          <w:rFonts w:ascii="Arial" w:hAnsi="Arial" w:cs="Arial"/>
          <w:b/>
          <w:bCs/>
          <w:i/>
          <w:iCs/>
          <w:sz w:val="28"/>
          <w:szCs w:val="28"/>
        </w:rPr>
        <w:t xml:space="preserve"> INSTRUYE</w:t>
      </w:r>
      <w:r w:rsidRPr="00750CCB">
        <w:rPr>
          <w:rFonts w:ascii="Arial" w:hAnsi="Arial" w:cs="Arial"/>
          <w:bCs/>
          <w:i/>
          <w:iCs/>
          <w:sz w:val="28"/>
          <w:szCs w:val="28"/>
        </w:rPr>
        <w:t xml:space="preserve"> a la Presidencia Municipal </w:t>
      </w:r>
      <w:r w:rsidRPr="00750CCB">
        <w:rPr>
          <w:rFonts w:ascii="Arial" w:hAnsi="Arial" w:cs="Arial"/>
          <w:b/>
          <w:i/>
          <w:iCs/>
          <w:sz w:val="28"/>
          <w:szCs w:val="28"/>
        </w:rPr>
        <w:t xml:space="preserve">a través de la Secretaría de Ayuntamiento </w:t>
      </w:r>
      <w:r w:rsidRPr="00750CCB">
        <w:rPr>
          <w:rFonts w:ascii="Arial" w:hAnsi="Arial" w:cs="Arial"/>
          <w:bCs/>
          <w:i/>
          <w:iCs/>
          <w:sz w:val="28"/>
          <w:szCs w:val="28"/>
        </w:rPr>
        <w:t>para que proceda a la </w:t>
      </w:r>
      <w:r w:rsidRPr="00750CCB">
        <w:rPr>
          <w:rFonts w:ascii="Arial" w:hAnsi="Arial" w:cs="Arial"/>
          <w:b/>
          <w:bCs/>
          <w:i/>
          <w:iCs/>
          <w:sz w:val="28"/>
          <w:szCs w:val="28"/>
        </w:rPr>
        <w:t>publicación íntegra</w:t>
      </w:r>
      <w:r w:rsidRPr="00750CCB">
        <w:rPr>
          <w:rFonts w:ascii="Arial" w:hAnsi="Arial" w:cs="Arial"/>
          <w:bCs/>
          <w:i/>
          <w:iCs/>
          <w:sz w:val="28"/>
          <w:szCs w:val="28"/>
        </w:rPr>
        <w:t> de la presente modificación en la </w:t>
      </w:r>
      <w:r w:rsidRPr="00750CCB">
        <w:rPr>
          <w:rFonts w:ascii="Arial" w:hAnsi="Arial" w:cs="Arial"/>
          <w:b/>
          <w:bCs/>
          <w:i/>
          <w:iCs/>
          <w:sz w:val="28"/>
          <w:szCs w:val="28"/>
        </w:rPr>
        <w:t>Gaceta Oficial del Municipio</w:t>
      </w:r>
      <w:r w:rsidRPr="00750CCB">
        <w:rPr>
          <w:rFonts w:ascii="Arial" w:hAnsi="Arial" w:cs="Arial"/>
          <w:bCs/>
          <w:i/>
          <w:iCs/>
          <w:sz w:val="28"/>
          <w:szCs w:val="28"/>
        </w:rPr>
        <w:t>, en los estrados de la Cabecera Municipal, en las delegaciones de </w:t>
      </w:r>
      <w:r w:rsidRPr="00750CCB">
        <w:rPr>
          <w:rFonts w:ascii="Arial" w:hAnsi="Arial" w:cs="Arial"/>
          <w:b/>
          <w:bCs/>
          <w:i/>
          <w:iCs/>
          <w:sz w:val="28"/>
          <w:szCs w:val="28"/>
        </w:rPr>
        <w:t>El Fresnito</w:t>
      </w:r>
      <w:r w:rsidRPr="00750CCB">
        <w:rPr>
          <w:rFonts w:ascii="Arial" w:hAnsi="Arial" w:cs="Arial"/>
          <w:bCs/>
          <w:i/>
          <w:iCs/>
          <w:sz w:val="28"/>
          <w:szCs w:val="28"/>
        </w:rPr>
        <w:t> y </w:t>
      </w:r>
      <w:r w:rsidRPr="00750CCB">
        <w:rPr>
          <w:rFonts w:ascii="Arial" w:hAnsi="Arial" w:cs="Arial"/>
          <w:b/>
          <w:bCs/>
          <w:i/>
          <w:iCs/>
          <w:sz w:val="28"/>
          <w:szCs w:val="28"/>
        </w:rPr>
        <w:t>Atequizayán</w:t>
      </w:r>
      <w:r w:rsidRPr="00750CCB">
        <w:rPr>
          <w:rFonts w:ascii="Arial" w:hAnsi="Arial" w:cs="Arial"/>
          <w:bCs/>
          <w:i/>
          <w:iCs/>
          <w:sz w:val="28"/>
          <w:szCs w:val="28"/>
        </w:rPr>
        <w:t>, en la agencia de </w:t>
      </w:r>
      <w:r w:rsidRPr="00750CCB">
        <w:rPr>
          <w:rFonts w:ascii="Arial" w:hAnsi="Arial" w:cs="Arial"/>
          <w:b/>
          <w:bCs/>
          <w:i/>
          <w:iCs/>
          <w:sz w:val="28"/>
          <w:szCs w:val="28"/>
        </w:rPr>
        <w:t>Los Depósitos</w:t>
      </w:r>
      <w:r w:rsidRPr="00750CCB">
        <w:rPr>
          <w:rFonts w:ascii="Arial" w:hAnsi="Arial" w:cs="Arial"/>
          <w:bCs/>
          <w:i/>
          <w:iCs/>
          <w:sz w:val="28"/>
          <w:szCs w:val="28"/>
        </w:rPr>
        <w:t> y en el portal oficial de internet de este Ayuntamiento; lo anterior, dentro de un plazo improrrogable de </w:t>
      </w:r>
      <w:r w:rsidRPr="00750CCB">
        <w:rPr>
          <w:rFonts w:ascii="Arial" w:hAnsi="Arial" w:cs="Arial"/>
          <w:b/>
          <w:bCs/>
          <w:i/>
          <w:iCs/>
          <w:sz w:val="28"/>
          <w:szCs w:val="28"/>
        </w:rPr>
        <w:t>veinte días naturales</w:t>
      </w:r>
      <w:r w:rsidRPr="00750CCB">
        <w:rPr>
          <w:rFonts w:ascii="Arial" w:hAnsi="Arial" w:cs="Arial"/>
          <w:bCs/>
          <w:i/>
          <w:iCs/>
          <w:sz w:val="28"/>
          <w:szCs w:val="28"/>
        </w:rPr>
        <w:t> contados a partir de su autorización.</w:t>
      </w:r>
      <w:r>
        <w:rPr>
          <w:rFonts w:ascii="Arial" w:hAnsi="Arial" w:cs="Arial"/>
          <w:i/>
          <w:iCs/>
          <w:sz w:val="28"/>
          <w:szCs w:val="28"/>
        </w:rPr>
        <w:t xml:space="preserve"> </w:t>
      </w:r>
      <w:proofErr w:type="gramStart"/>
      <w:r w:rsidRPr="00750CCB">
        <w:rPr>
          <w:rFonts w:ascii="Arial" w:hAnsi="Arial" w:cs="Arial"/>
          <w:b/>
          <w:bCs/>
          <w:i/>
          <w:iCs/>
          <w:sz w:val="28"/>
          <w:szCs w:val="28"/>
          <w:lang w:val="es-ES"/>
        </w:rPr>
        <w:t>TERCERO.-</w:t>
      </w:r>
      <w:proofErr w:type="gramEnd"/>
      <w:r w:rsidRPr="00750CCB">
        <w:rPr>
          <w:rFonts w:ascii="Arial" w:hAnsi="Arial" w:cs="Arial"/>
          <w:b/>
          <w:bCs/>
          <w:i/>
          <w:iCs/>
          <w:sz w:val="28"/>
          <w:szCs w:val="28"/>
          <w:lang w:val="es-ES"/>
        </w:rPr>
        <w:t xml:space="preserve"> </w:t>
      </w:r>
      <w:r w:rsidRPr="00750CCB">
        <w:rPr>
          <w:rFonts w:ascii="Arial" w:hAnsi="Arial" w:cs="Arial"/>
          <w:bCs/>
          <w:i/>
          <w:iCs/>
          <w:sz w:val="28"/>
          <w:szCs w:val="28"/>
        </w:rPr>
        <w:t xml:space="preserve">El </w:t>
      </w:r>
      <w:r w:rsidRPr="00750CCB">
        <w:rPr>
          <w:rFonts w:ascii="Arial" w:hAnsi="Arial" w:cs="Arial"/>
          <w:bCs/>
          <w:i/>
          <w:iCs/>
          <w:sz w:val="28"/>
          <w:szCs w:val="28"/>
        </w:rPr>
        <w:lastRenderedPageBreak/>
        <w:t>Pleno del Ayuntamiento de Zapotlán el Grande, Jalisco </w:t>
      </w:r>
      <w:r w:rsidRPr="00750CCB">
        <w:rPr>
          <w:rFonts w:ascii="Arial" w:hAnsi="Arial" w:cs="Arial"/>
          <w:b/>
          <w:bCs/>
          <w:i/>
          <w:iCs/>
          <w:sz w:val="28"/>
          <w:szCs w:val="28"/>
        </w:rPr>
        <w:t>INSTRUYE</w:t>
      </w:r>
      <w:r w:rsidRPr="00750CCB">
        <w:rPr>
          <w:rFonts w:ascii="Arial" w:hAnsi="Arial" w:cs="Arial"/>
          <w:bCs/>
          <w:i/>
          <w:iCs/>
          <w:sz w:val="28"/>
          <w:szCs w:val="28"/>
        </w:rPr>
        <w:t> a la Presidencia Municipal, a través de la Dirección de Ordenamiento Territorial, para que lleve a cabo la </w:t>
      </w:r>
      <w:r w:rsidRPr="00750CCB">
        <w:rPr>
          <w:rFonts w:ascii="Arial" w:hAnsi="Arial" w:cs="Arial"/>
          <w:b/>
          <w:bCs/>
          <w:i/>
          <w:iCs/>
          <w:sz w:val="28"/>
          <w:szCs w:val="28"/>
        </w:rPr>
        <w:t>inscripción del presente Decreto</w:t>
      </w:r>
      <w:r w:rsidRPr="00750CCB">
        <w:rPr>
          <w:rFonts w:ascii="Arial" w:hAnsi="Arial" w:cs="Arial"/>
          <w:bCs/>
          <w:i/>
          <w:iCs/>
          <w:sz w:val="28"/>
          <w:szCs w:val="28"/>
        </w:rPr>
        <w:t> </w:t>
      </w:r>
      <w:r w:rsidRPr="00750CCB">
        <w:rPr>
          <w:rFonts w:ascii="Arial" w:hAnsi="Arial" w:cs="Arial"/>
          <w:b/>
          <w:i/>
          <w:iCs/>
          <w:sz w:val="28"/>
          <w:szCs w:val="28"/>
        </w:rPr>
        <w:t>y sus planos correspondientes</w:t>
      </w:r>
      <w:r w:rsidRPr="00750CCB">
        <w:rPr>
          <w:rFonts w:ascii="Arial" w:hAnsi="Arial" w:cs="Arial"/>
          <w:bCs/>
          <w:i/>
          <w:iCs/>
          <w:sz w:val="28"/>
          <w:szCs w:val="28"/>
        </w:rPr>
        <w:t xml:space="preserve"> ante el </w:t>
      </w:r>
      <w:r w:rsidRPr="00750CCB">
        <w:rPr>
          <w:rFonts w:ascii="Arial" w:hAnsi="Arial" w:cs="Arial"/>
          <w:b/>
          <w:bCs/>
          <w:i/>
          <w:iCs/>
          <w:sz w:val="28"/>
          <w:szCs w:val="28"/>
        </w:rPr>
        <w:t>Registro Público de la Propiedad y de Comercio</w:t>
      </w:r>
      <w:r w:rsidRPr="00750CCB">
        <w:rPr>
          <w:rFonts w:ascii="Arial" w:hAnsi="Arial" w:cs="Arial"/>
          <w:bCs/>
          <w:i/>
          <w:iCs/>
          <w:sz w:val="28"/>
          <w:szCs w:val="28"/>
        </w:rPr>
        <w:t> </w:t>
      </w:r>
      <w:r w:rsidRPr="00750CCB">
        <w:rPr>
          <w:rFonts w:ascii="Arial" w:hAnsi="Arial" w:cs="Arial"/>
          <w:b/>
          <w:i/>
          <w:iCs/>
          <w:sz w:val="28"/>
          <w:szCs w:val="28"/>
        </w:rPr>
        <w:t>con sede en esta Ciudad</w:t>
      </w:r>
      <w:r w:rsidRPr="00750CCB">
        <w:rPr>
          <w:rFonts w:ascii="Arial" w:hAnsi="Arial" w:cs="Arial"/>
          <w:bCs/>
          <w:i/>
          <w:iCs/>
          <w:sz w:val="28"/>
          <w:szCs w:val="28"/>
        </w:rPr>
        <w:t>, para que surta los efectos legales y de publicidad a que haya lugar.</w:t>
      </w:r>
      <w:r>
        <w:rPr>
          <w:rFonts w:ascii="Arial" w:hAnsi="Arial" w:cs="Arial"/>
          <w:i/>
          <w:iCs/>
          <w:sz w:val="28"/>
          <w:szCs w:val="28"/>
        </w:rPr>
        <w:t xml:space="preserve"> </w:t>
      </w:r>
      <w:proofErr w:type="gramStart"/>
      <w:r w:rsidRPr="00750CCB">
        <w:rPr>
          <w:rFonts w:ascii="Arial" w:hAnsi="Arial" w:cs="Arial"/>
          <w:b/>
          <w:bCs/>
          <w:i/>
          <w:iCs/>
          <w:sz w:val="28"/>
          <w:szCs w:val="28"/>
        </w:rPr>
        <w:t>CUARTO.</w:t>
      </w:r>
      <w:r>
        <w:rPr>
          <w:rFonts w:ascii="Arial" w:hAnsi="Arial" w:cs="Arial"/>
          <w:b/>
          <w:bCs/>
          <w:i/>
          <w:iCs/>
          <w:sz w:val="28"/>
          <w:szCs w:val="28"/>
        </w:rPr>
        <w:t>-</w:t>
      </w:r>
      <w:proofErr w:type="gramEnd"/>
      <w:r w:rsidRPr="00750CCB">
        <w:rPr>
          <w:rFonts w:ascii="Arial" w:hAnsi="Arial" w:cs="Arial"/>
          <w:i/>
          <w:iCs/>
          <w:sz w:val="28"/>
          <w:szCs w:val="28"/>
        </w:rPr>
        <w:t> Notifíquese el presente dictamen al promovente, el </w:t>
      </w:r>
      <w:r w:rsidRPr="00750CCB">
        <w:rPr>
          <w:rFonts w:ascii="Arial" w:hAnsi="Arial" w:cs="Arial"/>
          <w:b/>
          <w:bCs/>
          <w:i/>
          <w:iCs/>
          <w:sz w:val="28"/>
          <w:szCs w:val="28"/>
        </w:rPr>
        <w:t>C. Federico Jiménez Moreno</w:t>
      </w:r>
      <w:r w:rsidRPr="00750CCB">
        <w:rPr>
          <w:rFonts w:ascii="Arial" w:hAnsi="Arial" w:cs="Arial"/>
          <w:i/>
          <w:iCs/>
          <w:sz w:val="28"/>
          <w:szCs w:val="28"/>
        </w:rPr>
        <w:t>, para su conocimiento y efectos administrativos conducentes una vez que se hayan cumplido las formalidades de publicación e inscripción referidas.</w:t>
      </w:r>
      <w:r>
        <w:rPr>
          <w:rFonts w:ascii="Arial" w:hAnsi="Arial" w:cs="Arial"/>
          <w:i/>
          <w:iCs/>
          <w:sz w:val="28"/>
          <w:szCs w:val="28"/>
        </w:rPr>
        <w:t xml:space="preserve"> </w:t>
      </w:r>
      <w:r w:rsidRPr="00750CCB">
        <w:rPr>
          <w:rFonts w:ascii="Arial" w:eastAsia="Times New Roman" w:hAnsi="Arial" w:cs="Arial"/>
          <w:b/>
          <w:bCs/>
          <w:i/>
          <w:iCs/>
          <w:color w:val="000000"/>
          <w:sz w:val="28"/>
          <w:szCs w:val="28"/>
          <w:lang w:eastAsia="es-MX"/>
        </w:rPr>
        <w:t>ATENTAMENTE </w:t>
      </w:r>
      <w:r w:rsidRPr="00750CCB">
        <w:rPr>
          <w:rStyle w:val="Ninguno"/>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“2026, CENTENARIO DEL NATALICIO DEL COMPOSITOR ZAPOTLENSE RUBÉN FUENTES GASSON”</w:t>
      </w:r>
      <w:r>
        <w:rPr>
          <w:rStyle w:val="Ninguno"/>
          <w:rFonts w:ascii="Arial" w:hAnsi="Arial" w:cs="Arial"/>
          <w:i/>
          <w:iCs/>
          <w:sz w:val="28"/>
          <w:szCs w:val="28"/>
          <w:lang w:val="es-MX"/>
        </w:rPr>
        <w:t xml:space="preserve"> </w:t>
      </w:r>
      <w:r w:rsidRPr="00750CCB">
        <w:rPr>
          <w:rStyle w:val="Ninguno"/>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“2026, CENTENARIO DEL ANIVERSARIO DEL NATALICIO DEL LITERATO ROBERTO ESPINOZA GUZMÁN”</w:t>
      </w:r>
      <w:r>
        <w:rPr>
          <w:rStyle w:val="Ninguno"/>
          <w:rFonts w:ascii="Arial" w:hAnsi="Arial" w:cs="Arial"/>
          <w:i/>
          <w:iCs/>
          <w:sz w:val="28"/>
          <w:szCs w:val="28"/>
          <w:lang w:val="es-MX"/>
        </w:rPr>
        <w:t xml:space="preserve"> </w:t>
      </w:r>
      <w:r w:rsidRPr="00750CCB">
        <w:rPr>
          <w:rStyle w:val="Ninguno"/>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“2026, CENTÉSIMO</w:t>
      </w:r>
      <w:r w:rsidR="003A31AE">
        <w:rPr>
          <w:rStyle w:val="Ninguno"/>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w:t>
      </w:r>
      <w:r w:rsidRPr="00750CCB">
        <w:rPr>
          <w:rStyle w:val="Ninguno"/>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QUINCUAGÉSIMO ANIVERSARIO DEL NATALICIO DEL COMPOSITOR Y DIRECTOR DE ORQUESTA JOSÉ PAULINO DE JESÚS ROLÓN ALCARAZ”</w:t>
      </w:r>
      <w:r>
        <w:rPr>
          <w:rStyle w:val="Ninguno"/>
          <w:rFonts w:ascii="Arial" w:hAnsi="Arial" w:cs="Arial"/>
          <w:i/>
          <w:iCs/>
          <w:sz w:val="28"/>
          <w:szCs w:val="28"/>
          <w:lang w:val="es-MX"/>
        </w:rPr>
        <w:t xml:space="preserve"> </w:t>
      </w:r>
      <w:r w:rsidRPr="00750CCB">
        <w:rPr>
          <w:rFonts w:ascii="Arial" w:eastAsia="Times New Roman" w:hAnsi="Arial" w:cs="Arial"/>
          <w:b/>
          <w:bCs/>
          <w:i/>
          <w:iCs/>
          <w:color w:val="000000"/>
          <w:sz w:val="28"/>
          <w:szCs w:val="28"/>
          <w:lang w:eastAsia="es-MX"/>
        </w:rPr>
        <w:t>Ciudad Guzmán, Municipio de Zapotlán el Grande, Jalisco. A l</w:t>
      </w:r>
      <w:r w:rsidRPr="00750CCB">
        <w:rPr>
          <w:rFonts w:ascii="Arial" w:hAnsi="Arial" w:cs="Arial"/>
          <w:b/>
          <w:bCs/>
          <w:i/>
          <w:iCs/>
          <w:sz w:val="28"/>
          <w:szCs w:val="28"/>
        </w:rPr>
        <w:t>a fecha de su presentación.</w:t>
      </w:r>
      <w:r>
        <w:rPr>
          <w:rFonts w:ascii="Arial" w:hAnsi="Arial" w:cs="Arial"/>
          <w:i/>
          <w:iCs/>
          <w:sz w:val="28"/>
          <w:szCs w:val="28"/>
        </w:rPr>
        <w:t xml:space="preserve"> </w:t>
      </w:r>
      <w:r w:rsidRPr="00750CCB">
        <w:rPr>
          <w:rFonts w:ascii="Arial" w:hAnsi="Arial" w:cs="Arial"/>
          <w:b/>
          <w:bCs/>
          <w:i/>
          <w:iCs/>
          <w:sz w:val="28"/>
          <w:szCs w:val="28"/>
        </w:rPr>
        <w:t>LA COMISIÓN EDILICIA PERMANENTE DE OBRAS PÚBLICAS, PLANEACIÓN URBANA Y REGULARIZACIÓN DE LA TENENCIA DE LA TIERRA</w:t>
      </w:r>
      <w:r>
        <w:rPr>
          <w:rFonts w:ascii="Arial" w:hAnsi="Arial" w:cs="Arial"/>
          <w:b/>
          <w:bCs/>
          <w:i/>
          <w:iCs/>
          <w:sz w:val="28"/>
          <w:szCs w:val="28"/>
        </w:rPr>
        <w:t xml:space="preserve"> </w:t>
      </w:r>
      <w:r w:rsidR="00FB2B51">
        <w:rPr>
          <w:rFonts w:ascii="Arial" w:hAnsi="Arial" w:cs="Arial"/>
          <w:b/>
          <w:bCs/>
          <w:i/>
          <w:iCs/>
          <w:sz w:val="28"/>
          <w:szCs w:val="28"/>
        </w:rPr>
        <w:t xml:space="preserve">LIC. MAGALI CASILLAS CONTRERAS </w:t>
      </w:r>
      <w:r w:rsidR="00FB2B51">
        <w:rPr>
          <w:rFonts w:ascii="Arial" w:hAnsi="Arial" w:cs="Arial"/>
          <w:i/>
          <w:iCs/>
          <w:sz w:val="28"/>
          <w:szCs w:val="28"/>
        </w:rPr>
        <w:t xml:space="preserve">Presidenta de la Comisión </w:t>
      </w:r>
      <w:r w:rsidR="00FB2B51">
        <w:rPr>
          <w:rFonts w:ascii="Arial" w:hAnsi="Arial" w:cs="Arial"/>
          <w:b/>
          <w:bCs/>
          <w:i/>
          <w:iCs/>
          <w:sz w:val="28"/>
          <w:szCs w:val="28"/>
        </w:rPr>
        <w:t xml:space="preserve">FIRMA” DRA. BERTHA SILVIA GÓMEZ RAMOS </w:t>
      </w:r>
      <w:r w:rsidR="00FB2B51">
        <w:rPr>
          <w:rFonts w:ascii="Arial" w:hAnsi="Arial" w:cs="Arial"/>
          <w:i/>
          <w:iCs/>
          <w:sz w:val="28"/>
          <w:szCs w:val="28"/>
        </w:rPr>
        <w:t xml:space="preserve">Vocal de la Comisión </w:t>
      </w:r>
      <w:r w:rsidR="00FB2B51">
        <w:rPr>
          <w:rFonts w:ascii="Arial" w:hAnsi="Arial" w:cs="Arial"/>
          <w:b/>
          <w:bCs/>
          <w:i/>
          <w:iCs/>
          <w:sz w:val="28"/>
          <w:szCs w:val="28"/>
        </w:rPr>
        <w:t xml:space="preserve">NO FIRMA” LIC. MIGUEL MARENTES </w:t>
      </w:r>
      <w:r w:rsidR="00FB2B51">
        <w:rPr>
          <w:rFonts w:ascii="Arial" w:hAnsi="Arial" w:cs="Arial"/>
          <w:i/>
          <w:iCs/>
          <w:sz w:val="28"/>
          <w:szCs w:val="28"/>
        </w:rPr>
        <w:t xml:space="preserve">Vocal de la Comisión </w:t>
      </w:r>
      <w:r w:rsidR="00FB2B51">
        <w:rPr>
          <w:rFonts w:ascii="Arial" w:hAnsi="Arial" w:cs="Arial"/>
          <w:b/>
          <w:bCs/>
          <w:i/>
          <w:iCs/>
          <w:sz w:val="28"/>
          <w:szCs w:val="28"/>
        </w:rPr>
        <w:t xml:space="preserve">FIRMA” </w:t>
      </w:r>
      <w:r w:rsidR="00435FE0">
        <w:rPr>
          <w:rFonts w:ascii="Arial" w:hAnsi="Arial" w:cs="Arial"/>
          <w:b/>
          <w:bCs/>
          <w:i/>
          <w:iCs/>
          <w:sz w:val="28"/>
          <w:szCs w:val="28"/>
        </w:rPr>
        <w:t xml:space="preserve">C. Presidenta Municipal Magali Casillas Contreras: </w:t>
      </w:r>
      <w:r w:rsidR="00435FE0">
        <w:rPr>
          <w:rFonts w:ascii="Arial" w:hAnsi="Arial" w:cs="Arial"/>
          <w:sz w:val="28"/>
          <w:szCs w:val="28"/>
        </w:rPr>
        <w:t xml:space="preserve">Antes de conceder el uso de la voz, viene parte de los anexos que integran este Dictamen, emitido por la </w:t>
      </w:r>
      <w:r w:rsidR="00435FE0">
        <w:rPr>
          <w:rFonts w:ascii="Arial" w:hAnsi="Arial" w:cs="Arial"/>
          <w:sz w:val="28"/>
          <w:szCs w:val="28"/>
        </w:rPr>
        <w:lastRenderedPageBreak/>
        <w:t xml:space="preserve">Comisión de Obras Públicas, justamente todos los pasos y procesos que se desprenden de la propia solicitud que hace el promovente y </w:t>
      </w:r>
      <w:r w:rsidR="00584CA3">
        <w:rPr>
          <w:rFonts w:ascii="Arial" w:hAnsi="Arial" w:cs="Arial"/>
          <w:sz w:val="28"/>
          <w:szCs w:val="28"/>
        </w:rPr>
        <w:t>de ahí en adelante, se fueron cumpliendo todas las etapas del proceso y quedaba pendiente la dictaminación por parte de la Comisión</w:t>
      </w:r>
      <w:r w:rsidR="00435FE0">
        <w:rPr>
          <w:rFonts w:ascii="Arial" w:hAnsi="Arial" w:cs="Arial"/>
          <w:sz w:val="28"/>
          <w:szCs w:val="28"/>
        </w:rPr>
        <w:t xml:space="preserve"> </w:t>
      </w:r>
      <w:r w:rsidR="00584CA3">
        <w:rPr>
          <w:rFonts w:ascii="Arial" w:hAnsi="Arial" w:cs="Arial"/>
          <w:sz w:val="28"/>
          <w:szCs w:val="28"/>
        </w:rPr>
        <w:t xml:space="preserve">de Obras Públicas y su posterior elevación al Pleno del Ayuntamiento. Desde los procesos que hubo en la Consulta Pública, que ahí lo comentamos, fueron 47 cuarenta y siete días que estuvo en Consulta Pública, no se recibió ninguna oposición. Parte de las solicitudes que hace el propietario del predio, lo que pretenden ahí desarrollar es una Recicladora. Entonces, requieren obviamente el cambio de uso de suelo, donde ya tenían una reserva urbana a largo plazo, como una zona habitacional, lo proponen como comercios y servicios distritales y compatibles con servicios </w:t>
      </w:r>
      <w:r w:rsidR="00F746D5">
        <w:rPr>
          <w:rFonts w:ascii="Arial" w:hAnsi="Arial" w:cs="Arial"/>
          <w:sz w:val="28"/>
          <w:szCs w:val="28"/>
        </w:rPr>
        <w:t xml:space="preserve">regionales. Entonces, parte de la propuesta que ya tuvo a bien pasar todas las etapas del proceso y todos los filtros, justo nos encontramos aquí, para que el Pleno del Ayuntamiento pueda tomar la determinación. Es cuanto, </w:t>
      </w:r>
      <w:proofErr w:type="gramStart"/>
      <w:r w:rsidR="00F746D5">
        <w:rPr>
          <w:rFonts w:ascii="Arial" w:hAnsi="Arial" w:cs="Arial"/>
          <w:sz w:val="28"/>
          <w:szCs w:val="28"/>
        </w:rPr>
        <w:t>Secretaria</w:t>
      </w:r>
      <w:proofErr w:type="gramEnd"/>
      <w:r w:rsidR="00F746D5">
        <w:rPr>
          <w:rFonts w:ascii="Arial" w:hAnsi="Arial" w:cs="Arial"/>
          <w:sz w:val="28"/>
          <w:szCs w:val="28"/>
        </w:rPr>
        <w:t xml:space="preserve">. </w:t>
      </w:r>
      <w:r w:rsidR="00F746D5">
        <w:rPr>
          <w:rFonts w:ascii="Arial" w:hAnsi="Arial" w:cs="Arial"/>
          <w:b/>
          <w:bCs/>
          <w:i/>
          <w:iCs/>
          <w:sz w:val="28"/>
          <w:szCs w:val="28"/>
        </w:rPr>
        <w:t xml:space="preserve">C. </w:t>
      </w:r>
      <w:proofErr w:type="gramStart"/>
      <w:r w:rsidR="00F746D5">
        <w:rPr>
          <w:rFonts w:ascii="Arial" w:hAnsi="Arial" w:cs="Arial"/>
          <w:b/>
          <w:bCs/>
          <w:i/>
          <w:iCs/>
          <w:sz w:val="28"/>
          <w:szCs w:val="28"/>
        </w:rPr>
        <w:t>Secretaria</w:t>
      </w:r>
      <w:proofErr w:type="gramEnd"/>
      <w:r w:rsidR="00F746D5">
        <w:rPr>
          <w:rFonts w:ascii="Arial" w:hAnsi="Arial" w:cs="Arial"/>
          <w:b/>
          <w:bCs/>
          <w:i/>
          <w:iCs/>
          <w:sz w:val="28"/>
          <w:szCs w:val="28"/>
        </w:rPr>
        <w:t xml:space="preserve"> de Ayuntamiento Karla Cisneros Torres: </w:t>
      </w:r>
      <w:r w:rsidR="00F746D5">
        <w:rPr>
          <w:rFonts w:ascii="Arial" w:hAnsi="Arial" w:cs="Arial"/>
          <w:sz w:val="28"/>
          <w:szCs w:val="28"/>
        </w:rPr>
        <w:t xml:space="preserve">Gracias </w:t>
      </w:r>
      <w:proofErr w:type="gramStart"/>
      <w:r w:rsidR="00F746D5">
        <w:rPr>
          <w:rFonts w:ascii="Arial" w:hAnsi="Arial" w:cs="Arial"/>
          <w:sz w:val="28"/>
          <w:szCs w:val="28"/>
        </w:rPr>
        <w:t>Presidenta</w:t>
      </w:r>
      <w:proofErr w:type="gramEnd"/>
      <w:r w:rsidR="00F746D5">
        <w:rPr>
          <w:rFonts w:ascii="Arial" w:hAnsi="Arial" w:cs="Arial"/>
          <w:sz w:val="28"/>
          <w:szCs w:val="28"/>
        </w:rPr>
        <w:t xml:space="preserve">. ¿Alguien desea hacer uso de la voz?... Si no hubiera comentarios, voy a someter a su consideración </w:t>
      </w:r>
      <w:r w:rsidR="00880EF5">
        <w:rPr>
          <w:rFonts w:ascii="Arial" w:hAnsi="Arial" w:cs="Arial"/>
          <w:sz w:val="28"/>
          <w:szCs w:val="28"/>
        </w:rPr>
        <w:t xml:space="preserve">el </w:t>
      </w:r>
      <w:r w:rsidR="00880EF5">
        <w:rPr>
          <w:rFonts w:ascii="Arial" w:hAnsi="Arial" w:cs="Arial"/>
          <w:bCs/>
          <w:sz w:val="28"/>
          <w:szCs w:val="28"/>
        </w:rPr>
        <w:t xml:space="preserve">Dictamen que autoriza la modificación parcial al Programa Municipal de Desarrollo Urbano del Municipio de Zapotlán el Grande, Jalisco, Distrito 01 “Ciudad Guzmán”, Subdistrito 06 “Autopista”, en los términos en que fueron expuestos. Votación que será bajo la modalidad de votación nominal, tanto en lo general como en lo particular, por lo cual voy a solicitar a cada uno de Ustedes, integrantes del Ayuntamiento, que cuando escuchen su nombre, emitan el sentido de su voto, en voz alta: </w:t>
      </w:r>
      <w:r w:rsidR="00880EF5">
        <w:rPr>
          <w:rFonts w:ascii="Arial" w:hAnsi="Arial" w:cs="Arial"/>
          <w:b/>
          <w:i/>
          <w:iCs/>
          <w:sz w:val="28"/>
          <w:szCs w:val="28"/>
        </w:rPr>
        <w:lastRenderedPageBreak/>
        <w:t xml:space="preserve">C. Regidor José Bertín Chávez Vargas: </w:t>
      </w:r>
      <w:r w:rsidR="00880EF5">
        <w:rPr>
          <w:rFonts w:ascii="Arial" w:hAnsi="Arial" w:cs="Arial"/>
          <w:bCs/>
          <w:sz w:val="28"/>
          <w:szCs w:val="28"/>
        </w:rPr>
        <w:t xml:space="preserve">A favor. </w:t>
      </w:r>
      <w:r w:rsidR="00880EF5">
        <w:rPr>
          <w:rFonts w:ascii="Arial" w:hAnsi="Arial" w:cs="Arial"/>
          <w:b/>
          <w:i/>
          <w:iCs/>
          <w:sz w:val="28"/>
          <w:szCs w:val="28"/>
        </w:rPr>
        <w:t xml:space="preserve">C. Regidora María Hidania Romero Rodríguez: </w:t>
      </w:r>
      <w:r w:rsidR="00880EF5">
        <w:rPr>
          <w:rFonts w:ascii="Arial" w:hAnsi="Arial" w:cs="Arial"/>
          <w:bCs/>
          <w:sz w:val="28"/>
          <w:szCs w:val="28"/>
        </w:rPr>
        <w:t xml:space="preserve">A favor. </w:t>
      </w:r>
      <w:r w:rsidR="00880EF5">
        <w:rPr>
          <w:rFonts w:ascii="Arial" w:hAnsi="Arial" w:cs="Arial"/>
          <w:b/>
          <w:i/>
          <w:iCs/>
          <w:sz w:val="28"/>
          <w:szCs w:val="28"/>
        </w:rPr>
        <w:t xml:space="preserve">C. Regidora Yuliana Livier Vargas de la Torre: </w:t>
      </w:r>
      <w:r w:rsidR="00880EF5">
        <w:rPr>
          <w:rFonts w:ascii="Arial" w:hAnsi="Arial" w:cs="Arial"/>
          <w:bCs/>
          <w:sz w:val="28"/>
          <w:szCs w:val="28"/>
        </w:rPr>
        <w:t xml:space="preserve">A favor. </w:t>
      </w:r>
      <w:r w:rsidR="00880EF5">
        <w:rPr>
          <w:rFonts w:ascii="Arial" w:hAnsi="Arial" w:cs="Arial"/>
          <w:b/>
          <w:i/>
          <w:iCs/>
          <w:sz w:val="28"/>
          <w:szCs w:val="28"/>
        </w:rPr>
        <w:t xml:space="preserve">C. Regidor Adrián Briseño Esparza:  </w:t>
      </w:r>
      <w:r w:rsidR="00880EF5">
        <w:rPr>
          <w:rFonts w:ascii="Arial" w:hAnsi="Arial" w:cs="Arial"/>
          <w:bCs/>
          <w:sz w:val="28"/>
          <w:szCs w:val="28"/>
        </w:rPr>
        <w:t xml:space="preserve">A favor. </w:t>
      </w:r>
      <w:r w:rsidR="00880EF5">
        <w:rPr>
          <w:rFonts w:ascii="Arial" w:hAnsi="Arial" w:cs="Arial"/>
          <w:b/>
          <w:i/>
          <w:iCs/>
          <w:sz w:val="28"/>
          <w:szCs w:val="28"/>
        </w:rPr>
        <w:t xml:space="preserve">C. Regidor Oscar Murguía Torres: </w:t>
      </w:r>
      <w:r w:rsidR="00880EF5">
        <w:rPr>
          <w:rFonts w:ascii="Arial" w:hAnsi="Arial" w:cs="Arial"/>
          <w:bCs/>
          <w:sz w:val="28"/>
          <w:szCs w:val="28"/>
        </w:rPr>
        <w:t xml:space="preserve">A favor. </w:t>
      </w:r>
      <w:r w:rsidR="00880EF5">
        <w:rPr>
          <w:rFonts w:ascii="Arial" w:hAnsi="Arial" w:cs="Arial"/>
          <w:b/>
          <w:i/>
          <w:iCs/>
          <w:sz w:val="28"/>
          <w:szCs w:val="28"/>
        </w:rPr>
        <w:t xml:space="preserve">C. Regidor Gustavo López Sandoval: </w:t>
      </w:r>
      <w:r w:rsidR="00880EF5">
        <w:rPr>
          <w:rFonts w:ascii="Arial" w:hAnsi="Arial" w:cs="Arial"/>
          <w:bCs/>
          <w:sz w:val="28"/>
          <w:szCs w:val="28"/>
        </w:rPr>
        <w:t xml:space="preserve">A favor. </w:t>
      </w:r>
      <w:r w:rsidR="00880EF5">
        <w:rPr>
          <w:rFonts w:ascii="Arial" w:hAnsi="Arial" w:cs="Arial"/>
          <w:b/>
          <w:i/>
          <w:iCs/>
          <w:sz w:val="28"/>
          <w:szCs w:val="28"/>
        </w:rPr>
        <w:t xml:space="preserve">C. Regidora María Olga García Ayala: </w:t>
      </w:r>
      <w:r w:rsidR="00880EF5">
        <w:rPr>
          <w:rFonts w:ascii="Arial" w:hAnsi="Arial" w:cs="Arial"/>
          <w:bCs/>
          <w:sz w:val="28"/>
          <w:szCs w:val="28"/>
        </w:rPr>
        <w:t xml:space="preserve">A favor. </w:t>
      </w:r>
      <w:r w:rsidR="00880EF5">
        <w:rPr>
          <w:rFonts w:ascii="Arial" w:hAnsi="Arial" w:cs="Arial"/>
          <w:b/>
          <w:i/>
          <w:iCs/>
          <w:sz w:val="28"/>
          <w:szCs w:val="28"/>
        </w:rPr>
        <w:t xml:space="preserve">C. Regidora Aurora Cecilia Araujo Álvarez: </w:t>
      </w:r>
      <w:r w:rsidR="00880EF5">
        <w:rPr>
          <w:rFonts w:ascii="Arial" w:hAnsi="Arial" w:cs="Arial"/>
          <w:bCs/>
          <w:sz w:val="28"/>
          <w:szCs w:val="28"/>
        </w:rPr>
        <w:t xml:space="preserve">A favor. </w:t>
      </w:r>
      <w:r w:rsidR="00880EF5">
        <w:rPr>
          <w:rFonts w:ascii="Arial" w:hAnsi="Arial" w:cs="Arial"/>
          <w:b/>
          <w:i/>
          <w:iCs/>
          <w:sz w:val="28"/>
          <w:szCs w:val="28"/>
        </w:rPr>
        <w:t xml:space="preserve">C. Regidor Higinio del Toro Pérez: </w:t>
      </w:r>
      <w:r w:rsidR="00880EF5">
        <w:rPr>
          <w:rFonts w:ascii="Arial" w:hAnsi="Arial" w:cs="Arial"/>
          <w:bCs/>
          <w:sz w:val="28"/>
          <w:szCs w:val="28"/>
        </w:rPr>
        <w:t xml:space="preserve">A favor. </w:t>
      </w:r>
      <w:r w:rsidR="00880EF5">
        <w:rPr>
          <w:rFonts w:ascii="Arial" w:hAnsi="Arial" w:cs="Arial"/>
          <w:b/>
          <w:i/>
          <w:iCs/>
          <w:sz w:val="28"/>
          <w:szCs w:val="28"/>
        </w:rPr>
        <w:t xml:space="preserve">C. Regidora Bertha Silvia Gómez Ramos: </w:t>
      </w:r>
      <w:r w:rsidR="00880EF5">
        <w:rPr>
          <w:rFonts w:ascii="Arial" w:hAnsi="Arial" w:cs="Arial"/>
          <w:bCs/>
          <w:sz w:val="28"/>
          <w:szCs w:val="28"/>
        </w:rPr>
        <w:t xml:space="preserve">A favor. </w:t>
      </w:r>
      <w:r w:rsidR="00880EF5">
        <w:rPr>
          <w:rFonts w:ascii="Arial" w:hAnsi="Arial" w:cs="Arial"/>
          <w:b/>
          <w:i/>
          <w:iCs/>
          <w:sz w:val="28"/>
          <w:szCs w:val="28"/>
        </w:rPr>
        <w:t xml:space="preserve">C. Regidora Dunia Catalina Cruz Moreno: </w:t>
      </w:r>
      <w:r w:rsidR="00880EF5">
        <w:rPr>
          <w:rFonts w:ascii="Arial" w:hAnsi="Arial" w:cs="Arial"/>
          <w:bCs/>
          <w:sz w:val="28"/>
          <w:szCs w:val="28"/>
        </w:rPr>
        <w:t xml:space="preserve">A favor. </w:t>
      </w:r>
      <w:r w:rsidR="00880EF5">
        <w:rPr>
          <w:rFonts w:ascii="Arial" w:hAnsi="Arial" w:cs="Arial"/>
          <w:b/>
          <w:i/>
          <w:iCs/>
          <w:sz w:val="28"/>
          <w:szCs w:val="28"/>
        </w:rPr>
        <w:t xml:space="preserve">C. Regidor Ernesto Sánchez </w:t>
      </w:r>
      <w:proofErr w:type="spellStart"/>
      <w:r w:rsidR="00880EF5">
        <w:rPr>
          <w:rFonts w:ascii="Arial" w:hAnsi="Arial" w:cs="Arial"/>
          <w:b/>
          <w:i/>
          <w:iCs/>
          <w:sz w:val="28"/>
          <w:szCs w:val="28"/>
        </w:rPr>
        <w:t>Sánchez</w:t>
      </w:r>
      <w:proofErr w:type="spellEnd"/>
      <w:r w:rsidR="00880EF5">
        <w:rPr>
          <w:rFonts w:ascii="Arial" w:hAnsi="Arial" w:cs="Arial"/>
          <w:b/>
          <w:i/>
          <w:iCs/>
          <w:sz w:val="28"/>
          <w:szCs w:val="28"/>
        </w:rPr>
        <w:t xml:space="preserve">: </w:t>
      </w:r>
      <w:r w:rsidR="00880EF5">
        <w:rPr>
          <w:rFonts w:ascii="Arial" w:hAnsi="Arial" w:cs="Arial"/>
          <w:bCs/>
          <w:sz w:val="28"/>
          <w:szCs w:val="28"/>
        </w:rPr>
        <w:t xml:space="preserve">A favor. </w:t>
      </w:r>
      <w:r w:rsidR="00880EF5">
        <w:rPr>
          <w:rFonts w:ascii="Arial" w:hAnsi="Arial" w:cs="Arial"/>
          <w:b/>
          <w:i/>
          <w:iCs/>
          <w:sz w:val="28"/>
          <w:szCs w:val="28"/>
        </w:rPr>
        <w:t xml:space="preserve">C. Regidora Marisol Mendoza Pinto: </w:t>
      </w:r>
      <w:r w:rsidR="00880EF5">
        <w:rPr>
          <w:rFonts w:ascii="Arial" w:hAnsi="Arial" w:cs="Arial"/>
          <w:bCs/>
          <w:sz w:val="28"/>
          <w:szCs w:val="28"/>
        </w:rPr>
        <w:t xml:space="preserve">A favor. </w:t>
      </w:r>
      <w:r w:rsidR="00880EF5">
        <w:rPr>
          <w:rFonts w:ascii="Arial" w:hAnsi="Arial" w:cs="Arial"/>
          <w:b/>
          <w:i/>
          <w:iCs/>
          <w:sz w:val="28"/>
          <w:szCs w:val="28"/>
        </w:rPr>
        <w:t xml:space="preserve">C. Regidor Miguel Marentes: </w:t>
      </w:r>
      <w:r w:rsidR="00880EF5">
        <w:rPr>
          <w:rFonts w:ascii="Arial" w:hAnsi="Arial" w:cs="Arial"/>
          <w:bCs/>
          <w:sz w:val="28"/>
          <w:szCs w:val="28"/>
        </w:rPr>
        <w:t xml:space="preserve">A favor. </w:t>
      </w:r>
      <w:r w:rsidR="00880EF5">
        <w:rPr>
          <w:rFonts w:ascii="Arial" w:hAnsi="Arial" w:cs="Arial"/>
          <w:b/>
          <w:i/>
          <w:iCs/>
          <w:sz w:val="28"/>
          <w:szCs w:val="28"/>
        </w:rPr>
        <w:t xml:space="preserve">C. Síndica Municipal Claudia Margarita Robles Gómez: </w:t>
      </w:r>
      <w:r w:rsidR="00880EF5">
        <w:rPr>
          <w:rFonts w:ascii="Arial" w:hAnsi="Arial" w:cs="Arial"/>
          <w:bCs/>
          <w:sz w:val="28"/>
          <w:szCs w:val="28"/>
        </w:rPr>
        <w:t xml:space="preserve">A favor. </w:t>
      </w:r>
      <w:r w:rsidR="00880EF5">
        <w:rPr>
          <w:rFonts w:ascii="Arial" w:hAnsi="Arial" w:cs="Arial"/>
          <w:b/>
          <w:i/>
          <w:iCs/>
          <w:sz w:val="28"/>
          <w:szCs w:val="28"/>
        </w:rPr>
        <w:t xml:space="preserve">C. </w:t>
      </w:r>
      <w:proofErr w:type="gramStart"/>
      <w:r w:rsidR="00880EF5">
        <w:rPr>
          <w:rFonts w:ascii="Arial" w:hAnsi="Arial" w:cs="Arial"/>
          <w:b/>
          <w:i/>
          <w:iCs/>
          <w:sz w:val="28"/>
          <w:szCs w:val="28"/>
        </w:rPr>
        <w:t>Presidenta</w:t>
      </w:r>
      <w:proofErr w:type="gramEnd"/>
      <w:r w:rsidR="00880EF5">
        <w:rPr>
          <w:rFonts w:ascii="Arial" w:hAnsi="Arial" w:cs="Arial"/>
          <w:b/>
          <w:i/>
          <w:iCs/>
          <w:sz w:val="28"/>
          <w:szCs w:val="28"/>
        </w:rPr>
        <w:t xml:space="preserve"> Municipal Magali Casillas Contreras: </w:t>
      </w:r>
      <w:r w:rsidR="00880EF5">
        <w:rPr>
          <w:rFonts w:ascii="Arial" w:hAnsi="Arial" w:cs="Arial"/>
          <w:bCs/>
          <w:sz w:val="28"/>
          <w:szCs w:val="28"/>
        </w:rPr>
        <w:t xml:space="preserve">A favor. </w:t>
      </w:r>
      <w:r w:rsidR="00880EF5">
        <w:rPr>
          <w:rFonts w:ascii="Arial" w:hAnsi="Arial" w:cs="Arial"/>
          <w:b/>
          <w:sz w:val="28"/>
          <w:szCs w:val="28"/>
        </w:rPr>
        <w:t xml:space="preserve">16 votos a favor. Aprobado por mayoría absoluta. - - - - - - - - - - - - - - - </w:t>
      </w:r>
      <w:r w:rsidR="00880EF5">
        <w:rPr>
          <w:rFonts w:ascii="Arial" w:hAnsi="Arial" w:cs="Arial"/>
          <w:bCs/>
          <w:sz w:val="28"/>
          <w:szCs w:val="28"/>
        </w:rPr>
        <w:t xml:space="preserve">    </w:t>
      </w:r>
      <w:r w:rsidR="00584CA3">
        <w:rPr>
          <w:rFonts w:ascii="Arial" w:hAnsi="Arial" w:cs="Arial"/>
          <w:sz w:val="28"/>
          <w:szCs w:val="28"/>
        </w:rPr>
        <w:t xml:space="preserve">  </w:t>
      </w:r>
      <w:r w:rsidR="00C30EC4" w:rsidRPr="00014786">
        <w:rPr>
          <w:rFonts w:ascii="Arial" w:hAnsi="Arial" w:cs="Arial"/>
          <w:b/>
          <w:bCs/>
          <w:iCs/>
          <w:sz w:val="28"/>
          <w:szCs w:val="28"/>
          <w:u w:val="single"/>
        </w:rPr>
        <w:t>CUARTO PUNTO</w:t>
      </w:r>
      <w:r w:rsidR="00C30EC4">
        <w:rPr>
          <w:rFonts w:ascii="Arial" w:hAnsi="Arial" w:cs="Arial"/>
          <w:b/>
          <w:bCs/>
          <w:iCs/>
          <w:sz w:val="28"/>
          <w:szCs w:val="28"/>
        </w:rPr>
        <w:t xml:space="preserve">: </w:t>
      </w:r>
      <w:r w:rsidR="00C30EC4" w:rsidRPr="00A343C9">
        <w:rPr>
          <w:rFonts w:ascii="Arial" w:hAnsi="Arial" w:cs="Arial"/>
          <w:iCs/>
          <w:sz w:val="28"/>
          <w:szCs w:val="28"/>
        </w:rPr>
        <w:t>Clausura de la Sesión. - - - -</w:t>
      </w:r>
      <w:r w:rsidR="00C30EC4">
        <w:rPr>
          <w:rFonts w:ascii="Arial" w:hAnsi="Arial" w:cs="Arial"/>
          <w:iCs/>
          <w:sz w:val="28"/>
          <w:szCs w:val="28"/>
        </w:rPr>
        <w:t xml:space="preserve"> - - - - - - - - - - </w:t>
      </w:r>
      <w:r w:rsidR="00C30EC4" w:rsidRPr="00A343C9">
        <w:rPr>
          <w:rFonts w:ascii="Arial" w:hAnsi="Arial" w:cs="Arial"/>
          <w:b/>
          <w:i/>
          <w:sz w:val="28"/>
          <w:szCs w:val="28"/>
        </w:rPr>
        <w:t xml:space="preserve">C. </w:t>
      </w:r>
      <w:proofErr w:type="gramStart"/>
      <w:r w:rsidR="00C30EC4" w:rsidRPr="00A343C9">
        <w:rPr>
          <w:rFonts w:ascii="Arial" w:hAnsi="Arial" w:cs="Arial"/>
          <w:b/>
          <w:i/>
          <w:sz w:val="28"/>
          <w:szCs w:val="28"/>
        </w:rPr>
        <w:t>Secretaria</w:t>
      </w:r>
      <w:proofErr w:type="gramEnd"/>
      <w:r w:rsidR="00C30EC4" w:rsidRPr="00A343C9">
        <w:rPr>
          <w:rFonts w:ascii="Arial" w:hAnsi="Arial" w:cs="Arial"/>
          <w:b/>
          <w:i/>
          <w:sz w:val="28"/>
          <w:szCs w:val="28"/>
        </w:rPr>
        <w:t xml:space="preserve"> de Ayuntamiento Karla Cisneros Torres:  </w:t>
      </w:r>
      <w:proofErr w:type="gramStart"/>
      <w:r w:rsidR="00C30EC4" w:rsidRPr="00A343C9">
        <w:rPr>
          <w:rFonts w:ascii="Arial" w:hAnsi="Arial" w:cs="Arial"/>
          <w:sz w:val="28"/>
          <w:szCs w:val="28"/>
        </w:rPr>
        <w:t>Presidenta</w:t>
      </w:r>
      <w:proofErr w:type="gramEnd"/>
      <w:r w:rsidR="00C30EC4" w:rsidRPr="00A343C9">
        <w:rPr>
          <w:rFonts w:ascii="Arial" w:hAnsi="Arial" w:cs="Arial"/>
          <w:sz w:val="28"/>
          <w:szCs w:val="28"/>
        </w:rPr>
        <w:t>, habiendo sido agotados todos los puntos del orden del día, propuestos para esta Sesión, le pido que haga la clausura de estos trabajos</w:t>
      </w:r>
      <w:r w:rsidR="00C30EC4">
        <w:rPr>
          <w:rFonts w:ascii="Arial" w:hAnsi="Arial" w:cs="Arial"/>
          <w:sz w:val="28"/>
          <w:szCs w:val="28"/>
        </w:rPr>
        <w:t>, solicitando a todos ponerse de pie</w:t>
      </w:r>
      <w:r w:rsidR="00C30EC4" w:rsidRPr="00A343C9">
        <w:rPr>
          <w:rFonts w:ascii="Arial" w:hAnsi="Arial" w:cs="Arial"/>
          <w:sz w:val="28"/>
          <w:szCs w:val="28"/>
        </w:rPr>
        <w:t xml:space="preserve">. </w:t>
      </w:r>
      <w:r w:rsidR="00C30EC4" w:rsidRPr="00A343C9">
        <w:rPr>
          <w:rFonts w:ascii="Arial" w:hAnsi="Arial" w:cs="Arial"/>
          <w:b/>
          <w:i/>
          <w:sz w:val="28"/>
          <w:szCs w:val="28"/>
        </w:rPr>
        <w:t xml:space="preserve">C. </w:t>
      </w:r>
      <w:proofErr w:type="gramStart"/>
      <w:r w:rsidR="00C30EC4" w:rsidRPr="00A343C9">
        <w:rPr>
          <w:rFonts w:ascii="Arial" w:hAnsi="Arial" w:cs="Arial"/>
          <w:b/>
          <w:i/>
          <w:sz w:val="28"/>
          <w:szCs w:val="28"/>
        </w:rPr>
        <w:t>Presidenta</w:t>
      </w:r>
      <w:proofErr w:type="gramEnd"/>
      <w:r w:rsidR="00C30EC4" w:rsidRPr="00A343C9">
        <w:rPr>
          <w:rFonts w:ascii="Arial" w:hAnsi="Arial" w:cs="Arial"/>
          <w:b/>
          <w:i/>
          <w:sz w:val="28"/>
          <w:szCs w:val="28"/>
        </w:rPr>
        <w:t xml:space="preserve"> Municipal Magali Casillas Contreras</w:t>
      </w:r>
      <w:r w:rsidR="00C30EC4">
        <w:rPr>
          <w:rFonts w:ascii="Arial" w:hAnsi="Arial" w:cs="Arial"/>
          <w:b/>
          <w:i/>
          <w:sz w:val="28"/>
          <w:szCs w:val="28"/>
        </w:rPr>
        <w:t xml:space="preserve">: </w:t>
      </w:r>
      <w:r w:rsidR="00880EF5">
        <w:rPr>
          <w:rFonts w:ascii="Arial" w:hAnsi="Arial" w:cs="Arial"/>
          <w:bCs/>
          <w:iCs/>
          <w:sz w:val="28"/>
          <w:szCs w:val="28"/>
        </w:rPr>
        <w:t xml:space="preserve">Agradecer de nueva cuenta su asistencia y presencia. </w:t>
      </w:r>
      <w:r w:rsidR="00C30EC4">
        <w:rPr>
          <w:rFonts w:ascii="Arial" w:hAnsi="Arial" w:cs="Arial"/>
          <w:bCs/>
          <w:iCs/>
          <w:sz w:val="28"/>
          <w:szCs w:val="28"/>
        </w:rPr>
        <w:t>S</w:t>
      </w:r>
      <w:r w:rsidR="00C30EC4" w:rsidRPr="00A343C9">
        <w:rPr>
          <w:rFonts w:ascii="Arial" w:hAnsi="Arial" w:cs="Arial"/>
          <w:sz w:val="28"/>
          <w:szCs w:val="28"/>
        </w:rPr>
        <w:t xml:space="preserve">iendo las </w:t>
      </w:r>
      <w:r w:rsidR="00AA6EA1">
        <w:rPr>
          <w:rFonts w:ascii="Arial" w:hAnsi="Arial" w:cs="Arial"/>
          <w:sz w:val="28"/>
          <w:szCs w:val="28"/>
        </w:rPr>
        <w:t>12</w:t>
      </w:r>
      <w:r w:rsidR="00C30EC4">
        <w:rPr>
          <w:rFonts w:ascii="Arial" w:hAnsi="Arial" w:cs="Arial"/>
          <w:sz w:val="28"/>
          <w:szCs w:val="28"/>
        </w:rPr>
        <w:t>:</w:t>
      </w:r>
      <w:r w:rsidR="00AA6EA1">
        <w:rPr>
          <w:rFonts w:ascii="Arial" w:hAnsi="Arial" w:cs="Arial"/>
          <w:sz w:val="28"/>
          <w:szCs w:val="28"/>
        </w:rPr>
        <w:t>17</w:t>
      </w:r>
      <w:r w:rsidR="00C30EC4">
        <w:rPr>
          <w:rFonts w:ascii="Arial" w:hAnsi="Arial" w:cs="Arial"/>
          <w:sz w:val="28"/>
          <w:szCs w:val="28"/>
        </w:rPr>
        <w:t xml:space="preserve"> </w:t>
      </w:r>
      <w:r w:rsidR="00C30EC4" w:rsidRPr="00A343C9">
        <w:rPr>
          <w:rFonts w:ascii="Arial" w:hAnsi="Arial" w:cs="Arial"/>
          <w:sz w:val="28"/>
          <w:szCs w:val="28"/>
        </w:rPr>
        <w:t xml:space="preserve">hrs. </w:t>
      </w:r>
      <w:r w:rsidR="00AA6EA1">
        <w:rPr>
          <w:rFonts w:ascii="Arial" w:hAnsi="Arial" w:cs="Arial"/>
          <w:sz w:val="28"/>
          <w:szCs w:val="28"/>
        </w:rPr>
        <w:t>doce</w:t>
      </w:r>
      <w:r w:rsidR="00C30EC4" w:rsidRPr="00A343C9">
        <w:rPr>
          <w:rFonts w:ascii="Arial" w:hAnsi="Arial" w:cs="Arial"/>
          <w:sz w:val="28"/>
          <w:szCs w:val="28"/>
        </w:rPr>
        <w:t xml:space="preserve"> horas,</w:t>
      </w:r>
      <w:r w:rsidR="00C30EC4">
        <w:rPr>
          <w:rFonts w:ascii="Arial" w:hAnsi="Arial" w:cs="Arial"/>
          <w:sz w:val="28"/>
          <w:szCs w:val="28"/>
        </w:rPr>
        <w:t xml:space="preserve"> con </w:t>
      </w:r>
      <w:r w:rsidR="00AA6EA1">
        <w:rPr>
          <w:rFonts w:ascii="Arial" w:hAnsi="Arial" w:cs="Arial"/>
          <w:sz w:val="28"/>
          <w:szCs w:val="28"/>
        </w:rPr>
        <w:t>diecisiete</w:t>
      </w:r>
      <w:r w:rsidR="00C30EC4">
        <w:rPr>
          <w:rFonts w:ascii="Arial" w:hAnsi="Arial" w:cs="Arial"/>
          <w:sz w:val="28"/>
          <w:szCs w:val="28"/>
        </w:rPr>
        <w:t xml:space="preserve"> minutos, </w:t>
      </w:r>
      <w:r w:rsidR="00C30EC4" w:rsidRPr="00A343C9">
        <w:rPr>
          <w:rFonts w:ascii="Arial" w:hAnsi="Arial" w:cs="Arial"/>
          <w:sz w:val="28"/>
          <w:szCs w:val="28"/>
        </w:rPr>
        <w:t xml:space="preserve">del día </w:t>
      </w:r>
      <w:r w:rsidR="00C30EC4">
        <w:rPr>
          <w:rFonts w:ascii="Arial" w:hAnsi="Arial" w:cs="Arial"/>
          <w:sz w:val="28"/>
          <w:szCs w:val="28"/>
        </w:rPr>
        <w:t>martes</w:t>
      </w:r>
      <w:r w:rsidR="00C30EC4" w:rsidRPr="00A343C9">
        <w:rPr>
          <w:rFonts w:ascii="Arial" w:hAnsi="Arial" w:cs="Arial"/>
          <w:sz w:val="28"/>
          <w:szCs w:val="28"/>
        </w:rPr>
        <w:t xml:space="preserve"> </w:t>
      </w:r>
      <w:r w:rsidR="00D61AC0">
        <w:rPr>
          <w:rFonts w:ascii="Arial" w:hAnsi="Arial" w:cs="Arial"/>
          <w:sz w:val="28"/>
          <w:szCs w:val="28"/>
        </w:rPr>
        <w:t>17 diecisiete</w:t>
      </w:r>
      <w:r w:rsidR="00C30EC4">
        <w:rPr>
          <w:rFonts w:ascii="Arial" w:hAnsi="Arial" w:cs="Arial"/>
          <w:sz w:val="28"/>
          <w:szCs w:val="28"/>
        </w:rPr>
        <w:t xml:space="preserve"> </w:t>
      </w:r>
      <w:r w:rsidR="00C30EC4" w:rsidRPr="00A343C9">
        <w:rPr>
          <w:rFonts w:ascii="Arial" w:hAnsi="Arial" w:cs="Arial"/>
          <w:sz w:val="28"/>
          <w:szCs w:val="28"/>
        </w:rPr>
        <w:t xml:space="preserve">de </w:t>
      </w:r>
      <w:proofErr w:type="gramStart"/>
      <w:r w:rsidR="00C30EC4">
        <w:rPr>
          <w:rFonts w:ascii="Arial" w:hAnsi="Arial" w:cs="Arial"/>
          <w:sz w:val="28"/>
          <w:szCs w:val="28"/>
        </w:rPr>
        <w:t>Marzo</w:t>
      </w:r>
      <w:proofErr w:type="gramEnd"/>
      <w:r w:rsidR="00C30EC4" w:rsidRPr="00A343C9">
        <w:rPr>
          <w:rFonts w:ascii="Arial" w:hAnsi="Arial" w:cs="Arial"/>
          <w:sz w:val="28"/>
          <w:szCs w:val="28"/>
        </w:rPr>
        <w:t xml:space="preserve"> del año 202</w:t>
      </w:r>
      <w:r w:rsidR="00C30EC4">
        <w:rPr>
          <w:rFonts w:ascii="Arial" w:hAnsi="Arial" w:cs="Arial"/>
          <w:sz w:val="28"/>
          <w:szCs w:val="28"/>
        </w:rPr>
        <w:t>6</w:t>
      </w:r>
      <w:r w:rsidR="00C30EC4" w:rsidRPr="00A343C9">
        <w:rPr>
          <w:rFonts w:ascii="Arial" w:hAnsi="Arial" w:cs="Arial"/>
          <w:sz w:val="28"/>
          <w:szCs w:val="28"/>
        </w:rPr>
        <w:t xml:space="preserve"> dos mil veinti</w:t>
      </w:r>
      <w:r w:rsidR="00C30EC4">
        <w:rPr>
          <w:rFonts w:ascii="Arial" w:hAnsi="Arial" w:cs="Arial"/>
          <w:sz w:val="28"/>
          <w:szCs w:val="28"/>
        </w:rPr>
        <w:t>séis</w:t>
      </w:r>
      <w:r w:rsidR="00C30EC4" w:rsidRPr="00A343C9">
        <w:rPr>
          <w:rFonts w:ascii="Arial" w:hAnsi="Arial" w:cs="Arial"/>
          <w:sz w:val="28"/>
          <w:szCs w:val="28"/>
        </w:rPr>
        <w:t xml:space="preserve">, doy por clausurada esta Sesión </w:t>
      </w:r>
      <w:r w:rsidR="00C30EC4">
        <w:rPr>
          <w:rFonts w:ascii="Arial" w:hAnsi="Arial" w:cs="Arial"/>
          <w:sz w:val="28"/>
          <w:szCs w:val="28"/>
        </w:rPr>
        <w:t>Extrao</w:t>
      </w:r>
      <w:r w:rsidR="00C30EC4" w:rsidRPr="00A343C9">
        <w:rPr>
          <w:rFonts w:ascii="Arial" w:hAnsi="Arial" w:cs="Arial"/>
          <w:sz w:val="28"/>
          <w:szCs w:val="28"/>
        </w:rPr>
        <w:t xml:space="preserve">rdinaria de Ayuntamiento No. </w:t>
      </w:r>
      <w:r w:rsidR="00C30EC4">
        <w:rPr>
          <w:rFonts w:ascii="Arial" w:hAnsi="Arial" w:cs="Arial"/>
          <w:sz w:val="28"/>
          <w:szCs w:val="28"/>
        </w:rPr>
        <w:t>5</w:t>
      </w:r>
      <w:r w:rsidR="00D61AC0">
        <w:rPr>
          <w:rFonts w:ascii="Arial" w:hAnsi="Arial" w:cs="Arial"/>
          <w:sz w:val="28"/>
          <w:szCs w:val="28"/>
        </w:rPr>
        <w:t>6</w:t>
      </w:r>
      <w:r w:rsidR="00C30EC4">
        <w:rPr>
          <w:rFonts w:ascii="Arial" w:hAnsi="Arial" w:cs="Arial"/>
          <w:sz w:val="28"/>
          <w:szCs w:val="28"/>
        </w:rPr>
        <w:t xml:space="preserve"> cincuenta y </w:t>
      </w:r>
      <w:r w:rsidR="00D61AC0">
        <w:rPr>
          <w:rFonts w:ascii="Arial" w:hAnsi="Arial" w:cs="Arial"/>
          <w:sz w:val="28"/>
          <w:szCs w:val="28"/>
        </w:rPr>
        <w:t>seis</w:t>
      </w:r>
      <w:r w:rsidR="00C30EC4" w:rsidRPr="00A343C9">
        <w:rPr>
          <w:rFonts w:ascii="Arial" w:hAnsi="Arial" w:cs="Arial"/>
          <w:sz w:val="28"/>
          <w:szCs w:val="28"/>
        </w:rPr>
        <w:t>, y válidos los acuerdos que aquí se tomaron. Much</w:t>
      </w:r>
      <w:r w:rsidR="00C30EC4">
        <w:rPr>
          <w:rFonts w:ascii="Arial" w:hAnsi="Arial" w:cs="Arial"/>
          <w:sz w:val="28"/>
          <w:szCs w:val="28"/>
        </w:rPr>
        <w:t xml:space="preserve">as </w:t>
      </w:r>
      <w:r w:rsidR="00C30EC4" w:rsidRPr="00A343C9">
        <w:rPr>
          <w:rFonts w:ascii="Arial" w:hAnsi="Arial" w:cs="Arial"/>
          <w:sz w:val="28"/>
          <w:szCs w:val="28"/>
        </w:rPr>
        <w:t>gracias</w:t>
      </w:r>
      <w:r w:rsidR="00C30EC4">
        <w:rPr>
          <w:rFonts w:ascii="Arial" w:hAnsi="Arial" w:cs="Arial"/>
          <w:sz w:val="28"/>
          <w:szCs w:val="28"/>
        </w:rPr>
        <w:t xml:space="preserve"> y que tengan una excelente </w:t>
      </w:r>
      <w:r w:rsidR="003A31AE">
        <w:rPr>
          <w:rFonts w:ascii="Arial" w:hAnsi="Arial" w:cs="Arial"/>
          <w:sz w:val="28"/>
          <w:szCs w:val="28"/>
        </w:rPr>
        <w:t>tarde</w:t>
      </w:r>
      <w:r w:rsidR="00C30EC4">
        <w:rPr>
          <w:rFonts w:ascii="Arial" w:hAnsi="Arial" w:cs="Arial"/>
          <w:sz w:val="28"/>
          <w:szCs w:val="28"/>
        </w:rPr>
        <w:t xml:space="preserve">. - </w:t>
      </w:r>
      <w:r w:rsidR="00880EF5">
        <w:rPr>
          <w:rFonts w:ascii="Arial" w:hAnsi="Arial" w:cs="Arial"/>
          <w:sz w:val="28"/>
          <w:szCs w:val="28"/>
        </w:rPr>
        <w:t xml:space="preserve">- - - - - - - - - - - - - - - - - - - - - - - - - - - - - - - - </w:t>
      </w:r>
    </w:p>
    <w:p w14:paraId="2717FC1F" w14:textId="77777777" w:rsidR="00C30EC4" w:rsidRDefault="00C30EC4" w:rsidP="00C30EC4">
      <w:pPr>
        <w:spacing w:line="360" w:lineRule="auto"/>
        <w:jc w:val="both"/>
      </w:pPr>
    </w:p>
    <w:sectPr w:rsidR="00C30EC4" w:rsidSect="00C30EC4">
      <w:headerReference w:type="default" r:id="rId11"/>
      <w:footerReference w:type="default" r:id="rId12"/>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27F39" w14:textId="77777777" w:rsidR="00613CB2" w:rsidRDefault="00613CB2" w:rsidP="00C30EC4">
      <w:pPr>
        <w:spacing w:after="0" w:line="240" w:lineRule="auto"/>
      </w:pPr>
      <w:r>
        <w:separator/>
      </w:r>
    </w:p>
  </w:endnote>
  <w:endnote w:type="continuationSeparator" w:id="0">
    <w:p w14:paraId="10F7F27E" w14:textId="77777777" w:rsidR="00613CB2" w:rsidRDefault="00613CB2" w:rsidP="00C30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425EC" w14:textId="77777777" w:rsidR="00C30EC4" w:rsidRDefault="00C30EC4" w:rsidP="00C30EC4">
    <w:pPr>
      <w:pStyle w:val="Piedepgina"/>
      <w:jc w:val="center"/>
      <w:rPr>
        <w:i/>
        <w:sz w:val="20"/>
        <w:szCs w:val="20"/>
      </w:rPr>
    </w:pPr>
  </w:p>
  <w:p w14:paraId="21BCE72C" w14:textId="77777777" w:rsidR="00C30EC4" w:rsidRDefault="00C30EC4" w:rsidP="00C30EC4">
    <w:pPr>
      <w:pStyle w:val="Piedepgina"/>
      <w:jc w:val="center"/>
      <w:rPr>
        <w:i/>
        <w:sz w:val="20"/>
        <w:szCs w:val="20"/>
      </w:rPr>
    </w:pPr>
  </w:p>
  <w:p w14:paraId="1C559093" w14:textId="77777777" w:rsidR="00C30EC4" w:rsidRDefault="00C30EC4" w:rsidP="00C30EC4">
    <w:pPr>
      <w:pStyle w:val="Piedepgina"/>
      <w:jc w:val="center"/>
      <w:rPr>
        <w:i/>
        <w:sz w:val="20"/>
        <w:szCs w:val="20"/>
      </w:rPr>
    </w:pPr>
  </w:p>
  <w:p w14:paraId="2B05578C" w14:textId="60C3B85A" w:rsidR="00C30EC4" w:rsidRPr="002C71AC" w:rsidRDefault="00C30EC4" w:rsidP="00C30EC4">
    <w:pPr>
      <w:pStyle w:val="Piedepgina"/>
      <w:jc w:val="center"/>
      <w:rPr>
        <w:i/>
        <w:sz w:val="20"/>
        <w:szCs w:val="20"/>
      </w:rPr>
    </w:pPr>
    <w:r w:rsidRPr="002C71AC">
      <w:rPr>
        <w:i/>
        <w:sz w:val="20"/>
        <w:szCs w:val="20"/>
      </w:rPr>
      <w:t xml:space="preserve">Sesión </w:t>
    </w:r>
    <w:r>
      <w:rPr>
        <w:i/>
        <w:sz w:val="20"/>
        <w:szCs w:val="20"/>
      </w:rPr>
      <w:t>Extrao</w:t>
    </w:r>
    <w:r w:rsidRPr="002C71AC">
      <w:rPr>
        <w:i/>
        <w:sz w:val="20"/>
        <w:szCs w:val="20"/>
      </w:rPr>
      <w:t xml:space="preserve">rdinaria de Ayuntamiento No. </w:t>
    </w:r>
    <w:r>
      <w:rPr>
        <w:i/>
        <w:sz w:val="20"/>
        <w:szCs w:val="20"/>
      </w:rPr>
      <w:t xml:space="preserve">56 </w:t>
    </w:r>
    <w:r w:rsidRPr="002C71AC">
      <w:rPr>
        <w:i/>
        <w:sz w:val="20"/>
        <w:szCs w:val="20"/>
      </w:rPr>
      <w:t>de fecha</w:t>
    </w:r>
    <w:r>
      <w:rPr>
        <w:i/>
        <w:sz w:val="20"/>
        <w:szCs w:val="20"/>
      </w:rPr>
      <w:t xml:space="preserve"> 17</w:t>
    </w:r>
    <w:r w:rsidRPr="002C71AC">
      <w:rPr>
        <w:i/>
        <w:sz w:val="20"/>
        <w:szCs w:val="20"/>
      </w:rPr>
      <w:t xml:space="preserve"> de </w:t>
    </w:r>
    <w:proofErr w:type="gramStart"/>
    <w:r>
      <w:rPr>
        <w:i/>
        <w:sz w:val="20"/>
        <w:szCs w:val="20"/>
      </w:rPr>
      <w:t>Marzo</w:t>
    </w:r>
    <w:proofErr w:type="gramEnd"/>
    <w:r w:rsidRPr="002C71AC">
      <w:rPr>
        <w:i/>
        <w:sz w:val="20"/>
        <w:szCs w:val="20"/>
      </w:rPr>
      <w:t xml:space="preserve"> del 202</w:t>
    </w:r>
    <w:r w:rsidR="00CF26FC">
      <w:rPr>
        <w:i/>
        <w:sz w:val="20"/>
        <w:szCs w:val="20"/>
      </w:rPr>
      <w:t>6</w:t>
    </w:r>
  </w:p>
  <w:p w14:paraId="06FC7253" w14:textId="77777777" w:rsidR="00C30EC4" w:rsidRPr="002C71AC" w:rsidRDefault="00C30EC4" w:rsidP="00C30EC4">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Pr>
        <w:bCs/>
        <w:i/>
        <w:sz w:val="20"/>
        <w:szCs w:val="20"/>
      </w:rPr>
      <w:t>11</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Pr>
        <w:bCs/>
        <w:i/>
        <w:sz w:val="20"/>
        <w:szCs w:val="20"/>
      </w:rPr>
      <w:t>11</w:t>
    </w:r>
    <w:r w:rsidRPr="002C71AC">
      <w:rPr>
        <w:bCs/>
        <w:i/>
        <w:sz w:val="20"/>
        <w:szCs w:val="20"/>
      </w:rPr>
      <w:fldChar w:fldCharType="end"/>
    </w:r>
  </w:p>
  <w:p w14:paraId="1DBA932D" w14:textId="77777777" w:rsidR="00C30EC4" w:rsidRPr="002C71AC" w:rsidRDefault="00C30EC4" w:rsidP="00C30EC4">
    <w:pPr>
      <w:pStyle w:val="Piedepgina"/>
      <w:jc w:val="center"/>
      <w:rPr>
        <w:bCs/>
        <w:i/>
        <w:sz w:val="20"/>
        <w:szCs w:val="20"/>
      </w:rPr>
    </w:pPr>
    <w:r w:rsidRPr="002C71AC">
      <w:rPr>
        <w:bCs/>
        <w:i/>
        <w:sz w:val="20"/>
        <w:szCs w:val="20"/>
      </w:rPr>
      <w:t>Secretaria de Ayuntamiento.  Administración 2024-2027</w:t>
    </w:r>
  </w:p>
  <w:p w14:paraId="19ACE198" w14:textId="77777777" w:rsidR="00C30EC4" w:rsidRPr="002C71AC" w:rsidRDefault="00C30EC4" w:rsidP="00C30EC4">
    <w:pPr>
      <w:pStyle w:val="Piedepgina"/>
      <w:jc w:val="right"/>
      <w:rPr>
        <w:bCs/>
        <w:i/>
        <w:sz w:val="20"/>
        <w:szCs w:val="20"/>
      </w:rPr>
    </w:pPr>
    <w:r w:rsidRPr="002C71AC">
      <w:rPr>
        <w:bCs/>
        <w:i/>
        <w:sz w:val="20"/>
        <w:szCs w:val="20"/>
      </w:rPr>
      <w:t>MCC/KCT/</w:t>
    </w:r>
    <w:proofErr w:type="spellStart"/>
    <w:r w:rsidRPr="002C71AC">
      <w:rPr>
        <w:bCs/>
        <w:i/>
        <w:sz w:val="20"/>
        <w:szCs w:val="20"/>
      </w:rPr>
      <w:t>ylp</w:t>
    </w:r>
    <w:proofErr w:type="spellEnd"/>
    <w:r w:rsidRPr="002C71AC">
      <w:rPr>
        <w:bCs/>
        <w:i/>
        <w:sz w:val="20"/>
        <w:szCs w:val="20"/>
      </w:rPr>
      <w:t>/</w:t>
    </w:r>
    <w:proofErr w:type="spellStart"/>
    <w:r w:rsidRPr="002C71AC">
      <w:rPr>
        <w:bCs/>
        <w:i/>
        <w:sz w:val="20"/>
        <w:szCs w:val="20"/>
      </w:rPr>
      <w:t>hjvr</w:t>
    </w:r>
    <w:proofErr w:type="spellEnd"/>
  </w:p>
  <w:p w14:paraId="18573932" w14:textId="77777777" w:rsidR="00C30EC4" w:rsidRPr="002C71AC" w:rsidRDefault="00C30EC4" w:rsidP="00C30EC4">
    <w:pPr>
      <w:pStyle w:val="Piedepgina"/>
    </w:pPr>
  </w:p>
  <w:p w14:paraId="6539F6BF" w14:textId="77777777" w:rsidR="00C30EC4" w:rsidRDefault="00C30EC4" w:rsidP="00C30EC4">
    <w:pPr>
      <w:pStyle w:val="Piedepgina"/>
    </w:pPr>
  </w:p>
  <w:p w14:paraId="7BBBF771" w14:textId="77777777" w:rsidR="00C30EC4" w:rsidRDefault="00C30EC4" w:rsidP="00C30EC4">
    <w:pPr>
      <w:pStyle w:val="Piedepgina"/>
    </w:pPr>
  </w:p>
  <w:p w14:paraId="5272904C" w14:textId="1DDEF9C2" w:rsidR="00C30EC4" w:rsidRDefault="00C30EC4">
    <w:pPr>
      <w:pStyle w:val="Piedepgina"/>
    </w:pPr>
  </w:p>
  <w:p w14:paraId="464D8409" w14:textId="77777777" w:rsidR="00C30EC4" w:rsidRDefault="00C30E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5232C" w14:textId="77777777" w:rsidR="00613CB2" w:rsidRDefault="00613CB2" w:rsidP="00C30EC4">
      <w:pPr>
        <w:spacing w:after="0" w:line="240" w:lineRule="auto"/>
      </w:pPr>
      <w:r>
        <w:separator/>
      </w:r>
    </w:p>
  </w:footnote>
  <w:footnote w:type="continuationSeparator" w:id="0">
    <w:p w14:paraId="4CACCBAB" w14:textId="77777777" w:rsidR="00613CB2" w:rsidRDefault="00613CB2" w:rsidP="00C30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4668073"/>
      <w:docPartObj>
        <w:docPartGallery w:val="Page Numbers (Top of Page)"/>
        <w:docPartUnique/>
      </w:docPartObj>
    </w:sdtPr>
    <w:sdtContent>
      <w:p w14:paraId="37FCB95B" w14:textId="7044983D" w:rsidR="00C30EC4" w:rsidRDefault="00C30EC4">
        <w:pPr>
          <w:pStyle w:val="Encabezado"/>
          <w:jc w:val="right"/>
        </w:pPr>
        <w:r>
          <w:fldChar w:fldCharType="begin"/>
        </w:r>
        <w:r>
          <w:instrText>PAGE   \* MERGEFORMAT</w:instrText>
        </w:r>
        <w:r>
          <w:fldChar w:fldCharType="separate"/>
        </w:r>
        <w:r>
          <w:rPr>
            <w:lang w:val="es-ES"/>
          </w:rPr>
          <w:t>2</w:t>
        </w:r>
        <w:r>
          <w:fldChar w:fldCharType="end"/>
        </w:r>
      </w:p>
    </w:sdtContent>
  </w:sdt>
  <w:p w14:paraId="25E09021" w14:textId="77777777" w:rsidR="00C30EC4" w:rsidRDefault="00C30E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0178E"/>
    <w:multiLevelType w:val="multilevel"/>
    <w:tmpl w:val="A63C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9B4A31"/>
    <w:multiLevelType w:val="multilevel"/>
    <w:tmpl w:val="D9F65AF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834258">
    <w:abstractNumId w:val="0"/>
  </w:num>
  <w:num w:numId="2" w16cid:durableId="1059982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C4"/>
    <w:rsid w:val="00066079"/>
    <w:rsid w:val="002C73A8"/>
    <w:rsid w:val="003A31AE"/>
    <w:rsid w:val="004069A4"/>
    <w:rsid w:val="0041502F"/>
    <w:rsid w:val="00435FE0"/>
    <w:rsid w:val="00554EE9"/>
    <w:rsid w:val="00572B80"/>
    <w:rsid w:val="00584CA3"/>
    <w:rsid w:val="00613CB2"/>
    <w:rsid w:val="00827412"/>
    <w:rsid w:val="00880EF5"/>
    <w:rsid w:val="00936030"/>
    <w:rsid w:val="009D4796"/>
    <w:rsid w:val="00AA6EA1"/>
    <w:rsid w:val="00BD152C"/>
    <w:rsid w:val="00C30EC4"/>
    <w:rsid w:val="00C520BF"/>
    <w:rsid w:val="00CF26FC"/>
    <w:rsid w:val="00D61AC0"/>
    <w:rsid w:val="00D835FA"/>
    <w:rsid w:val="00D97FFB"/>
    <w:rsid w:val="00DB5F48"/>
    <w:rsid w:val="00E634DC"/>
    <w:rsid w:val="00F746D5"/>
    <w:rsid w:val="00FB2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F12D"/>
  <w15:chartTrackingRefBased/>
  <w15:docId w15:val="{DB7DEA81-94C7-4C8C-8895-97A982320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0E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30E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30EC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30EC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30EC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30EC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0EC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0EC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0EC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0EC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30EC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30EC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30EC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30EC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30E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0E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0E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0EC4"/>
    <w:rPr>
      <w:rFonts w:eastAsiaTheme="majorEastAsia" w:cstheme="majorBidi"/>
      <w:color w:val="272727" w:themeColor="text1" w:themeTint="D8"/>
    </w:rPr>
  </w:style>
  <w:style w:type="paragraph" w:styleId="Ttulo">
    <w:name w:val="Title"/>
    <w:basedOn w:val="Normal"/>
    <w:next w:val="Normal"/>
    <w:link w:val="TtuloCar"/>
    <w:uiPriority w:val="10"/>
    <w:qFormat/>
    <w:rsid w:val="00C30E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0E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0EC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0E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0EC4"/>
    <w:pPr>
      <w:spacing w:before="160"/>
      <w:jc w:val="center"/>
    </w:pPr>
    <w:rPr>
      <w:i/>
      <w:iCs/>
      <w:color w:val="404040" w:themeColor="text1" w:themeTint="BF"/>
    </w:rPr>
  </w:style>
  <w:style w:type="character" w:customStyle="1" w:styleId="CitaCar">
    <w:name w:val="Cita Car"/>
    <w:basedOn w:val="Fuentedeprrafopredeter"/>
    <w:link w:val="Cita"/>
    <w:uiPriority w:val="29"/>
    <w:rsid w:val="00C30EC4"/>
    <w:rPr>
      <w:i/>
      <w:iCs/>
      <w:color w:val="404040" w:themeColor="text1" w:themeTint="BF"/>
    </w:rPr>
  </w:style>
  <w:style w:type="paragraph" w:styleId="Prrafodelista">
    <w:name w:val="List Paragraph"/>
    <w:basedOn w:val="Normal"/>
    <w:uiPriority w:val="34"/>
    <w:qFormat/>
    <w:rsid w:val="00C30EC4"/>
    <w:pPr>
      <w:ind w:left="720"/>
      <w:contextualSpacing/>
    </w:pPr>
  </w:style>
  <w:style w:type="character" w:styleId="nfasisintenso">
    <w:name w:val="Intense Emphasis"/>
    <w:basedOn w:val="Fuentedeprrafopredeter"/>
    <w:uiPriority w:val="21"/>
    <w:qFormat/>
    <w:rsid w:val="00C30EC4"/>
    <w:rPr>
      <w:i/>
      <w:iCs/>
      <w:color w:val="2F5496" w:themeColor="accent1" w:themeShade="BF"/>
    </w:rPr>
  </w:style>
  <w:style w:type="paragraph" w:styleId="Citadestacada">
    <w:name w:val="Intense Quote"/>
    <w:basedOn w:val="Normal"/>
    <w:next w:val="Normal"/>
    <w:link w:val="CitadestacadaCar"/>
    <w:uiPriority w:val="30"/>
    <w:qFormat/>
    <w:rsid w:val="00C30E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30EC4"/>
    <w:rPr>
      <w:i/>
      <w:iCs/>
      <w:color w:val="2F5496" w:themeColor="accent1" w:themeShade="BF"/>
    </w:rPr>
  </w:style>
  <w:style w:type="character" w:styleId="Referenciaintensa">
    <w:name w:val="Intense Reference"/>
    <w:basedOn w:val="Fuentedeprrafopredeter"/>
    <w:uiPriority w:val="32"/>
    <w:qFormat/>
    <w:rsid w:val="00C30EC4"/>
    <w:rPr>
      <w:b/>
      <w:bCs/>
      <w:smallCaps/>
      <w:color w:val="2F5496" w:themeColor="accent1" w:themeShade="BF"/>
      <w:spacing w:val="5"/>
    </w:rPr>
  </w:style>
  <w:style w:type="paragraph" w:styleId="Encabezado">
    <w:name w:val="header"/>
    <w:basedOn w:val="Normal"/>
    <w:link w:val="EncabezadoCar"/>
    <w:uiPriority w:val="99"/>
    <w:unhideWhenUsed/>
    <w:rsid w:val="00C30E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0EC4"/>
  </w:style>
  <w:style w:type="paragraph" w:styleId="Piedepgina">
    <w:name w:val="footer"/>
    <w:basedOn w:val="Normal"/>
    <w:link w:val="PiedepginaCar"/>
    <w:uiPriority w:val="99"/>
    <w:unhideWhenUsed/>
    <w:rsid w:val="00C30E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0EC4"/>
  </w:style>
  <w:style w:type="character" w:customStyle="1" w:styleId="Ninguno">
    <w:name w:val="Ninguno"/>
    <w:rsid w:val="00066079"/>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13</Pages>
  <Words>2893</Words>
  <Characters>15917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10</cp:revision>
  <dcterms:created xsi:type="dcterms:W3CDTF">2026-03-24T17:58:00Z</dcterms:created>
  <dcterms:modified xsi:type="dcterms:W3CDTF">2026-04-14T20:42:00Z</dcterms:modified>
</cp:coreProperties>
</file>