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629"/>
      </w:tblGrid>
      <w:tr w:rsidR="000456D0" w:rsidTr="0025694F">
        <w:tc>
          <w:tcPr>
            <w:tcW w:w="9629" w:type="dxa"/>
          </w:tcPr>
          <w:p w:rsidR="000456D0" w:rsidRDefault="000456D0" w:rsidP="0025694F">
            <w:pPr>
              <w:jc w:val="center"/>
              <w:rPr>
                <w:rFonts w:ascii="Arial" w:hAnsi="Arial" w:cs="Arial"/>
                <w:b/>
              </w:rPr>
            </w:pPr>
          </w:p>
          <w:p w:rsidR="000456D0" w:rsidRPr="00495E7B" w:rsidRDefault="000456D0" w:rsidP="0025694F">
            <w:pPr>
              <w:jc w:val="center"/>
              <w:rPr>
                <w:rFonts w:ascii="Arial" w:hAnsi="Arial" w:cs="Arial"/>
                <w:b/>
              </w:rPr>
            </w:pPr>
            <w:r w:rsidRPr="00495E7B">
              <w:rPr>
                <w:rFonts w:ascii="Arial" w:hAnsi="Arial" w:cs="Arial"/>
                <w:b/>
              </w:rPr>
              <w:t>COMISIÓN EDILICIA PERMANENTE DE ESPECTACULOS PÚBLICOS</w:t>
            </w:r>
          </w:p>
          <w:p w:rsidR="000456D0" w:rsidRDefault="000456D0" w:rsidP="0025694F">
            <w:pPr>
              <w:jc w:val="center"/>
              <w:rPr>
                <w:rFonts w:ascii="Arial" w:hAnsi="Arial" w:cs="Arial"/>
                <w:b/>
              </w:rPr>
            </w:pPr>
            <w:r w:rsidRPr="00495E7B">
              <w:rPr>
                <w:rFonts w:ascii="Arial" w:hAnsi="Arial" w:cs="Arial"/>
                <w:b/>
              </w:rPr>
              <w:t>E INSPECCIÓN Y VIGILANCIA.</w:t>
            </w:r>
          </w:p>
          <w:p w:rsidR="000456D0" w:rsidRDefault="000456D0" w:rsidP="0025694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VIGESIMA PRIMERA SESIÓN ORDINARIA. </w:t>
            </w:r>
          </w:p>
          <w:p w:rsidR="000456D0" w:rsidRDefault="000456D0" w:rsidP="0025694F">
            <w:pPr>
              <w:jc w:val="center"/>
              <w:rPr>
                <w:rFonts w:ascii="Arial" w:hAnsi="Arial" w:cs="Arial"/>
              </w:rPr>
            </w:pPr>
          </w:p>
        </w:tc>
      </w:tr>
    </w:tbl>
    <w:p w:rsidR="000456D0" w:rsidRDefault="000456D0" w:rsidP="000456D0">
      <w:pPr>
        <w:rPr>
          <w:rFonts w:ascii="Arial" w:hAnsi="Arial" w:cs="Arial"/>
        </w:rPr>
      </w:pPr>
    </w:p>
    <w:p w:rsidR="000456D0" w:rsidRDefault="000456D0" w:rsidP="000456D0">
      <w:pPr>
        <w:rPr>
          <w:rFonts w:ascii="Arial" w:hAnsi="Arial" w:cs="Ari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629"/>
      </w:tblGrid>
      <w:tr w:rsidR="000456D0" w:rsidTr="0025694F">
        <w:tc>
          <w:tcPr>
            <w:tcW w:w="9629" w:type="dxa"/>
          </w:tcPr>
          <w:p w:rsidR="000456D0" w:rsidRPr="00495E7B" w:rsidRDefault="000456D0" w:rsidP="0025694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ACTA DE LA VIGESIMA PRIMERA SESIÓN ORDINARIA</w:t>
            </w:r>
            <w:r>
              <w:rPr>
                <w:rFonts w:ascii="Arial" w:hAnsi="Arial" w:cs="Arial"/>
                <w:b/>
              </w:rPr>
              <w:t xml:space="preserve">. </w:t>
            </w:r>
          </w:p>
        </w:tc>
      </w:tr>
    </w:tbl>
    <w:p w:rsidR="000456D0" w:rsidRDefault="000456D0" w:rsidP="000456D0">
      <w:pPr>
        <w:rPr>
          <w:rFonts w:ascii="Arial" w:hAnsi="Arial" w:cs="Arial"/>
        </w:rPr>
      </w:pPr>
    </w:p>
    <w:p w:rsidR="000456D0" w:rsidRDefault="000456D0" w:rsidP="000456D0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En mi carácter de Regidor Presidente de la Comisión Edilicia Permanente de Espectáculos Públicos e Inspección y Vigilancia, pongo a consideración de los sus integrantes los siguientes expedientes para la autorización de la Licencia Municipal de Funcionamiento de Giros Restringidos, para que quienes estén a favor de aprobarlas, lo manifiesten levantando su mano:  </w:t>
      </w:r>
    </w:p>
    <w:p w:rsidR="000456D0" w:rsidRPr="00BA16F1" w:rsidRDefault="000456D0" w:rsidP="000456D0">
      <w:pPr>
        <w:jc w:val="both"/>
        <w:rPr>
          <w:rFonts w:ascii="Arial" w:hAnsi="Arial" w:cs="Arial"/>
          <w:sz w:val="22"/>
          <w:szCs w:val="22"/>
        </w:rPr>
      </w:pPr>
    </w:p>
    <w:p w:rsidR="000456D0" w:rsidRDefault="000456D0" w:rsidP="000456D0">
      <w:pPr>
        <w:pStyle w:val="Sinespaciad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2.- </w:t>
      </w:r>
      <w:r>
        <w:rPr>
          <w:rFonts w:ascii="Arial" w:hAnsi="Arial" w:cs="Arial"/>
          <w:sz w:val="22"/>
          <w:szCs w:val="22"/>
        </w:rPr>
        <w:t xml:space="preserve">Estudio, análisis, y en su caso aprobación y dictaminación de la Solicitud presentada por la C. Lilia Campos Gutiérrez, para licencia municipal de funcionamiento con giro TIENDA DE ABARROTES CON VENTA DE CERVEZA EN ENVASE CERRADO, denominado </w:t>
      </w:r>
      <w:r w:rsidRPr="000456D0">
        <w:rPr>
          <w:rFonts w:ascii="Arial" w:hAnsi="Arial" w:cs="Arial"/>
          <w:b/>
          <w:sz w:val="22"/>
          <w:szCs w:val="22"/>
        </w:rPr>
        <w:t>“JUAN MARK”</w:t>
      </w:r>
      <w:r>
        <w:rPr>
          <w:rFonts w:ascii="Arial" w:hAnsi="Arial" w:cs="Arial"/>
          <w:sz w:val="22"/>
          <w:szCs w:val="22"/>
        </w:rPr>
        <w:t xml:space="preserve"> en el domicilio de Avenida Serafín Vázquez Elizalde No. 9 Colonia Centro de esta Ciudad. </w:t>
      </w:r>
    </w:p>
    <w:p w:rsidR="000456D0" w:rsidRDefault="000456D0" w:rsidP="000456D0">
      <w:pPr>
        <w:pStyle w:val="Sinespaciado"/>
        <w:jc w:val="both"/>
        <w:rPr>
          <w:rFonts w:ascii="Arial" w:hAnsi="Arial" w:cs="Arial"/>
          <w:sz w:val="22"/>
          <w:szCs w:val="22"/>
        </w:rPr>
      </w:pPr>
    </w:p>
    <w:p w:rsidR="000456D0" w:rsidRPr="000456D0" w:rsidRDefault="000456D0" w:rsidP="000456D0">
      <w:pPr>
        <w:pStyle w:val="Sinespaciado"/>
        <w:jc w:val="both"/>
        <w:rPr>
          <w:rFonts w:ascii="Arial" w:hAnsi="Arial" w:cs="Arial"/>
          <w:b/>
          <w:sz w:val="22"/>
          <w:szCs w:val="22"/>
        </w:rPr>
      </w:pPr>
      <w:r w:rsidRPr="000456D0">
        <w:rPr>
          <w:rFonts w:ascii="Arial" w:hAnsi="Arial" w:cs="Arial"/>
          <w:b/>
          <w:sz w:val="22"/>
          <w:szCs w:val="22"/>
        </w:rPr>
        <w:t xml:space="preserve">APROBADO CON TRES VOTOS A FAVOR. </w:t>
      </w:r>
    </w:p>
    <w:p w:rsidR="000456D0" w:rsidRDefault="000456D0" w:rsidP="000456D0">
      <w:pPr>
        <w:pStyle w:val="Sinespaciado"/>
        <w:jc w:val="both"/>
        <w:rPr>
          <w:rFonts w:ascii="Arial" w:hAnsi="Arial" w:cs="Arial"/>
          <w:sz w:val="22"/>
          <w:szCs w:val="22"/>
        </w:rPr>
      </w:pPr>
    </w:p>
    <w:p w:rsidR="000456D0" w:rsidRDefault="000456D0" w:rsidP="000456D0">
      <w:pPr>
        <w:pStyle w:val="Sinespaciado"/>
        <w:jc w:val="both"/>
        <w:rPr>
          <w:rFonts w:ascii="Arial" w:hAnsi="Arial" w:cs="Arial"/>
          <w:sz w:val="22"/>
          <w:szCs w:val="22"/>
        </w:rPr>
      </w:pPr>
      <w:r w:rsidRPr="00BD2C45">
        <w:rPr>
          <w:rFonts w:ascii="Arial" w:hAnsi="Arial" w:cs="Arial"/>
          <w:b/>
          <w:sz w:val="22"/>
          <w:szCs w:val="22"/>
        </w:rPr>
        <w:t xml:space="preserve">3.- </w:t>
      </w:r>
      <w:r>
        <w:rPr>
          <w:rFonts w:ascii="Arial" w:hAnsi="Arial" w:cs="Arial"/>
          <w:sz w:val="22"/>
          <w:szCs w:val="22"/>
        </w:rPr>
        <w:t xml:space="preserve">Estudio, análisis, y en su caso aprobación y dictaminación de la Solicitud presentada por el C. Salvador Díaz García, para licencia municipal de funcionamiento con giro TIENDA DE ABARROTES CON VENTA DE CERVEZA EN ENVASE CERRADO, denominado </w:t>
      </w:r>
      <w:r w:rsidRPr="000456D0">
        <w:rPr>
          <w:rFonts w:ascii="Arial" w:hAnsi="Arial" w:cs="Arial"/>
          <w:b/>
          <w:sz w:val="22"/>
          <w:szCs w:val="22"/>
        </w:rPr>
        <w:t>“MINISUPER EL BUEN PASTOR”</w:t>
      </w:r>
      <w:r>
        <w:rPr>
          <w:rFonts w:ascii="Arial" w:hAnsi="Arial" w:cs="Arial"/>
          <w:sz w:val="22"/>
          <w:szCs w:val="22"/>
        </w:rPr>
        <w:t xml:space="preserve">, en el domicilio de Calle Ignacio Mariscal No. 27 en la Colonia Centro de esta Ciudad. </w:t>
      </w:r>
    </w:p>
    <w:p w:rsidR="000456D0" w:rsidRDefault="000456D0" w:rsidP="000456D0">
      <w:pPr>
        <w:pStyle w:val="Sinespaciado"/>
        <w:jc w:val="both"/>
        <w:rPr>
          <w:rFonts w:ascii="Arial" w:hAnsi="Arial" w:cs="Arial"/>
          <w:sz w:val="22"/>
          <w:szCs w:val="22"/>
        </w:rPr>
      </w:pPr>
    </w:p>
    <w:p w:rsidR="000456D0" w:rsidRPr="000456D0" w:rsidRDefault="000456D0" w:rsidP="000456D0">
      <w:pPr>
        <w:pStyle w:val="Sinespaciado"/>
        <w:jc w:val="both"/>
        <w:rPr>
          <w:rFonts w:ascii="Arial" w:hAnsi="Arial" w:cs="Arial"/>
          <w:b/>
          <w:sz w:val="22"/>
          <w:szCs w:val="22"/>
        </w:rPr>
      </w:pPr>
      <w:r w:rsidRPr="000456D0">
        <w:rPr>
          <w:rFonts w:ascii="Arial" w:hAnsi="Arial" w:cs="Arial"/>
          <w:b/>
          <w:sz w:val="22"/>
          <w:szCs w:val="22"/>
        </w:rPr>
        <w:t xml:space="preserve">APROBADO CON TRES VOTOS A FAVOR. </w:t>
      </w:r>
    </w:p>
    <w:p w:rsidR="000456D0" w:rsidRDefault="000456D0" w:rsidP="000456D0">
      <w:pPr>
        <w:pStyle w:val="Sinespaciado"/>
        <w:jc w:val="both"/>
        <w:rPr>
          <w:rFonts w:ascii="Arial" w:hAnsi="Arial" w:cs="Arial"/>
          <w:sz w:val="22"/>
          <w:szCs w:val="22"/>
        </w:rPr>
      </w:pPr>
    </w:p>
    <w:p w:rsidR="000456D0" w:rsidRDefault="000456D0" w:rsidP="000456D0">
      <w:pPr>
        <w:pStyle w:val="Sinespaciado"/>
        <w:jc w:val="both"/>
        <w:rPr>
          <w:rFonts w:ascii="Arial" w:hAnsi="Arial" w:cs="Arial"/>
          <w:sz w:val="22"/>
          <w:szCs w:val="22"/>
        </w:rPr>
      </w:pPr>
      <w:r w:rsidRPr="00BD2C45">
        <w:rPr>
          <w:rFonts w:ascii="Arial" w:hAnsi="Arial" w:cs="Arial"/>
          <w:b/>
          <w:sz w:val="22"/>
          <w:szCs w:val="22"/>
        </w:rPr>
        <w:t xml:space="preserve">4.- </w:t>
      </w:r>
      <w:r>
        <w:rPr>
          <w:rFonts w:ascii="Arial" w:hAnsi="Arial" w:cs="Arial"/>
          <w:sz w:val="22"/>
          <w:szCs w:val="22"/>
        </w:rPr>
        <w:t xml:space="preserve">Estudio, análisis, y en su caso aprobación y dictaminación de la Solicitud presentada por el C. Edgar Ulises Mendoza García para licencia municipal de funcionamiento con giro VENTA DE BEBIDAS ALCOHOLICAS PREPATADAS PARA LLEVAR, denominado </w:t>
      </w:r>
      <w:r w:rsidRPr="000456D0">
        <w:rPr>
          <w:rFonts w:ascii="Arial" w:hAnsi="Arial" w:cs="Arial"/>
          <w:b/>
          <w:sz w:val="22"/>
          <w:szCs w:val="22"/>
        </w:rPr>
        <w:t>“LAS PISPISNAIS”</w:t>
      </w:r>
      <w:r>
        <w:rPr>
          <w:rFonts w:ascii="Arial" w:hAnsi="Arial" w:cs="Arial"/>
          <w:sz w:val="22"/>
          <w:szCs w:val="22"/>
        </w:rPr>
        <w:t xml:space="preserve"> en el domicilio de calle Miguel Hidalgo y Costilla No. 821, Colonia Centro de estas Ciudad. </w:t>
      </w:r>
    </w:p>
    <w:p w:rsidR="000456D0" w:rsidRDefault="000456D0" w:rsidP="000456D0">
      <w:pPr>
        <w:pStyle w:val="Sinespaciado"/>
        <w:jc w:val="both"/>
        <w:rPr>
          <w:rFonts w:ascii="Arial" w:hAnsi="Arial" w:cs="Arial"/>
          <w:b/>
          <w:sz w:val="22"/>
          <w:szCs w:val="22"/>
        </w:rPr>
      </w:pPr>
    </w:p>
    <w:p w:rsidR="000456D0" w:rsidRPr="000456D0" w:rsidRDefault="000456D0" w:rsidP="000456D0">
      <w:pPr>
        <w:pStyle w:val="Sinespaciado"/>
        <w:jc w:val="both"/>
        <w:rPr>
          <w:rFonts w:ascii="Arial" w:hAnsi="Arial" w:cs="Arial"/>
          <w:b/>
          <w:sz w:val="22"/>
          <w:szCs w:val="22"/>
        </w:rPr>
      </w:pPr>
      <w:r w:rsidRPr="000456D0">
        <w:rPr>
          <w:rFonts w:ascii="Arial" w:hAnsi="Arial" w:cs="Arial"/>
          <w:b/>
          <w:sz w:val="22"/>
          <w:szCs w:val="22"/>
        </w:rPr>
        <w:t xml:space="preserve">APROBADO CON TRES VOTOS A FAVOR. </w:t>
      </w:r>
    </w:p>
    <w:p w:rsidR="000456D0" w:rsidRDefault="000456D0" w:rsidP="000456D0">
      <w:pPr>
        <w:pStyle w:val="Sinespaciado"/>
        <w:jc w:val="both"/>
        <w:rPr>
          <w:rFonts w:ascii="Arial" w:hAnsi="Arial" w:cs="Arial"/>
          <w:sz w:val="22"/>
          <w:szCs w:val="22"/>
        </w:rPr>
      </w:pPr>
    </w:p>
    <w:p w:rsidR="000456D0" w:rsidRDefault="000456D0" w:rsidP="000456D0">
      <w:pPr>
        <w:pStyle w:val="Sinespaciado"/>
        <w:jc w:val="both"/>
        <w:rPr>
          <w:rFonts w:ascii="Arial" w:hAnsi="Arial" w:cs="Arial"/>
          <w:sz w:val="22"/>
          <w:szCs w:val="22"/>
        </w:rPr>
      </w:pPr>
      <w:r w:rsidRPr="00BD2C45">
        <w:rPr>
          <w:rFonts w:ascii="Arial" w:hAnsi="Arial" w:cs="Arial"/>
          <w:b/>
          <w:sz w:val="22"/>
          <w:szCs w:val="22"/>
        </w:rPr>
        <w:t>5.-</w:t>
      </w:r>
      <w:r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Estudio, análisis, y en su caso aprobación y en su caso dictaminación de la Solicitud presentada por la C. Ana Rosa Lucas </w:t>
      </w:r>
      <w:proofErr w:type="spellStart"/>
      <w:r>
        <w:rPr>
          <w:rFonts w:ascii="Arial" w:hAnsi="Arial" w:cs="Arial"/>
          <w:sz w:val="22"/>
          <w:szCs w:val="22"/>
        </w:rPr>
        <w:t>Arías</w:t>
      </w:r>
      <w:proofErr w:type="spellEnd"/>
      <w:r>
        <w:rPr>
          <w:rFonts w:ascii="Arial" w:hAnsi="Arial" w:cs="Arial"/>
          <w:sz w:val="22"/>
          <w:szCs w:val="22"/>
        </w:rPr>
        <w:t xml:space="preserve"> para licencia municipal de funcionamiento con giro Salón para Fiestas denominado </w:t>
      </w:r>
      <w:r w:rsidRPr="000456D0">
        <w:rPr>
          <w:rFonts w:ascii="Arial" w:hAnsi="Arial" w:cs="Arial"/>
          <w:b/>
          <w:sz w:val="22"/>
          <w:szCs w:val="22"/>
        </w:rPr>
        <w:t>“LOS ALCATRACES”</w:t>
      </w:r>
      <w:r>
        <w:rPr>
          <w:rFonts w:ascii="Arial" w:hAnsi="Arial" w:cs="Arial"/>
          <w:sz w:val="22"/>
          <w:szCs w:val="22"/>
        </w:rPr>
        <w:t xml:space="preserve">, en el domicilio de la calle Carmen Serdán número 116, Colonia Antonio Gándara Estrada, de Esta Ciudad. </w:t>
      </w:r>
    </w:p>
    <w:p w:rsidR="000456D0" w:rsidRDefault="000456D0" w:rsidP="000456D0">
      <w:pPr>
        <w:pStyle w:val="Sinespaciado"/>
        <w:jc w:val="both"/>
        <w:rPr>
          <w:rFonts w:ascii="Arial" w:hAnsi="Arial" w:cs="Arial"/>
          <w:b/>
          <w:sz w:val="22"/>
          <w:szCs w:val="22"/>
        </w:rPr>
      </w:pPr>
    </w:p>
    <w:p w:rsidR="000456D0" w:rsidRPr="000456D0" w:rsidRDefault="000456D0" w:rsidP="000456D0">
      <w:pPr>
        <w:pStyle w:val="Sinespaciado"/>
        <w:jc w:val="both"/>
        <w:rPr>
          <w:rFonts w:ascii="Arial" w:hAnsi="Arial" w:cs="Arial"/>
          <w:b/>
          <w:sz w:val="22"/>
          <w:szCs w:val="22"/>
        </w:rPr>
      </w:pPr>
      <w:r w:rsidRPr="000456D0">
        <w:rPr>
          <w:rFonts w:ascii="Arial" w:hAnsi="Arial" w:cs="Arial"/>
          <w:b/>
          <w:sz w:val="22"/>
          <w:szCs w:val="22"/>
        </w:rPr>
        <w:t xml:space="preserve">APROBADO CON TRES VOTOS A FAVOR. </w:t>
      </w:r>
    </w:p>
    <w:p w:rsidR="000456D0" w:rsidRDefault="000456D0" w:rsidP="000456D0">
      <w:pPr>
        <w:pStyle w:val="Sinespaciado"/>
        <w:jc w:val="both"/>
        <w:rPr>
          <w:rFonts w:ascii="Arial" w:hAnsi="Arial" w:cs="Arial"/>
          <w:sz w:val="22"/>
          <w:szCs w:val="22"/>
        </w:rPr>
      </w:pPr>
    </w:p>
    <w:p w:rsidR="000456D0" w:rsidRPr="00BD2C45" w:rsidRDefault="000456D0" w:rsidP="000456D0">
      <w:pPr>
        <w:pStyle w:val="Sinespaciado"/>
        <w:jc w:val="both"/>
        <w:rPr>
          <w:rFonts w:ascii="Arial" w:hAnsi="Arial" w:cs="Arial"/>
          <w:b/>
          <w:sz w:val="22"/>
          <w:szCs w:val="22"/>
        </w:rPr>
      </w:pPr>
      <w:r w:rsidRPr="00BD2C45">
        <w:rPr>
          <w:rFonts w:ascii="Arial" w:hAnsi="Arial" w:cs="Arial"/>
          <w:b/>
          <w:sz w:val="22"/>
          <w:szCs w:val="22"/>
        </w:rPr>
        <w:t>6.-</w:t>
      </w:r>
      <w:r>
        <w:rPr>
          <w:rFonts w:ascii="Arial" w:hAnsi="Arial" w:cs="Arial"/>
          <w:sz w:val="22"/>
          <w:szCs w:val="22"/>
        </w:rPr>
        <w:t xml:space="preserve"> Estudio, análisis, y en su caso aprobación de la Solicitud presentada por la C. Martha Elba Tirado Benito, para licencia municipal de funcionamiento con giro de RESTAURANTE, denominado </w:t>
      </w:r>
      <w:r w:rsidRPr="000456D0">
        <w:rPr>
          <w:rFonts w:ascii="Arial" w:hAnsi="Arial" w:cs="Arial"/>
          <w:b/>
          <w:sz w:val="22"/>
          <w:szCs w:val="22"/>
        </w:rPr>
        <w:t>“LA ORGANICA”,</w:t>
      </w:r>
      <w:r>
        <w:rPr>
          <w:rFonts w:ascii="Arial" w:hAnsi="Arial" w:cs="Arial"/>
          <w:sz w:val="22"/>
          <w:szCs w:val="22"/>
        </w:rPr>
        <w:t xml:space="preserve"> en el domicilio de la Avenida Cristóbal Colón número 101-D en la Colonia Centro de esta Ciudad. </w:t>
      </w:r>
    </w:p>
    <w:p w:rsidR="000456D0" w:rsidRDefault="000456D0" w:rsidP="000456D0">
      <w:pPr>
        <w:pStyle w:val="Sinespaciado"/>
        <w:jc w:val="both"/>
        <w:rPr>
          <w:rFonts w:ascii="Arial" w:hAnsi="Arial" w:cs="Arial"/>
          <w:b/>
          <w:sz w:val="22"/>
          <w:szCs w:val="22"/>
        </w:rPr>
      </w:pPr>
    </w:p>
    <w:p w:rsidR="000456D0" w:rsidRDefault="000456D0" w:rsidP="000456D0">
      <w:pPr>
        <w:pStyle w:val="Sinespaciado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lastRenderedPageBreak/>
        <w:t xml:space="preserve">SE MODIFICA EL ORDEN DEL DÍA, PAR AGREGAR LA SIGUIENTE SOLICITUD DE LICENCIA DE FUNCIONAMIENTO: </w:t>
      </w:r>
    </w:p>
    <w:p w:rsidR="000456D0" w:rsidRDefault="000456D0" w:rsidP="000456D0">
      <w:pPr>
        <w:pStyle w:val="Sinespaciado"/>
        <w:jc w:val="both"/>
        <w:rPr>
          <w:rFonts w:ascii="Arial" w:hAnsi="Arial" w:cs="Arial"/>
          <w:b/>
          <w:sz w:val="22"/>
          <w:szCs w:val="22"/>
        </w:rPr>
      </w:pPr>
    </w:p>
    <w:p w:rsidR="000456D0" w:rsidRDefault="000456D0" w:rsidP="000456D0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7.- </w:t>
      </w:r>
      <w:r w:rsidRPr="009F1814">
        <w:rPr>
          <w:rFonts w:ascii="Arial" w:hAnsi="Arial" w:cs="Arial"/>
          <w:sz w:val="22"/>
          <w:szCs w:val="22"/>
        </w:rPr>
        <w:t xml:space="preserve">Estudio, análisis, y en su caso aprobación de la Solicitud presentada por la C. Martha Elba Tirado Benito, para licencia municipal de funcionamiento con giro </w:t>
      </w:r>
      <w:r w:rsidRPr="009F1814">
        <w:rPr>
          <w:rFonts w:ascii="Arial" w:hAnsi="Arial" w:cs="Arial"/>
          <w:b/>
          <w:sz w:val="22"/>
          <w:szCs w:val="22"/>
        </w:rPr>
        <w:t>CLUB DEPORTIVO</w:t>
      </w:r>
      <w:r w:rsidRPr="009F1814">
        <w:rPr>
          <w:rFonts w:ascii="Arial" w:hAnsi="Arial" w:cs="Arial"/>
          <w:sz w:val="22"/>
          <w:szCs w:val="22"/>
        </w:rPr>
        <w:t xml:space="preserve"> denominado </w:t>
      </w:r>
      <w:r w:rsidRPr="009F1814">
        <w:rPr>
          <w:rFonts w:ascii="Arial" w:hAnsi="Arial" w:cs="Arial"/>
          <w:b/>
          <w:sz w:val="22"/>
          <w:szCs w:val="22"/>
        </w:rPr>
        <w:t>“LEONA FUT &amp; PADEL”</w:t>
      </w:r>
      <w:r w:rsidRPr="009F1814">
        <w:rPr>
          <w:rFonts w:ascii="Arial" w:hAnsi="Arial" w:cs="Arial"/>
          <w:sz w:val="22"/>
          <w:szCs w:val="22"/>
        </w:rPr>
        <w:t xml:space="preserve"> en el domicilio de Leona</w:t>
      </w:r>
      <w:r>
        <w:rPr>
          <w:rFonts w:ascii="Arial" w:hAnsi="Arial" w:cs="Arial"/>
          <w:sz w:val="22"/>
          <w:szCs w:val="22"/>
        </w:rPr>
        <w:t xml:space="preserve"> </w:t>
      </w:r>
      <w:r w:rsidRPr="009F1814">
        <w:rPr>
          <w:rFonts w:ascii="Arial" w:hAnsi="Arial" w:cs="Arial"/>
          <w:sz w:val="22"/>
          <w:szCs w:val="22"/>
        </w:rPr>
        <w:t xml:space="preserve">Vicario Fernández de San Salvador No. 27 Colonia dentro de esta Ciudad. </w:t>
      </w:r>
    </w:p>
    <w:p w:rsidR="000456D0" w:rsidRDefault="000456D0" w:rsidP="000456D0">
      <w:pPr>
        <w:jc w:val="both"/>
        <w:rPr>
          <w:rFonts w:ascii="Arial" w:hAnsi="Arial" w:cs="Arial"/>
          <w:sz w:val="22"/>
          <w:szCs w:val="22"/>
        </w:rPr>
      </w:pPr>
    </w:p>
    <w:p w:rsidR="000456D0" w:rsidRPr="000456D0" w:rsidRDefault="000456D0" w:rsidP="000456D0">
      <w:pPr>
        <w:pStyle w:val="Sinespaciado"/>
        <w:jc w:val="both"/>
        <w:rPr>
          <w:rFonts w:ascii="Arial" w:hAnsi="Arial" w:cs="Arial"/>
          <w:b/>
          <w:sz w:val="22"/>
          <w:szCs w:val="22"/>
        </w:rPr>
      </w:pPr>
      <w:r w:rsidRPr="000456D0">
        <w:rPr>
          <w:rFonts w:ascii="Arial" w:hAnsi="Arial" w:cs="Arial"/>
          <w:b/>
          <w:sz w:val="22"/>
          <w:szCs w:val="22"/>
        </w:rPr>
        <w:t xml:space="preserve">APROBADO CON TRES VOTOS A FAVOR. </w:t>
      </w:r>
    </w:p>
    <w:p w:rsidR="000456D0" w:rsidRDefault="000456D0" w:rsidP="000456D0">
      <w:pPr>
        <w:pStyle w:val="Sinespaciado"/>
        <w:jc w:val="both"/>
        <w:rPr>
          <w:rFonts w:ascii="Arial" w:hAnsi="Arial" w:cs="Arial"/>
          <w:b/>
          <w:sz w:val="22"/>
          <w:szCs w:val="22"/>
        </w:rPr>
      </w:pPr>
    </w:p>
    <w:p w:rsidR="000456D0" w:rsidRDefault="000456D0" w:rsidP="000456D0">
      <w:pPr>
        <w:rPr>
          <w:rFonts w:ascii="Arial" w:hAnsi="Arial" w:cs="Arial"/>
        </w:rPr>
      </w:pPr>
      <w:r w:rsidRPr="000456D0">
        <w:rPr>
          <w:rFonts w:ascii="Arial" w:hAnsi="Arial" w:cs="Arial"/>
          <w:noProof/>
          <w:lang w:val="es-MX" w:eastAsia="es-MX"/>
        </w:rPr>
        <w:drawing>
          <wp:inline distT="0" distB="0" distL="0" distR="0">
            <wp:extent cx="6120765" cy="2828501"/>
            <wp:effectExtent l="0" t="0" r="0" b="0"/>
            <wp:docPr id="1" name="Imagen 1" descr="C:\Users\GABRIE~1.PAT\AppData\Local\Temp\Rar$DIa3712.8566\20240906_135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BRIE~1.PAT\AppData\Local\Temp\Rar$DIa3712.8566\20240906_1359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828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6D0" w:rsidRDefault="000456D0" w:rsidP="000456D0">
      <w:pPr>
        <w:rPr>
          <w:rFonts w:ascii="Arial" w:hAnsi="Arial" w:cs="Arial"/>
        </w:rPr>
      </w:pPr>
    </w:p>
    <w:p w:rsidR="000456D0" w:rsidRDefault="000456D0" w:rsidP="000456D0">
      <w:pPr>
        <w:rPr>
          <w:rFonts w:ascii="Arial" w:hAnsi="Arial" w:cs="Arial"/>
        </w:rPr>
      </w:pPr>
    </w:p>
    <w:p w:rsidR="000456D0" w:rsidRDefault="000456D0" w:rsidP="000456D0">
      <w:pPr>
        <w:rPr>
          <w:rFonts w:ascii="Arial" w:hAnsi="Arial" w:cs="Arial"/>
        </w:rPr>
      </w:pPr>
      <w:r w:rsidRPr="000456D0">
        <w:rPr>
          <w:rFonts w:ascii="Arial" w:hAnsi="Arial" w:cs="Arial"/>
          <w:noProof/>
          <w:lang w:val="es-MX" w:eastAsia="es-MX"/>
        </w:rPr>
        <w:drawing>
          <wp:inline distT="0" distB="0" distL="0" distR="0">
            <wp:extent cx="6120765" cy="2828501"/>
            <wp:effectExtent l="0" t="0" r="0" b="0"/>
            <wp:docPr id="2" name="Imagen 2" descr="C:\Users\GABRIE~1.PAT\AppData\Local\Temp\Rar$DIa3712.11520\20240906_135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ABRIE~1.PAT\AppData\Local\Temp\Rar$DIa3712.11520\20240906_1359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828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6D0" w:rsidRDefault="000456D0" w:rsidP="000456D0">
      <w:pPr>
        <w:rPr>
          <w:rFonts w:ascii="Arial" w:hAnsi="Arial" w:cs="Arial"/>
        </w:rPr>
      </w:pPr>
    </w:p>
    <w:p w:rsidR="000456D0" w:rsidRDefault="000456D0" w:rsidP="000456D0">
      <w:pPr>
        <w:rPr>
          <w:rFonts w:ascii="Arial" w:hAnsi="Arial" w:cs="Arial"/>
        </w:rPr>
      </w:pPr>
    </w:p>
    <w:p w:rsidR="000456D0" w:rsidRDefault="000456D0" w:rsidP="000456D0">
      <w:pPr>
        <w:rPr>
          <w:rFonts w:ascii="Arial" w:hAnsi="Arial" w:cs="Arial"/>
        </w:rPr>
      </w:pPr>
      <w:r w:rsidRPr="000456D0">
        <w:rPr>
          <w:rFonts w:ascii="Arial" w:hAnsi="Arial" w:cs="Arial"/>
          <w:noProof/>
          <w:lang w:val="es-MX" w:eastAsia="es-MX"/>
        </w:rPr>
        <w:drawing>
          <wp:inline distT="0" distB="0" distL="0" distR="0">
            <wp:extent cx="6120765" cy="2828501"/>
            <wp:effectExtent l="0" t="0" r="0" b="0"/>
            <wp:docPr id="3" name="Imagen 3" descr="C:\Users\GABRIE~1.PAT\AppData\Local\Temp\Rar$DIa3712.13535\20240906_135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ABRIE~1.PAT\AppData\Local\Temp\Rar$DIa3712.13535\20240906_1359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828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6D0" w:rsidRDefault="000456D0" w:rsidP="000456D0">
      <w:pPr>
        <w:rPr>
          <w:rFonts w:ascii="Arial" w:hAnsi="Arial" w:cs="Arial"/>
        </w:rPr>
      </w:pPr>
    </w:p>
    <w:p w:rsidR="000456D0" w:rsidRDefault="000456D0" w:rsidP="000456D0">
      <w:pPr>
        <w:rPr>
          <w:rFonts w:ascii="Arial" w:hAnsi="Arial" w:cs="Arial"/>
        </w:rPr>
      </w:pPr>
    </w:p>
    <w:p w:rsidR="000456D0" w:rsidRDefault="000456D0" w:rsidP="000456D0">
      <w:pPr>
        <w:rPr>
          <w:rFonts w:ascii="Arial" w:hAnsi="Arial" w:cs="Arial"/>
        </w:rPr>
      </w:pPr>
    </w:p>
    <w:p w:rsidR="000456D0" w:rsidRPr="009C1B7A" w:rsidRDefault="000456D0" w:rsidP="000456D0">
      <w:pPr>
        <w:jc w:val="both"/>
        <w:rPr>
          <w:rFonts w:ascii="Arial" w:hAnsi="Arial" w:cs="Arial"/>
        </w:rPr>
      </w:pPr>
    </w:p>
    <w:p w:rsidR="000456D0" w:rsidRPr="009C1B7A" w:rsidRDefault="000456D0" w:rsidP="000456D0">
      <w:pPr>
        <w:jc w:val="center"/>
        <w:rPr>
          <w:rFonts w:ascii="Arial" w:hAnsi="Arial" w:cs="Arial"/>
          <w:sz w:val="22"/>
          <w:szCs w:val="22"/>
        </w:rPr>
      </w:pPr>
      <w:r w:rsidRPr="009C1B7A">
        <w:rPr>
          <w:rFonts w:ascii="Arial" w:hAnsi="Arial" w:cs="Arial"/>
          <w:sz w:val="22"/>
          <w:szCs w:val="22"/>
        </w:rPr>
        <w:t>A t e n t a m e n t e</w:t>
      </w:r>
    </w:p>
    <w:p w:rsidR="000456D0" w:rsidRPr="009C1B7A" w:rsidRDefault="000456D0" w:rsidP="000456D0">
      <w:pPr>
        <w:jc w:val="center"/>
        <w:rPr>
          <w:rFonts w:ascii="Arial" w:hAnsi="Arial" w:cs="Arial"/>
          <w:sz w:val="22"/>
          <w:szCs w:val="22"/>
        </w:rPr>
      </w:pPr>
      <w:r w:rsidRPr="009C1B7A">
        <w:rPr>
          <w:rFonts w:ascii="Arial" w:hAnsi="Arial" w:cs="Arial"/>
          <w:sz w:val="22"/>
          <w:szCs w:val="22"/>
        </w:rPr>
        <w:t>“2024, Año Del 85 Aniversario De La Escuela Secundaria Federal Benito Juárez”</w:t>
      </w:r>
    </w:p>
    <w:p w:rsidR="000456D0" w:rsidRPr="009C1B7A" w:rsidRDefault="000456D0" w:rsidP="000456D0">
      <w:pPr>
        <w:jc w:val="center"/>
        <w:rPr>
          <w:rFonts w:ascii="Arial" w:hAnsi="Arial" w:cs="Arial"/>
          <w:sz w:val="22"/>
          <w:szCs w:val="22"/>
        </w:rPr>
      </w:pPr>
      <w:r w:rsidRPr="009C1B7A">
        <w:rPr>
          <w:rFonts w:ascii="Arial" w:hAnsi="Arial" w:cs="Arial"/>
          <w:sz w:val="22"/>
          <w:szCs w:val="22"/>
        </w:rPr>
        <w:t>“2024, Bicentenario En Que Se Otorga El Título De “Ciudad” A La Antigua Zapotlán El Grande”</w:t>
      </w:r>
    </w:p>
    <w:p w:rsidR="000456D0" w:rsidRPr="009C1B7A" w:rsidRDefault="000456D0" w:rsidP="000456D0">
      <w:pPr>
        <w:jc w:val="center"/>
        <w:rPr>
          <w:rFonts w:ascii="Arial" w:hAnsi="Arial" w:cs="Arial"/>
          <w:sz w:val="22"/>
          <w:szCs w:val="22"/>
        </w:rPr>
      </w:pPr>
      <w:r w:rsidRPr="009C1B7A">
        <w:rPr>
          <w:rFonts w:ascii="Arial" w:hAnsi="Arial" w:cs="Arial"/>
          <w:sz w:val="22"/>
          <w:szCs w:val="22"/>
        </w:rPr>
        <w:t>Cd. Guzmán, Municipio De Zapotlán El Grande, Jalisco</w:t>
      </w:r>
    </w:p>
    <w:p w:rsidR="000456D0" w:rsidRPr="009C1B7A" w:rsidRDefault="000456D0" w:rsidP="000456D0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17</w:t>
      </w:r>
      <w:r w:rsidRPr="009C1B7A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d</w:t>
      </w:r>
      <w:r w:rsidRPr="009C1B7A">
        <w:rPr>
          <w:rFonts w:ascii="Arial" w:hAnsi="Arial" w:cs="Arial"/>
          <w:sz w:val="22"/>
          <w:szCs w:val="22"/>
        </w:rPr>
        <w:t xml:space="preserve">e </w:t>
      </w:r>
      <w:r>
        <w:rPr>
          <w:rFonts w:ascii="Arial" w:hAnsi="Arial" w:cs="Arial"/>
          <w:sz w:val="22"/>
          <w:szCs w:val="22"/>
        </w:rPr>
        <w:t>septiembre</w:t>
      </w:r>
      <w:r w:rsidRPr="009C1B7A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d</w:t>
      </w:r>
      <w:r w:rsidRPr="009C1B7A">
        <w:rPr>
          <w:rFonts w:ascii="Arial" w:hAnsi="Arial" w:cs="Arial"/>
          <w:sz w:val="22"/>
          <w:szCs w:val="22"/>
        </w:rPr>
        <w:t>el 2024</w:t>
      </w:r>
    </w:p>
    <w:p w:rsidR="000456D0" w:rsidRDefault="000456D0" w:rsidP="000456D0">
      <w:pPr>
        <w:jc w:val="both"/>
        <w:rPr>
          <w:rFonts w:ascii="Arial" w:hAnsi="Arial" w:cs="Arial"/>
          <w:sz w:val="22"/>
          <w:szCs w:val="22"/>
        </w:rPr>
      </w:pPr>
    </w:p>
    <w:p w:rsidR="000456D0" w:rsidRDefault="000456D0" w:rsidP="000456D0">
      <w:pPr>
        <w:jc w:val="center"/>
        <w:rPr>
          <w:rFonts w:ascii="Arial" w:hAnsi="Arial" w:cs="Arial"/>
          <w:b/>
        </w:rPr>
      </w:pPr>
    </w:p>
    <w:p w:rsidR="000456D0" w:rsidRPr="009C1B7A" w:rsidRDefault="000456D0" w:rsidP="000456D0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LI</w:t>
      </w:r>
      <w:r w:rsidRPr="009C1B7A">
        <w:rPr>
          <w:rFonts w:ascii="Arial" w:hAnsi="Arial" w:cs="Arial"/>
          <w:b/>
        </w:rPr>
        <w:t>C. JORGE DE JESÚS JUÁREZ PARRA.</w:t>
      </w:r>
    </w:p>
    <w:p w:rsidR="000456D0" w:rsidRDefault="000456D0" w:rsidP="000456D0">
      <w:pPr>
        <w:jc w:val="center"/>
        <w:rPr>
          <w:rFonts w:ascii="Arial" w:hAnsi="Arial" w:cs="Arial"/>
        </w:rPr>
      </w:pPr>
      <w:r w:rsidRPr="009C1B7A">
        <w:rPr>
          <w:rFonts w:ascii="Arial" w:hAnsi="Arial" w:cs="Arial"/>
        </w:rPr>
        <w:t>Regidor Presidente de la Comisión Edilicia Permanente de Espectáculos Públicos</w:t>
      </w:r>
      <w:r>
        <w:rPr>
          <w:rFonts w:ascii="Arial" w:hAnsi="Arial" w:cs="Arial"/>
        </w:rPr>
        <w:t xml:space="preserve"> </w:t>
      </w:r>
    </w:p>
    <w:p w:rsidR="000456D0" w:rsidRPr="009C1B7A" w:rsidRDefault="000456D0" w:rsidP="000456D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e </w:t>
      </w:r>
      <w:r w:rsidRPr="009C1B7A">
        <w:rPr>
          <w:rFonts w:ascii="Arial" w:hAnsi="Arial" w:cs="Arial"/>
        </w:rPr>
        <w:t>Inspección y Vigilancia.</w:t>
      </w:r>
    </w:p>
    <w:p w:rsidR="000456D0" w:rsidRPr="009C1B7A" w:rsidRDefault="000456D0" w:rsidP="000456D0">
      <w:pPr>
        <w:jc w:val="center"/>
        <w:rPr>
          <w:rFonts w:ascii="Arial" w:hAnsi="Arial" w:cs="Arial"/>
        </w:rPr>
      </w:pPr>
    </w:p>
    <w:p w:rsidR="000456D0" w:rsidRPr="009C1B7A" w:rsidRDefault="000456D0" w:rsidP="000456D0">
      <w:pPr>
        <w:jc w:val="both"/>
        <w:rPr>
          <w:rFonts w:ascii="Arial" w:hAnsi="Arial" w:cs="Arial"/>
        </w:rPr>
      </w:pPr>
    </w:p>
    <w:p w:rsidR="000456D0" w:rsidRPr="009C1B7A" w:rsidRDefault="000456D0" w:rsidP="000456D0">
      <w:pPr>
        <w:jc w:val="both"/>
        <w:rPr>
          <w:rFonts w:ascii="Arial" w:hAnsi="Arial" w:cs="Arial"/>
          <w:b/>
        </w:rPr>
      </w:pPr>
    </w:p>
    <w:p w:rsidR="000456D0" w:rsidRPr="009C1B7A" w:rsidRDefault="000456D0" w:rsidP="000456D0">
      <w:pPr>
        <w:jc w:val="both"/>
        <w:rPr>
          <w:rFonts w:ascii="Arial" w:hAnsi="Arial" w:cs="Arial"/>
          <w:b/>
        </w:rPr>
      </w:pPr>
      <w:r w:rsidRPr="009C1B7A">
        <w:rPr>
          <w:rFonts w:ascii="Arial" w:hAnsi="Arial" w:cs="Arial"/>
          <w:b/>
        </w:rPr>
        <w:t xml:space="preserve">C. DIANA LAURA ORTEGA PALAFOX                           C. SARA MORENO RAMÍREZ. </w:t>
      </w:r>
    </w:p>
    <w:p w:rsidR="000456D0" w:rsidRPr="009C1B7A" w:rsidRDefault="000456D0" w:rsidP="000456D0">
      <w:pPr>
        <w:jc w:val="both"/>
        <w:rPr>
          <w:rFonts w:ascii="Arial" w:hAnsi="Arial" w:cs="Arial"/>
        </w:rPr>
      </w:pPr>
      <w:r w:rsidRPr="009C1B7A">
        <w:rPr>
          <w:rFonts w:ascii="Arial" w:hAnsi="Arial" w:cs="Arial"/>
        </w:rPr>
        <w:t xml:space="preserve">          Vocal de la Comisión Edilicia                                      Vocal de la Comisión Edilicia </w:t>
      </w:r>
    </w:p>
    <w:p w:rsidR="000456D0" w:rsidRPr="009C1B7A" w:rsidRDefault="000456D0" w:rsidP="000456D0">
      <w:pPr>
        <w:jc w:val="both"/>
        <w:rPr>
          <w:rFonts w:ascii="Arial" w:hAnsi="Arial" w:cs="Arial"/>
        </w:rPr>
      </w:pPr>
      <w:r w:rsidRPr="009C1B7A">
        <w:rPr>
          <w:rFonts w:ascii="Arial" w:hAnsi="Arial" w:cs="Arial"/>
        </w:rPr>
        <w:t xml:space="preserve">          Permanente de Espectáculos                                    Permanente de Espectáculos </w:t>
      </w:r>
    </w:p>
    <w:p w:rsidR="000456D0" w:rsidRPr="009C1B7A" w:rsidRDefault="000456D0" w:rsidP="000456D0">
      <w:pPr>
        <w:jc w:val="both"/>
        <w:rPr>
          <w:rFonts w:ascii="Arial" w:hAnsi="Arial" w:cs="Arial"/>
        </w:rPr>
      </w:pPr>
      <w:r w:rsidRPr="009C1B7A">
        <w:rPr>
          <w:rFonts w:ascii="Arial" w:hAnsi="Arial" w:cs="Arial"/>
        </w:rPr>
        <w:t xml:space="preserve">                 Públicos e Inspección                                               Públicos e Inspección </w:t>
      </w:r>
    </w:p>
    <w:p w:rsidR="000456D0" w:rsidRPr="009C1B7A" w:rsidRDefault="000456D0" w:rsidP="000456D0">
      <w:pPr>
        <w:jc w:val="both"/>
        <w:rPr>
          <w:rFonts w:ascii="Arial" w:hAnsi="Arial" w:cs="Arial"/>
        </w:rPr>
      </w:pPr>
      <w:r w:rsidRPr="009C1B7A">
        <w:rPr>
          <w:rFonts w:ascii="Arial" w:hAnsi="Arial" w:cs="Arial"/>
        </w:rPr>
        <w:t xml:space="preserve">                        y Vigilancia.                                                               y Vigilancia.</w:t>
      </w:r>
    </w:p>
    <w:p w:rsidR="000456D0" w:rsidRDefault="000456D0" w:rsidP="000456D0">
      <w:pPr>
        <w:jc w:val="both"/>
        <w:rPr>
          <w:rFonts w:ascii="Arial" w:hAnsi="Arial" w:cs="Arial"/>
        </w:rPr>
      </w:pPr>
    </w:p>
    <w:p w:rsidR="000456D0" w:rsidRDefault="000456D0" w:rsidP="000456D0">
      <w:pPr>
        <w:jc w:val="both"/>
        <w:rPr>
          <w:rFonts w:ascii="Arial" w:hAnsi="Arial" w:cs="Arial"/>
        </w:rPr>
      </w:pPr>
    </w:p>
    <w:p w:rsidR="000456D0" w:rsidRDefault="000456D0" w:rsidP="000456D0">
      <w:pPr>
        <w:rPr>
          <w:rFonts w:ascii="Arial" w:hAnsi="Arial" w:cs="Arial"/>
        </w:rPr>
      </w:pPr>
    </w:p>
    <w:p w:rsidR="000456D0" w:rsidRPr="00A8369A" w:rsidRDefault="000456D0" w:rsidP="000456D0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*JJJP/</w:t>
      </w:r>
      <w:proofErr w:type="spellStart"/>
      <w:r>
        <w:rPr>
          <w:rFonts w:ascii="Arial" w:hAnsi="Arial" w:cs="Arial"/>
          <w:sz w:val="16"/>
          <w:szCs w:val="16"/>
        </w:rPr>
        <w:t>mgpa</w:t>
      </w:r>
      <w:proofErr w:type="spellEnd"/>
      <w:r>
        <w:rPr>
          <w:rFonts w:ascii="Arial" w:hAnsi="Arial" w:cs="Arial"/>
          <w:sz w:val="16"/>
          <w:szCs w:val="16"/>
        </w:rPr>
        <w:t xml:space="preserve">. Regidores. </w:t>
      </w:r>
      <w:bookmarkStart w:id="0" w:name="_GoBack"/>
      <w:bookmarkEnd w:id="0"/>
    </w:p>
    <w:p w:rsidR="000456D0" w:rsidRDefault="000456D0" w:rsidP="000456D0"/>
    <w:p w:rsidR="004B7BE4" w:rsidRDefault="004B7BE4"/>
    <w:sectPr w:rsidR="004B7BE4" w:rsidSect="00435F9B">
      <w:headerReference w:type="default" r:id="rId7"/>
      <w:pgSz w:w="12240" w:h="15840"/>
      <w:pgMar w:top="2269" w:right="900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5F9B" w:rsidRDefault="000456D0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59264" behindDoc="0" locked="0" layoutInCell="1" allowOverlap="1" wp14:anchorId="311D88FD" wp14:editId="551D16EB">
          <wp:simplePos x="0" y="0"/>
          <wp:positionH relativeFrom="column">
            <wp:posOffset>4095750</wp:posOffset>
          </wp:positionH>
          <wp:positionV relativeFrom="paragraph">
            <wp:posOffset>-343535</wp:posOffset>
          </wp:positionV>
          <wp:extent cx="2362200" cy="1109345"/>
          <wp:effectExtent l="0" t="0" r="0" b="0"/>
          <wp:wrapSquare wrapText="bothSides"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96549667" name="Imagen 119654966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62200" cy="11093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876474" o:spid="_x0000_s2049" type="#_x0000_t75" alt="" style="position:absolute;margin-left:-65.05pt;margin-top:-124.65pt;width:612pt;height:11in;z-index:-251656192;mso-wrap-edited:f;mso-width-percent:0;mso-height-percent:0;mso-position-horizontal-relative:margin;mso-position-vertical-relative:margin;mso-width-percent:0;mso-height-percent:0" o:allowincell="f">
          <v:imagedata r:id="rId2" o:title="hoja membretada-0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56D0"/>
    <w:rsid w:val="000456D0"/>
    <w:rsid w:val="004B7B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444DFDFB"/>
  <w15:chartTrackingRefBased/>
  <w15:docId w15:val="{13F0C731-97D9-4A69-BCDA-FA57F4F1D7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456D0"/>
    <w:pPr>
      <w:spacing w:after="0" w:line="240" w:lineRule="auto"/>
    </w:pPr>
    <w:rPr>
      <w:rFonts w:eastAsiaTheme="minorEastAsia"/>
      <w:sz w:val="24"/>
      <w:szCs w:val="24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0456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0456D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456D0"/>
    <w:rPr>
      <w:rFonts w:eastAsiaTheme="minorEastAsia"/>
      <w:sz w:val="24"/>
      <w:szCs w:val="24"/>
      <w:lang w:val="es-ES_tradnl" w:eastAsia="es-ES"/>
    </w:rPr>
  </w:style>
  <w:style w:type="paragraph" w:styleId="Sinespaciado">
    <w:name w:val="No Spacing"/>
    <w:link w:val="SinespaciadoCar"/>
    <w:uiPriority w:val="1"/>
    <w:qFormat/>
    <w:rsid w:val="000456D0"/>
    <w:pPr>
      <w:spacing w:after="0" w:line="240" w:lineRule="auto"/>
    </w:pPr>
    <w:rPr>
      <w:rFonts w:eastAsiaTheme="minorEastAsia"/>
      <w:sz w:val="24"/>
      <w:szCs w:val="24"/>
      <w:lang w:val="es-ES_tradnl" w:eastAsia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0456D0"/>
    <w:rPr>
      <w:rFonts w:eastAsiaTheme="minorEastAsia"/>
      <w:sz w:val="24"/>
      <w:szCs w:val="24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583</Words>
  <Characters>3207</Characters>
  <Application>Microsoft Office Word</Application>
  <DocSecurity>0</DocSecurity>
  <Lines>26</Lines>
  <Paragraphs>7</Paragraphs>
  <ScaleCrop>false</ScaleCrop>
  <Company/>
  <LinksUpToDate>false</LinksUpToDate>
  <CharactersWithSpaces>3783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Gabriela Patiño Arreola</dc:creator>
  <cp:keywords/>
  <dc:description/>
  <cp:lastModifiedBy>Maria Gabriela Patiño Arreola</cp:lastModifiedBy>
  <cp:revision>1</cp:revision>
  <dcterms:created xsi:type="dcterms:W3CDTF">2024-09-25T17:09:00Z</dcterms:created>
  <dcterms:modified xsi:type="dcterms:W3CDTF">2024-09-25T17:21:00Z</dcterms:modified>
</cp:coreProperties>
</file>