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HONORABLE AYUNTAMIENTO CONSTITUCIONAL</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DE ZAPOTLÁN EL GRANDE, JALISCO</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rPr>
        <w:t>P R E S E N T 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ab/>
      </w:r>
      <w:r w:rsidRPr="00E36B10">
        <w:rPr>
          <w:rFonts w:ascii="Arial" w:eastAsia="Arial Unicode MS" w:hAnsi="Arial" w:cs="Arial"/>
          <w:sz w:val="24"/>
          <w:szCs w:val="24"/>
          <w:bdr w:val="nil"/>
        </w:rPr>
        <w:tab/>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Quienes motivan y suscriben </w:t>
      </w:r>
      <w:r w:rsidR="00DF254B" w:rsidRPr="00E36B10">
        <w:rPr>
          <w:rFonts w:ascii="Arial" w:eastAsia="Arial Unicode MS" w:hAnsi="Arial" w:cs="Arial"/>
          <w:b/>
          <w:sz w:val="24"/>
          <w:szCs w:val="24"/>
          <w:bdr w:val="nil"/>
          <w:lang w:val="es-ES"/>
        </w:rPr>
        <w:t>LIC. LAURA ELENA MARTINEZ RUVALCABA, LIC. CINDY ESTEFANY GARCIA OROZCO, MTRO. MANUEL DE JESUS JIMENEZ GARMA, LIC. TANIA MAGDALENA BER</w:t>
      </w:r>
      <w:r w:rsidR="00AE2918" w:rsidRPr="00E36B10">
        <w:rPr>
          <w:rFonts w:ascii="Arial" w:eastAsia="Arial Unicode MS" w:hAnsi="Arial" w:cs="Arial"/>
          <w:b/>
          <w:sz w:val="24"/>
          <w:szCs w:val="24"/>
          <w:bdr w:val="nil"/>
          <w:lang w:val="es-ES"/>
        </w:rPr>
        <w:t>N</w:t>
      </w:r>
      <w:r w:rsidR="00DF254B" w:rsidRPr="00E36B10">
        <w:rPr>
          <w:rFonts w:ascii="Arial" w:eastAsia="Arial Unicode MS" w:hAnsi="Arial" w:cs="Arial"/>
          <w:b/>
          <w:sz w:val="24"/>
          <w:szCs w:val="24"/>
          <w:bdr w:val="nil"/>
          <w:lang w:val="es-ES"/>
        </w:rPr>
        <w:t>ARDINO JUAREZ y MTRO. NOE SAUL RAMOS GARCÍA</w:t>
      </w:r>
      <w:r w:rsidRPr="00E36B10">
        <w:rPr>
          <w:rFonts w:ascii="Arial" w:eastAsia="Arial Unicode MS" w:hAnsi="Arial" w:cs="Arial"/>
          <w:sz w:val="24"/>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GoBack"/>
      <w:r w:rsidR="00C33A6C" w:rsidRPr="00C33A6C">
        <w:rPr>
          <w:rFonts w:ascii="Arial" w:eastAsia="Arial Unicode MS" w:hAnsi="Arial" w:cs="Arial"/>
          <w:b/>
          <w:sz w:val="24"/>
          <w:szCs w:val="24"/>
          <w:bdr w:val="nil"/>
          <w:lang w:val="es-ES"/>
        </w:rPr>
        <w:t>DICTAMEN QUE PROPONE AL PLENO DEL H. AYUNTAMIENTO, AUTORIZAR LA TERMINACIÓN DE UN CONTRATO DE COMODATO A FAVOR DEL LIFIZAC Y RECUPERAR LA POSESIÓN DEL BIEN INMUEBLE MATERIA DEL CONTRATO; SOLICITANDO IGUALMENTE LA AUTORIZACIÓN PARA OTORGAR EN COMODATO LAS INSTALACIONES DEL EDIFICIO AL SISTEMA DIF MUNICIPAL</w:t>
      </w:r>
      <w:bookmarkEnd w:id="0"/>
      <w:r w:rsidR="00C33A6C" w:rsidRPr="00C33A6C">
        <w:rPr>
          <w:rFonts w:ascii="Arial" w:eastAsia="Arial Unicode MS" w:hAnsi="Arial" w:cs="Arial"/>
          <w:b/>
          <w:sz w:val="24"/>
          <w:szCs w:val="24"/>
          <w:bdr w:val="nil"/>
          <w:lang w:val="es-ES"/>
        </w:rPr>
        <w:t>.</w:t>
      </w:r>
      <w:r w:rsidRPr="00E36B10">
        <w:rPr>
          <w:rFonts w:ascii="Arial" w:eastAsia="Arial Unicode MS" w:hAnsi="Arial" w:cs="Arial"/>
          <w:b/>
          <w:sz w:val="24"/>
          <w:szCs w:val="24"/>
          <w:bdr w:val="nil"/>
          <w:lang w:val="es-ES"/>
        </w:rPr>
        <w:t>”</w:t>
      </w:r>
      <w:r w:rsidRPr="00E36B10">
        <w:rPr>
          <w:rFonts w:ascii="Arial" w:eastAsia="Arial Unicode MS" w:hAnsi="Arial" w:cs="Arial"/>
          <w:sz w:val="24"/>
          <w:szCs w:val="24"/>
          <w:bdr w:val="nil"/>
          <w:lang w:val="es-ES"/>
        </w:rPr>
        <w:t xml:space="preserve"> de conformidad con la siguiente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 xml:space="preserve">E X P O S I C I </w:t>
      </w:r>
      <w:r w:rsidR="00C810B8" w:rsidRPr="00E36B10">
        <w:rPr>
          <w:rFonts w:ascii="Arial" w:eastAsia="Arial Unicode MS" w:hAnsi="Arial" w:cs="Arial"/>
          <w:b/>
          <w:sz w:val="24"/>
          <w:szCs w:val="24"/>
          <w:bdr w:val="nil"/>
          <w:lang w:val="es-ES"/>
        </w:rPr>
        <w:t>O</w:t>
      </w:r>
      <w:r w:rsidRPr="00E36B10">
        <w:rPr>
          <w:rFonts w:ascii="Arial" w:eastAsia="Arial Unicode MS" w:hAnsi="Arial" w:cs="Arial"/>
          <w:b/>
          <w:sz w:val="24"/>
          <w:szCs w:val="24"/>
          <w:bdr w:val="nil"/>
          <w:lang w:val="es-ES"/>
        </w:rPr>
        <w:t xml:space="preserve"> N   D E   M O T I V O S:</w:t>
      </w: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w:t>
      </w:r>
      <w:r w:rsidRPr="00E36B10">
        <w:rPr>
          <w:rFonts w:ascii="Arial" w:eastAsia="Arial Unicode MS" w:hAnsi="Arial" w:cs="Arial"/>
          <w:sz w:val="24"/>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sidRPr="00E36B10">
        <w:rPr>
          <w:rFonts w:ascii="Arial" w:eastAsia="Arial Unicode MS" w:hAnsi="Arial" w:cs="Arial"/>
          <w:sz w:val="24"/>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E36B10" w:rsidRDefault="00F01889" w:rsidP="00637AE3">
      <w:pPr>
        <w:spacing w:after="0" w:line="240" w:lineRule="auto"/>
        <w:jc w:val="both"/>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II.-</w:t>
      </w:r>
      <w:r w:rsidRPr="00E36B10">
        <w:rPr>
          <w:rFonts w:ascii="Arial" w:eastAsia="Arial Unicode MS" w:hAnsi="Arial" w:cs="Arial"/>
          <w:sz w:val="24"/>
          <w:szCs w:val="24"/>
          <w:bdr w:val="nil"/>
          <w:lang w:val="es-ES"/>
        </w:rPr>
        <w:t xml:space="preserve"> </w:t>
      </w:r>
      <w:r w:rsidR="00F01889" w:rsidRPr="00E36B10">
        <w:rPr>
          <w:rFonts w:ascii="Arial" w:eastAsia="Arial Unicode MS" w:hAnsi="Arial" w:cs="Arial"/>
          <w:sz w:val="24"/>
          <w:szCs w:val="24"/>
          <w:bdr w:val="nil"/>
          <w:lang w:val="es-ES"/>
        </w:rPr>
        <w:t xml:space="preserve">El artículo 38 fracción II de la Ley del Gobierno y la Administración Pública Municipal del Estado de Jalisco, señala que el Ayuntamiento tiene la facultad para celebrar </w:t>
      </w:r>
      <w:r w:rsidR="00F01889" w:rsidRPr="00E36B10">
        <w:rPr>
          <w:rFonts w:ascii="Arial" w:eastAsia="Arial Unicode MS" w:hAnsi="Arial" w:cs="Arial"/>
          <w:sz w:val="24"/>
          <w:szCs w:val="24"/>
          <w:bdr w:val="nil"/>
          <w:lang w:val="es-ES"/>
        </w:rPr>
        <w:lastRenderedPageBreak/>
        <w:t>convenios con organismos públicos y privados tendientes a la realización de obras de interés común, siempre que no corresponda</w:t>
      </w:r>
      <w:r w:rsidR="00EB734E" w:rsidRPr="00E36B10">
        <w:rPr>
          <w:rFonts w:ascii="Arial" w:eastAsia="Arial Unicode MS" w:hAnsi="Arial" w:cs="Arial"/>
          <w:sz w:val="24"/>
          <w:szCs w:val="24"/>
          <w:bdr w:val="nil"/>
          <w:lang w:val="es-ES"/>
        </w:rPr>
        <w:t xml:space="preserve"> su realización al Estado, así como celebrar contratos de prestación de servicios</w:t>
      </w:r>
      <w:r w:rsidR="00D13CA7">
        <w:rPr>
          <w:rFonts w:ascii="Arial" w:eastAsia="Arial Unicode MS" w:hAnsi="Arial" w:cs="Arial"/>
          <w:sz w:val="24"/>
          <w:szCs w:val="24"/>
          <w:bdr w:val="nil"/>
          <w:lang w:val="es-ES"/>
        </w:rPr>
        <w:t>, arrendamientos, comodatos</w:t>
      </w:r>
      <w:r w:rsidR="00EB734E" w:rsidRPr="00E36B10">
        <w:rPr>
          <w:rFonts w:ascii="Arial" w:eastAsia="Arial Unicode MS" w:hAnsi="Arial" w:cs="Arial"/>
          <w:sz w:val="24"/>
          <w:szCs w:val="24"/>
          <w:bdr w:val="nil"/>
          <w:lang w:val="es-ES"/>
        </w:rPr>
        <w:t xml:space="preserve"> o </w:t>
      </w:r>
      <w:r w:rsidR="00D13CA7">
        <w:rPr>
          <w:rFonts w:ascii="Arial" w:eastAsia="Arial Unicode MS" w:hAnsi="Arial" w:cs="Arial"/>
          <w:sz w:val="24"/>
          <w:szCs w:val="24"/>
          <w:bdr w:val="nil"/>
          <w:lang w:val="es-ES"/>
        </w:rPr>
        <w:t xml:space="preserve">demás </w:t>
      </w:r>
      <w:r w:rsidR="00EB734E" w:rsidRPr="00E36B10">
        <w:rPr>
          <w:rFonts w:ascii="Arial" w:eastAsia="Arial Unicode MS" w:hAnsi="Arial" w:cs="Arial"/>
          <w:sz w:val="24"/>
          <w:szCs w:val="24"/>
          <w:bdr w:val="nil"/>
          <w:lang w:val="es-ES"/>
        </w:rPr>
        <w:t>funciones, en los términos establecidos en la legislación que regula la materia.</w:t>
      </w:r>
    </w:p>
    <w:p w:rsidR="00BB3E7C" w:rsidRPr="00E36B10" w:rsidRDefault="00BB3E7C" w:rsidP="00637AE3">
      <w:pPr>
        <w:spacing w:after="0" w:line="240" w:lineRule="auto"/>
        <w:jc w:val="both"/>
        <w:rPr>
          <w:rFonts w:ascii="Arial" w:eastAsia="Arial Unicode MS" w:hAnsi="Arial" w:cs="Arial"/>
          <w:sz w:val="24"/>
          <w:szCs w:val="24"/>
          <w:bdr w:val="nil"/>
          <w:lang w:val="es-ES"/>
        </w:rPr>
      </w:pPr>
    </w:p>
    <w:p w:rsidR="000D4D33" w:rsidRDefault="00BB3E7C"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III.- </w:t>
      </w:r>
      <w:r w:rsidR="00C33A6C">
        <w:rPr>
          <w:rFonts w:ascii="Arial" w:eastAsia="Arial Unicode MS" w:hAnsi="Arial" w:cs="Arial"/>
          <w:sz w:val="24"/>
          <w:szCs w:val="24"/>
          <w:bdr w:val="nil"/>
          <w:lang w:val="es-ES"/>
        </w:rPr>
        <w:t>El día 15 de agosto de 1994</w:t>
      </w:r>
      <w:r w:rsidR="00CF6B51">
        <w:rPr>
          <w:rFonts w:ascii="Arial" w:eastAsia="Arial Unicode MS" w:hAnsi="Arial" w:cs="Arial"/>
          <w:sz w:val="24"/>
          <w:szCs w:val="24"/>
          <w:bdr w:val="nil"/>
          <w:lang w:val="es-ES"/>
        </w:rPr>
        <w:t xml:space="preserve">, en Sesión Pública de Ayuntamiento, se aprobó en el punto SÉPTIMO del orden del día, una solicitud de la Asociación Civil conocida como LIFIZAC (Limitados Físicos de Zapotlán A.C.), en la cual pedía al H. Ayuntamiento, se le otorgara un espacio de Propiedad Municipal para el desarrollo de sus actividades, aprobándose por unanimidad del cuerpo edilicio dicha solicitud, por lo cual se le otorgó en comodato a dicha asociación, una parte del terreno municipal de aproximadamente 450 metros cuadrados localizado en Avenid Heroico Colegio Militar (hoy Avenida Carlos Páez </w:t>
      </w:r>
      <w:proofErr w:type="spellStart"/>
      <w:r w:rsidR="00CF6B51">
        <w:rPr>
          <w:rFonts w:ascii="Arial" w:eastAsia="Arial Unicode MS" w:hAnsi="Arial" w:cs="Arial"/>
          <w:sz w:val="24"/>
          <w:szCs w:val="24"/>
          <w:bdr w:val="nil"/>
          <w:lang w:val="es-ES"/>
        </w:rPr>
        <w:t>Stille</w:t>
      </w:r>
      <w:proofErr w:type="spellEnd"/>
      <w:r w:rsidR="00440109">
        <w:rPr>
          <w:rFonts w:ascii="Arial" w:eastAsia="Arial Unicode MS" w:hAnsi="Arial" w:cs="Arial"/>
          <w:sz w:val="24"/>
          <w:szCs w:val="24"/>
          <w:bdr w:val="nil"/>
          <w:lang w:val="es-ES"/>
        </w:rPr>
        <w:t>)</w:t>
      </w:r>
      <w:r w:rsidR="00CF6B51">
        <w:rPr>
          <w:rFonts w:ascii="Arial" w:eastAsia="Arial Unicode MS" w:hAnsi="Arial" w:cs="Arial"/>
          <w:sz w:val="24"/>
          <w:szCs w:val="24"/>
          <w:bdr w:val="nil"/>
          <w:lang w:val="es-ES"/>
        </w:rPr>
        <w:t xml:space="preserve"> frente al Estadio Olímpico</w:t>
      </w:r>
      <w:r w:rsidR="00440109">
        <w:rPr>
          <w:rFonts w:ascii="Arial" w:eastAsia="Arial Unicode MS" w:hAnsi="Arial" w:cs="Arial"/>
          <w:sz w:val="24"/>
          <w:szCs w:val="24"/>
          <w:bdr w:val="nil"/>
          <w:lang w:val="es-ES"/>
        </w:rPr>
        <w:t>, con las siguientes medidas y colindancias: al Sur 47 metros con conjunto habitacional FIFA; al oriente 9 metros Avenida Heroico Colegio Militar; al poniente 9 metros con el fraccionamiento Villa Olímpica y al norte con el resto del terreno de propiedad Municipal</w:t>
      </w:r>
      <w:r w:rsidR="00B7566B">
        <w:rPr>
          <w:rFonts w:ascii="Arial" w:eastAsia="Arial Unicode MS" w:hAnsi="Arial" w:cs="Arial"/>
          <w:sz w:val="24"/>
          <w:szCs w:val="24"/>
          <w:bdr w:val="nil"/>
          <w:lang w:val="es-ES"/>
        </w:rPr>
        <w:t>.</w:t>
      </w:r>
      <w:r w:rsidR="00440109">
        <w:rPr>
          <w:rFonts w:ascii="Arial" w:eastAsia="Arial Unicode MS" w:hAnsi="Arial" w:cs="Arial"/>
          <w:sz w:val="24"/>
          <w:szCs w:val="24"/>
          <w:bdr w:val="nil"/>
          <w:lang w:val="es-ES"/>
        </w:rPr>
        <w:t xml:space="preserve"> Cabe mencionar, que el predio comodatado contaba ya con la construcción del edificio que hoy en día es ampliamente conocido como el Edificio del LIFIZAC. </w:t>
      </w:r>
      <w:r w:rsidR="00746C87">
        <w:rPr>
          <w:rFonts w:ascii="Arial" w:eastAsia="Arial Unicode MS" w:hAnsi="Arial" w:cs="Arial"/>
          <w:sz w:val="24"/>
          <w:szCs w:val="24"/>
          <w:bdr w:val="nil"/>
          <w:lang w:val="es-ES"/>
        </w:rPr>
        <w:t xml:space="preserve">Se anexa al presente dictamen copia del acta de cabildo correspondiente. </w:t>
      </w:r>
    </w:p>
    <w:p w:rsidR="00E80DC9" w:rsidRPr="00E36B10" w:rsidRDefault="00E80DC9" w:rsidP="00637AE3">
      <w:pPr>
        <w:spacing w:after="0" w:line="240" w:lineRule="auto"/>
        <w:jc w:val="both"/>
        <w:rPr>
          <w:rFonts w:ascii="Arial" w:eastAsia="Arial Unicode MS" w:hAnsi="Arial" w:cs="Arial"/>
          <w:sz w:val="24"/>
          <w:szCs w:val="24"/>
          <w:bdr w:val="nil"/>
          <w:lang w:val="es-ES"/>
        </w:rPr>
      </w:pPr>
    </w:p>
    <w:p w:rsidR="00B7566B" w:rsidRPr="00746C87" w:rsidRDefault="000D4D33" w:rsidP="00453100">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IV</w:t>
      </w:r>
      <w:bookmarkStart w:id="1" w:name="_Hlk19703163"/>
      <w:r w:rsidR="00453100">
        <w:rPr>
          <w:rFonts w:ascii="Arial" w:eastAsia="Arial Unicode MS" w:hAnsi="Arial" w:cs="Arial"/>
          <w:b/>
          <w:sz w:val="24"/>
          <w:szCs w:val="24"/>
          <w:bdr w:val="nil"/>
          <w:lang w:val="es-ES"/>
        </w:rPr>
        <w:t xml:space="preserve">.- </w:t>
      </w:r>
      <w:r w:rsidR="00746C87">
        <w:rPr>
          <w:rFonts w:ascii="Arial" w:eastAsia="Arial Unicode MS" w:hAnsi="Arial" w:cs="Arial"/>
          <w:sz w:val="24"/>
          <w:szCs w:val="24"/>
          <w:bdr w:val="nil"/>
          <w:lang w:val="es-ES"/>
        </w:rPr>
        <w:t>En la sesión de Ayuntamiento mencionada en el punto de anterior, se estableció como condición del comodato a la Asociación Civil LIFIZAC, que si en el futuro por cualquier circunstancia se dejare de dar el uso para el que fue solicitado el espacio, este sería devuelto al Municipio para pasar a formar parte nuevamente del Patrimonio Municipal y poder disponer de dicho inmueble.</w:t>
      </w:r>
    </w:p>
    <w:p w:rsidR="00B75E43" w:rsidRDefault="00B75E43" w:rsidP="00453100">
      <w:pPr>
        <w:spacing w:after="0" w:line="240" w:lineRule="auto"/>
        <w:jc w:val="both"/>
        <w:rPr>
          <w:rFonts w:ascii="Arial" w:eastAsia="Arial Unicode MS" w:hAnsi="Arial" w:cs="Arial"/>
          <w:sz w:val="24"/>
          <w:szCs w:val="24"/>
          <w:bdr w:val="nil"/>
          <w:lang w:val="es-ES"/>
        </w:rPr>
      </w:pPr>
    </w:p>
    <w:p w:rsidR="003D040F" w:rsidRDefault="00B75E43" w:rsidP="00453100">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t xml:space="preserve">V.- </w:t>
      </w:r>
      <w:r>
        <w:rPr>
          <w:rFonts w:ascii="Arial" w:eastAsia="Arial Unicode MS" w:hAnsi="Arial" w:cs="Arial"/>
          <w:sz w:val="24"/>
          <w:szCs w:val="24"/>
          <w:bdr w:val="nil"/>
          <w:lang w:val="es-ES"/>
        </w:rPr>
        <w:t>Ahora bien,</w:t>
      </w:r>
      <w:r w:rsidR="003E61B0">
        <w:rPr>
          <w:rFonts w:ascii="Arial" w:eastAsia="Arial Unicode MS" w:hAnsi="Arial" w:cs="Arial"/>
          <w:sz w:val="24"/>
          <w:szCs w:val="24"/>
          <w:bdr w:val="nil"/>
          <w:lang w:val="es-ES"/>
        </w:rPr>
        <w:t xml:space="preserve"> este H. Ayuntamiento de Zapotlán el Grande, debe conocer la situación actual de la Asociación</w:t>
      </w:r>
      <w:r w:rsidR="00383410">
        <w:rPr>
          <w:rFonts w:ascii="Arial" w:eastAsia="Arial Unicode MS" w:hAnsi="Arial" w:cs="Arial"/>
          <w:sz w:val="24"/>
          <w:szCs w:val="24"/>
          <w:bdr w:val="nil"/>
          <w:lang w:val="es-ES"/>
        </w:rPr>
        <w:t xml:space="preserve"> </w:t>
      </w:r>
      <w:r w:rsidR="003E61B0" w:rsidRPr="003E61B0">
        <w:rPr>
          <w:rFonts w:ascii="Arial" w:eastAsia="Arial Unicode MS" w:hAnsi="Arial" w:cs="Arial"/>
          <w:sz w:val="24"/>
          <w:szCs w:val="24"/>
          <w:bdr w:val="nil"/>
          <w:lang w:val="es-ES"/>
        </w:rPr>
        <w:t>Civil conocida como LIFIZAC (Limitados Físicos de Zapotlán A.C.)</w:t>
      </w:r>
      <w:r w:rsidR="003E61B0">
        <w:rPr>
          <w:rFonts w:ascii="Arial" w:eastAsia="Arial Unicode MS" w:hAnsi="Arial" w:cs="Arial"/>
          <w:sz w:val="24"/>
          <w:szCs w:val="24"/>
          <w:bdr w:val="nil"/>
          <w:lang w:val="es-ES"/>
        </w:rPr>
        <w:t xml:space="preserve">, la cual ha perdido </w:t>
      </w:r>
      <w:r w:rsidR="00383410">
        <w:rPr>
          <w:rFonts w:ascii="Arial" w:eastAsia="Arial Unicode MS" w:hAnsi="Arial" w:cs="Arial"/>
          <w:sz w:val="24"/>
          <w:szCs w:val="24"/>
          <w:bdr w:val="nil"/>
          <w:lang w:val="es-ES"/>
        </w:rPr>
        <w:t>su registro como tal, inclusive dejando de recibir apoyo desde el año 20011, por parte del Organismo Público Descentralizado</w:t>
      </w:r>
      <w:r w:rsidR="00F5496B">
        <w:rPr>
          <w:rFonts w:ascii="Arial" w:eastAsia="Arial Unicode MS" w:hAnsi="Arial" w:cs="Arial"/>
          <w:sz w:val="24"/>
          <w:szCs w:val="24"/>
          <w:bdr w:val="nil"/>
          <w:lang w:val="es-ES"/>
        </w:rPr>
        <w:t xml:space="preserve"> Administración de Estacionómetros para la Asistencia Social del Municipio de Zapotlán el Grande Jalisco. A continuación se transcribe la parte correspondiente al contenido del acta de la cuarta sesión ordinaria del año 2011 del Consejo de Administración del OPD, en el cual se aprueba lo dicho anteriormente:</w:t>
      </w:r>
    </w:p>
    <w:p w:rsidR="00F5496B" w:rsidRDefault="00F5496B" w:rsidP="00453100">
      <w:pPr>
        <w:spacing w:after="0" w:line="240" w:lineRule="auto"/>
        <w:jc w:val="both"/>
        <w:rPr>
          <w:rFonts w:ascii="Arial" w:eastAsia="Arial Unicode MS" w:hAnsi="Arial" w:cs="Arial"/>
          <w:sz w:val="24"/>
          <w:szCs w:val="24"/>
          <w:bdr w:val="nil"/>
          <w:lang w:val="es-ES"/>
        </w:rPr>
      </w:pPr>
    </w:p>
    <w:p w:rsidR="00F5496B" w:rsidRDefault="00F5496B" w:rsidP="00453100">
      <w:pPr>
        <w:spacing w:after="0" w:line="240" w:lineRule="auto"/>
        <w:jc w:val="both"/>
        <w:rPr>
          <w:rFonts w:ascii="Arial" w:eastAsia="Arial Unicode MS" w:hAnsi="Arial" w:cs="Arial"/>
          <w:i/>
          <w:sz w:val="24"/>
          <w:szCs w:val="24"/>
          <w:bdr w:val="nil"/>
          <w:lang w:val="es-ES"/>
        </w:rPr>
      </w:pPr>
      <w:r>
        <w:rPr>
          <w:rFonts w:ascii="Arial" w:eastAsia="Arial Unicode MS" w:hAnsi="Arial" w:cs="Arial"/>
          <w:i/>
          <w:sz w:val="24"/>
          <w:szCs w:val="24"/>
          <w:bdr w:val="nil"/>
          <w:lang w:val="es-ES"/>
        </w:rPr>
        <w:t xml:space="preserve">“DECIMO SEGUNDO.- Dentro de este punto se comentó que con fecha 15 de Septiembre del presente año se recibió oficio 041/2011 por parte de Pro-superación Limitados Físicos de Zapotlán, A.C., donde solicitan el apoyo de 35 treinta y cinco despensas para ser entregadas en el mes de Septiembre 2011 y que dichas despensas sean entregadas en el Organismo de Estacionómetros, también dentro de este punto se </w:t>
      </w:r>
      <w:r>
        <w:rPr>
          <w:rFonts w:ascii="Arial" w:eastAsia="Arial Unicode MS" w:hAnsi="Arial" w:cs="Arial"/>
          <w:i/>
          <w:sz w:val="24"/>
          <w:szCs w:val="24"/>
          <w:bdr w:val="nil"/>
          <w:lang w:val="es-ES"/>
        </w:rPr>
        <w:lastRenderedPageBreak/>
        <w:t xml:space="preserve">comentó de los problemas que actualmente afronta la Asociación de </w:t>
      </w:r>
      <w:proofErr w:type="spellStart"/>
      <w:r>
        <w:rPr>
          <w:rFonts w:ascii="Arial" w:eastAsia="Arial Unicode MS" w:hAnsi="Arial" w:cs="Arial"/>
          <w:i/>
          <w:sz w:val="24"/>
          <w:szCs w:val="24"/>
          <w:bdr w:val="nil"/>
          <w:lang w:val="es-ES"/>
        </w:rPr>
        <w:t>Lifizac</w:t>
      </w:r>
      <w:proofErr w:type="spellEnd"/>
      <w:r>
        <w:rPr>
          <w:rFonts w:ascii="Arial" w:eastAsia="Arial Unicode MS" w:hAnsi="Arial" w:cs="Arial"/>
          <w:i/>
          <w:sz w:val="24"/>
          <w:szCs w:val="24"/>
          <w:bdr w:val="nil"/>
          <w:lang w:val="es-ES"/>
        </w:rPr>
        <w:t xml:space="preserve">, como es el problema que existe entre sus asociados principalmente los miembros del Consejo, la revocación de los recibos deducibles y la falta de un control adecuado contable, así como la falta de documentación justificante de los egresos de sus recursos económicos y la falta de declaraciones ante la Secretaría de Hacienda y Crédito Público, todo lo anterior ha provocado que IJAS intervenga y pida información de todas las anomalías detectadas en la Asociación, </w:t>
      </w:r>
      <w:r w:rsidRPr="00F5496B">
        <w:rPr>
          <w:rFonts w:ascii="Arial" w:eastAsia="Arial Unicode MS" w:hAnsi="Arial" w:cs="Arial"/>
          <w:b/>
          <w:i/>
          <w:sz w:val="24"/>
          <w:szCs w:val="24"/>
          <w:bdr w:val="nil"/>
          <w:lang w:val="es-ES"/>
        </w:rPr>
        <w:t>una vez deliberado los Consejeros de la Junta de Gobierno se acordó por Unanimidad suspender el apoyo económico que se entregaba directamente a la Institución hasta que regularice su situación</w:t>
      </w:r>
      <w:r>
        <w:rPr>
          <w:rFonts w:ascii="Arial" w:eastAsia="Arial Unicode MS" w:hAnsi="Arial" w:cs="Arial"/>
          <w:i/>
          <w:sz w:val="24"/>
          <w:szCs w:val="24"/>
          <w:bdr w:val="nil"/>
          <w:lang w:val="es-ES"/>
        </w:rPr>
        <w:t>, las despendas se podrán seguir entregando en el Organismo de Estacionómetros una vez que se actualicen todos los estudios socioeconómicos de las personas que reciben el beneficio.”</w:t>
      </w:r>
    </w:p>
    <w:p w:rsidR="00F5496B" w:rsidRDefault="00F5496B" w:rsidP="00453100">
      <w:pPr>
        <w:spacing w:after="0" w:line="240" w:lineRule="auto"/>
        <w:jc w:val="both"/>
        <w:rPr>
          <w:rFonts w:ascii="Arial" w:eastAsia="Arial Unicode MS" w:hAnsi="Arial" w:cs="Arial"/>
          <w:i/>
          <w:sz w:val="24"/>
          <w:szCs w:val="24"/>
          <w:bdr w:val="nil"/>
          <w:lang w:val="es-ES"/>
        </w:rPr>
      </w:pPr>
    </w:p>
    <w:p w:rsidR="00F5496B" w:rsidRPr="00F5496B" w:rsidRDefault="00F5496B" w:rsidP="00453100">
      <w:pPr>
        <w:spacing w:after="0" w:line="240" w:lineRule="auto"/>
        <w:jc w:val="both"/>
        <w:rPr>
          <w:rFonts w:ascii="Arial" w:eastAsia="Arial Unicode MS" w:hAnsi="Arial" w:cs="Arial"/>
          <w:sz w:val="24"/>
          <w:szCs w:val="24"/>
          <w:bdr w:val="nil"/>
          <w:lang w:val="es-ES"/>
        </w:rPr>
      </w:pPr>
      <w:r>
        <w:rPr>
          <w:rFonts w:ascii="Arial" w:eastAsia="Arial Unicode MS" w:hAnsi="Arial" w:cs="Arial"/>
          <w:sz w:val="24"/>
          <w:szCs w:val="24"/>
          <w:bdr w:val="nil"/>
          <w:lang w:val="es-ES"/>
        </w:rPr>
        <w:t>Cabe mencionar que hasta la fecha, el LIFIZAC no ha regularizado su situación fiscal y sigue sin registro activo como asociación. Se anexa al presente dictamen copia del acta del Organismo de Estacionómetros</w:t>
      </w:r>
      <w:r w:rsidR="00BE6F16">
        <w:rPr>
          <w:rFonts w:ascii="Arial" w:eastAsia="Arial Unicode MS" w:hAnsi="Arial" w:cs="Arial"/>
          <w:sz w:val="24"/>
          <w:szCs w:val="24"/>
          <w:bdr w:val="nil"/>
          <w:lang w:val="es-ES"/>
        </w:rPr>
        <w:t xml:space="preserve">. </w:t>
      </w:r>
    </w:p>
    <w:p w:rsidR="00746C87" w:rsidRDefault="00746C87" w:rsidP="00453100">
      <w:pPr>
        <w:spacing w:after="0" w:line="240" w:lineRule="auto"/>
        <w:jc w:val="both"/>
        <w:rPr>
          <w:rFonts w:ascii="Arial" w:eastAsia="Arial Unicode MS" w:hAnsi="Arial" w:cs="Arial"/>
          <w:sz w:val="24"/>
          <w:szCs w:val="24"/>
          <w:bdr w:val="nil"/>
          <w:lang w:val="es-ES"/>
        </w:rPr>
      </w:pPr>
    </w:p>
    <w:p w:rsidR="00FF3634" w:rsidRDefault="003D040F" w:rsidP="00BE6F16">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t xml:space="preserve">VI.- </w:t>
      </w:r>
      <w:r w:rsidR="00BE6F16">
        <w:rPr>
          <w:rFonts w:ascii="Arial" w:eastAsia="Arial Unicode MS" w:hAnsi="Arial" w:cs="Arial"/>
          <w:sz w:val="24"/>
          <w:szCs w:val="24"/>
          <w:bdr w:val="nil"/>
          <w:lang w:val="es-ES"/>
        </w:rPr>
        <w:t>En virtud de lo mencionado anteriormente, y como es ampliamente demostrado que la Asociación Civil conocida como LIFIZAC ha perdido su registro como tal, y actualmente el bien inmueble materia del comodato que se le otorgó, jurídicamente se encuentra en posesión de particulares, es procedente que el H. Ayuntamiento</w:t>
      </w:r>
      <w:r w:rsidR="004D2006">
        <w:rPr>
          <w:rFonts w:ascii="Arial" w:eastAsia="Arial Unicode MS" w:hAnsi="Arial" w:cs="Arial"/>
          <w:sz w:val="24"/>
          <w:szCs w:val="24"/>
          <w:bdr w:val="nil"/>
          <w:lang w:val="es-ES"/>
        </w:rPr>
        <w:t xml:space="preserve"> autorice a la representante legal del Municipio de Zapotlán el Grande, la Síndico Municipal, para iniciar el procedimiento de recuperación de dicho inmueble, y se declare la terminación del comodato del bien inmueble otorgado a la Asociación que hoy en día es inexistente. Ahora bien, en virtud de que se desprende del acta de cabildo donde se autorizó dicho comodato, que este fue otorgado por tiempo indeterminado, se solicite su devolución en términos de lo establecido por el Artículo 2162 del Código Civil de nuestra entidad:</w:t>
      </w:r>
    </w:p>
    <w:p w:rsidR="004D2006" w:rsidRDefault="004D2006" w:rsidP="00BE6F16">
      <w:pPr>
        <w:spacing w:after="0" w:line="240" w:lineRule="auto"/>
        <w:jc w:val="both"/>
        <w:rPr>
          <w:rFonts w:ascii="Arial" w:eastAsia="Arial Unicode MS" w:hAnsi="Arial" w:cs="Arial"/>
          <w:sz w:val="24"/>
          <w:szCs w:val="24"/>
          <w:bdr w:val="nil"/>
          <w:lang w:val="es-ES"/>
        </w:rPr>
      </w:pPr>
    </w:p>
    <w:p w:rsidR="004D2006" w:rsidRPr="004D2006" w:rsidRDefault="004D2006" w:rsidP="004D2006">
      <w:pPr>
        <w:spacing w:after="0" w:line="240" w:lineRule="auto"/>
        <w:jc w:val="both"/>
        <w:rPr>
          <w:rFonts w:ascii="Arial" w:eastAsia="Arial Unicode MS" w:hAnsi="Arial" w:cs="Arial"/>
          <w:i/>
          <w:sz w:val="24"/>
          <w:szCs w:val="24"/>
          <w:bdr w:val="nil"/>
          <w:lang w:val="es-ES"/>
        </w:rPr>
      </w:pPr>
      <w:r w:rsidRPr="004D2006">
        <w:rPr>
          <w:rFonts w:ascii="Arial" w:eastAsia="Arial Unicode MS" w:hAnsi="Arial" w:cs="Arial"/>
          <w:b/>
          <w:i/>
          <w:sz w:val="24"/>
          <w:szCs w:val="24"/>
          <w:bdr w:val="nil"/>
          <w:lang w:val="es-ES"/>
        </w:rPr>
        <w:t>“Artículo 2161.</w:t>
      </w:r>
      <w:r w:rsidRPr="004D2006">
        <w:rPr>
          <w:rFonts w:ascii="Arial" w:eastAsia="Arial Unicode MS" w:hAnsi="Arial" w:cs="Arial"/>
          <w:b/>
          <w:i/>
          <w:sz w:val="24"/>
          <w:szCs w:val="24"/>
          <w:bdr w:val="nil"/>
          <w:lang w:val="es-ES"/>
        </w:rPr>
        <w:noBreakHyphen/>
      </w:r>
      <w:r w:rsidRPr="004D2006">
        <w:rPr>
          <w:rFonts w:ascii="Arial" w:eastAsia="Arial Unicode MS" w:hAnsi="Arial" w:cs="Arial"/>
          <w:i/>
          <w:sz w:val="24"/>
          <w:szCs w:val="24"/>
          <w:bdr w:val="nil"/>
          <w:lang w:val="es-ES"/>
        </w:rPr>
        <w:t xml:space="preserve"> Si no se ha determinado el uso </w:t>
      </w:r>
      <w:r w:rsidRPr="004D2006">
        <w:rPr>
          <w:rFonts w:ascii="Arial" w:eastAsia="Arial Unicode MS" w:hAnsi="Arial" w:cs="Arial"/>
          <w:b/>
          <w:i/>
          <w:sz w:val="24"/>
          <w:szCs w:val="24"/>
          <w:bdr w:val="nil"/>
          <w:lang w:val="es-ES"/>
        </w:rPr>
        <w:t>o el plazo del préstamo, el comodante podrá exigir el bien cuando le pareciere</w:t>
      </w:r>
      <w:r w:rsidRPr="004D2006">
        <w:rPr>
          <w:rFonts w:ascii="Arial" w:eastAsia="Arial Unicode MS" w:hAnsi="Arial" w:cs="Arial"/>
          <w:i/>
          <w:sz w:val="24"/>
          <w:szCs w:val="24"/>
          <w:bdr w:val="nil"/>
          <w:lang w:val="es-ES"/>
        </w:rPr>
        <w:t xml:space="preserve">. En este caso, la prueba de haber convenido uso o plazo, incumbe al comodatario. El comodatario deberá devolver el bien concedido en comodato, en el término de cinco días hábiles en tratándose de muebles </w:t>
      </w:r>
      <w:r w:rsidRPr="004D2006">
        <w:rPr>
          <w:rFonts w:ascii="Arial" w:eastAsia="Arial Unicode MS" w:hAnsi="Arial" w:cs="Arial"/>
          <w:b/>
          <w:i/>
          <w:sz w:val="24"/>
          <w:szCs w:val="24"/>
          <w:bdr w:val="nil"/>
          <w:lang w:val="es-ES"/>
        </w:rPr>
        <w:t>y treinta días naturales en tratándose de inmuebles.</w:t>
      </w:r>
      <w:r w:rsidRPr="004D2006">
        <w:rPr>
          <w:rFonts w:ascii="Arial" w:eastAsia="Arial Unicode MS" w:hAnsi="Arial" w:cs="Arial"/>
          <w:i/>
          <w:sz w:val="24"/>
          <w:szCs w:val="24"/>
          <w:bdr w:val="nil"/>
          <w:lang w:val="es-ES"/>
        </w:rPr>
        <w:t>”</w:t>
      </w:r>
    </w:p>
    <w:p w:rsidR="004D2006" w:rsidRDefault="004D2006" w:rsidP="00BE6F16">
      <w:pPr>
        <w:spacing w:after="0" w:line="240" w:lineRule="auto"/>
        <w:jc w:val="both"/>
        <w:rPr>
          <w:rFonts w:ascii="Arial" w:eastAsia="Arial Unicode MS" w:hAnsi="Arial" w:cs="Arial"/>
          <w:sz w:val="24"/>
          <w:szCs w:val="24"/>
          <w:bdr w:val="nil"/>
          <w:lang w:val="es-ES"/>
        </w:rPr>
      </w:pPr>
    </w:p>
    <w:bookmarkEnd w:id="1"/>
    <w:p w:rsidR="00B7566B" w:rsidRPr="00E36B10" w:rsidRDefault="00B7566B" w:rsidP="00CB1221">
      <w:pPr>
        <w:spacing w:after="0" w:line="240" w:lineRule="auto"/>
        <w:jc w:val="both"/>
        <w:rPr>
          <w:rFonts w:ascii="Arial" w:eastAsia="Arial Unicode MS" w:hAnsi="Arial" w:cs="Arial"/>
          <w:b/>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Por los motivos antes expuestos, la Comisión Edilicia Permanente de Hacienda Pública y Patrimonio Municipal dictamina bajo los siguientes;</w:t>
      </w:r>
    </w:p>
    <w:p w:rsidR="001C7CFE" w:rsidRPr="00E36B10" w:rsidRDefault="001C7CFE" w:rsidP="00637AE3">
      <w:pPr>
        <w:spacing w:after="0" w:line="240" w:lineRule="auto"/>
        <w:jc w:val="both"/>
        <w:rPr>
          <w:rFonts w:ascii="Arial" w:eastAsia="Arial Unicode MS" w:hAnsi="Arial" w:cs="Arial"/>
          <w:sz w:val="24"/>
          <w:szCs w:val="24"/>
          <w:bdr w:val="nil"/>
        </w:rPr>
      </w:pPr>
    </w:p>
    <w:p w:rsidR="0022799E" w:rsidRPr="00E36B10" w:rsidRDefault="0022799E" w:rsidP="00637AE3">
      <w:pPr>
        <w:spacing w:after="0" w:line="240" w:lineRule="auto"/>
        <w:jc w:val="both"/>
        <w:rPr>
          <w:rFonts w:ascii="Arial" w:eastAsia="Arial Unicode MS" w:hAnsi="Arial" w:cs="Arial"/>
          <w:sz w:val="24"/>
          <w:szCs w:val="24"/>
          <w:bdr w:val="nil"/>
        </w:rPr>
      </w:pPr>
    </w:p>
    <w:p w:rsidR="0022799E" w:rsidRPr="00E36B10" w:rsidRDefault="0022799E" w:rsidP="0022799E">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CONSIDERANDOS:</w:t>
      </w:r>
    </w:p>
    <w:p w:rsidR="001C7CFE" w:rsidRPr="00E36B10" w:rsidRDefault="001C7CFE" w:rsidP="0022799E">
      <w:pPr>
        <w:spacing w:after="0" w:line="240" w:lineRule="auto"/>
        <w:jc w:val="center"/>
        <w:rPr>
          <w:rFonts w:ascii="Arial" w:eastAsia="Arial Unicode MS" w:hAnsi="Arial" w:cs="Arial"/>
          <w:b/>
          <w:sz w:val="24"/>
          <w:szCs w:val="24"/>
          <w:bdr w:val="nil"/>
          <w:lang w:val="es-ES"/>
        </w:rPr>
      </w:pPr>
    </w:p>
    <w:p w:rsidR="0022799E" w:rsidRPr="00E36B10" w:rsidRDefault="0022799E" w:rsidP="00637AE3">
      <w:pPr>
        <w:spacing w:after="0" w:line="240" w:lineRule="auto"/>
        <w:jc w:val="both"/>
        <w:rPr>
          <w:rFonts w:ascii="Arial" w:eastAsia="Arial Unicode MS" w:hAnsi="Arial" w:cs="Arial"/>
          <w:sz w:val="24"/>
          <w:szCs w:val="24"/>
          <w:bdr w:val="nil"/>
          <w:lang w:val="es-ES"/>
        </w:rPr>
      </w:pPr>
    </w:p>
    <w:p w:rsidR="00637AE3" w:rsidRPr="00E36B10" w:rsidRDefault="00923650"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lang w:val="es-ES"/>
        </w:rPr>
        <w:t>1</w:t>
      </w:r>
      <w:r w:rsidR="00D45015" w:rsidRPr="00E36B10">
        <w:rPr>
          <w:rFonts w:ascii="Arial" w:eastAsia="Arial Unicode MS" w:hAnsi="Arial" w:cs="Arial"/>
          <w:b/>
          <w:sz w:val="24"/>
          <w:szCs w:val="24"/>
          <w:bdr w:val="nil"/>
        </w:rPr>
        <w:t>.-</w:t>
      </w:r>
      <w:r w:rsidR="00D45015"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La Comisión Edilicia de Hacienda Púbica y Patrimonio Municipal, es competente para conocer, estudiar, analizar y dictaminar la solicitud</w:t>
      </w:r>
      <w:r w:rsidR="003116D8" w:rsidRPr="00E36B10">
        <w:rPr>
          <w:rFonts w:ascii="Arial" w:eastAsia="Arial Unicode MS" w:hAnsi="Arial" w:cs="Arial"/>
          <w:sz w:val="24"/>
          <w:szCs w:val="24"/>
          <w:bdr w:val="nil"/>
        </w:rPr>
        <w:t xml:space="preserve"> descrita en la parte expositiva de este dictamen</w:t>
      </w:r>
      <w:r w:rsidR="00641D56" w:rsidRPr="00E36B10">
        <w:rPr>
          <w:rFonts w:ascii="Arial" w:eastAsia="Arial Unicode MS" w:hAnsi="Arial" w:cs="Arial"/>
          <w:sz w:val="24"/>
          <w:szCs w:val="24"/>
          <w:bdr w:val="nil"/>
        </w:rPr>
        <w:t>,</w:t>
      </w:r>
      <w:r w:rsidR="0042245A"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 xml:space="preserve">de conformidad a lo que dispone el </w:t>
      </w:r>
      <w:r w:rsidR="003116D8" w:rsidRPr="00E36B10">
        <w:rPr>
          <w:rFonts w:ascii="Arial" w:eastAsia="Arial Unicode MS" w:hAnsi="Arial" w:cs="Arial"/>
          <w:sz w:val="24"/>
          <w:szCs w:val="24"/>
          <w:bdr w:val="nil"/>
          <w:lang w:val="es-ES"/>
        </w:rPr>
        <w:t>artículo 38 fracción II de la Ley del Gobierno y la Administración Pública Municipal del Estado de Jalisco</w:t>
      </w:r>
      <w:r w:rsidR="00641D56" w:rsidRPr="00E36B10">
        <w:rPr>
          <w:rFonts w:ascii="Arial" w:eastAsia="Arial Unicode MS" w:hAnsi="Arial" w:cs="Arial"/>
          <w:sz w:val="24"/>
          <w:szCs w:val="24"/>
          <w:bdr w:val="nil"/>
        </w:rPr>
        <w:t xml:space="preserve">, </w:t>
      </w:r>
      <w:r w:rsidR="003116D8" w:rsidRPr="00E36B10">
        <w:rPr>
          <w:rFonts w:ascii="Arial" w:eastAsia="Arial Unicode MS" w:hAnsi="Arial" w:cs="Arial"/>
          <w:sz w:val="24"/>
          <w:szCs w:val="24"/>
          <w:bdr w:val="nil"/>
        </w:rPr>
        <w:t>así como el artículo</w:t>
      </w:r>
      <w:r w:rsidR="00641D56" w:rsidRPr="00E36B10">
        <w:rPr>
          <w:rFonts w:ascii="Arial" w:eastAsia="Arial Unicode MS" w:hAnsi="Arial" w:cs="Arial"/>
          <w:sz w:val="24"/>
          <w:szCs w:val="24"/>
          <w:bdr w:val="nil"/>
        </w:rPr>
        <w:t xml:space="preserve"> 6</w:t>
      </w:r>
      <w:r w:rsidR="00FA24F4" w:rsidRPr="00E36B10">
        <w:rPr>
          <w:rFonts w:ascii="Arial" w:eastAsia="Arial Unicode MS" w:hAnsi="Arial" w:cs="Arial"/>
          <w:sz w:val="24"/>
          <w:szCs w:val="24"/>
          <w:bdr w:val="nil"/>
        </w:rPr>
        <w:t>0</w:t>
      </w:r>
      <w:r w:rsidR="00641D56" w:rsidRPr="00E36B10">
        <w:rPr>
          <w:rFonts w:ascii="Arial" w:eastAsia="Arial Unicode MS" w:hAnsi="Arial" w:cs="Arial"/>
          <w:sz w:val="24"/>
          <w:szCs w:val="24"/>
          <w:bdr w:val="nil"/>
        </w:rPr>
        <w:t xml:space="preserve"> del Reglamento Interior del Ayuntamiento de Zapotlán el Grande, Jalisco.</w:t>
      </w:r>
      <w:r w:rsidR="00D45015" w:rsidRPr="00E36B10">
        <w:rPr>
          <w:rFonts w:ascii="Arial" w:eastAsia="Arial Unicode MS" w:hAnsi="Arial" w:cs="Arial"/>
          <w:sz w:val="24"/>
          <w:szCs w:val="24"/>
          <w:bdr w:val="nil"/>
        </w:rPr>
        <w:t xml:space="preserve"> </w:t>
      </w:r>
    </w:p>
    <w:p w:rsidR="00641D56" w:rsidRPr="00E36B10" w:rsidRDefault="00641D56" w:rsidP="00637AE3">
      <w:pPr>
        <w:spacing w:after="0" w:line="240" w:lineRule="auto"/>
        <w:jc w:val="both"/>
        <w:rPr>
          <w:rFonts w:ascii="Arial" w:eastAsia="Arial Unicode MS" w:hAnsi="Arial" w:cs="Arial"/>
          <w:sz w:val="24"/>
          <w:szCs w:val="24"/>
          <w:bdr w:val="nil"/>
        </w:rPr>
      </w:pPr>
    </w:p>
    <w:p w:rsidR="008B24A4"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2.-</w:t>
      </w:r>
      <w:r w:rsidR="003116D8" w:rsidRPr="00E36B10">
        <w:rPr>
          <w:rFonts w:ascii="Arial" w:eastAsia="Arial Unicode MS" w:hAnsi="Arial" w:cs="Arial"/>
          <w:sz w:val="24"/>
          <w:szCs w:val="24"/>
          <w:bdr w:val="nil"/>
          <w:lang w:val="es-ES"/>
        </w:rPr>
        <w:t xml:space="preserve"> Visto lo anterior, en virtud de que</w:t>
      </w:r>
      <w:r w:rsidR="00A9429F" w:rsidRPr="00E36B10">
        <w:rPr>
          <w:rFonts w:ascii="Arial" w:eastAsia="Arial Unicode MS" w:hAnsi="Arial" w:cs="Arial"/>
          <w:sz w:val="24"/>
          <w:szCs w:val="24"/>
          <w:bdr w:val="nil"/>
          <w:lang w:val="es-ES"/>
        </w:rPr>
        <w:t xml:space="preserve"> es necesario </w:t>
      </w:r>
      <w:r w:rsidR="001E086B" w:rsidRPr="00E36B10">
        <w:rPr>
          <w:rFonts w:ascii="Arial" w:eastAsia="Arial Unicode MS" w:hAnsi="Arial" w:cs="Arial"/>
          <w:sz w:val="24"/>
          <w:szCs w:val="24"/>
          <w:bdr w:val="nil"/>
          <w:lang w:val="es-ES"/>
        </w:rPr>
        <w:t xml:space="preserve">otorgar certeza jurídica </w:t>
      </w:r>
      <w:r w:rsidR="00FF3634">
        <w:rPr>
          <w:rFonts w:ascii="Arial" w:eastAsia="Arial Unicode MS" w:hAnsi="Arial" w:cs="Arial"/>
          <w:sz w:val="24"/>
          <w:szCs w:val="24"/>
          <w:bdr w:val="nil"/>
          <w:lang w:val="es-ES"/>
        </w:rPr>
        <w:t xml:space="preserve">a este H. Ayuntamiento respecto a la recuperación de la posesión del bien inmueble materia del </w:t>
      </w:r>
      <w:r w:rsidR="008B24A4">
        <w:rPr>
          <w:rFonts w:ascii="Arial" w:eastAsia="Arial Unicode MS" w:hAnsi="Arial" w:cs="Arial"/>
          <w:sz w:val="24"/>
          <w:szCs w:val="24"/>
          <w:bdr w:val="nil"/>
          <w:lang w:val="es-ES"/>
        </w:rPr>
        <w:t>comodato</w:t>
      </w:r>
      <w:r w:rsidR="00FF3634">
        <w:rPr>
          <w:rFonts w:ascii="Arial" w:eastAsia="Arial Unicode MS" w:hAnsi="Arial" w:cs="Arial"/>
          <w:sz w:val="24"/>
          <w:szCs w:val="24"/>
          <w:bdr w:val="nil"/>
          <w:lang w:val="es-ES"/>
        </w:rPr>
        <w:t xml:space="preserve"> celebrado con </w:t>
      </w:r>
      <w:r w:rsidR="008B24A4">
        <w:rPr>
          <w:rFonts w:ascii="Arial" w:eastAsia="Arial Unicode MS" w:hAnsi="Arial" w:cs="Arial"/>
          <w:sz w:val="24"/>
          <w:szCs w:val="24"/>
          <w:bdr w:val="nil"/>
          <w:lang w:val="es-ES"/>
        </w:rPr>
        <w:t>la asociación civil, esta Comisión considera viable se faculte a la Síndico Municipal, para iniciar con el procedimiento de requerimiento extrajudicial al comodatario, del bien inmueble correspondiente, en los términos precisados en la fracción sexta de la parte expositiva del presente dictamen</w:t>
      </w:r>
      <w:r w:rsidR="005C35CD">
        <w:rPr>
          <w:rFonts w:ascii="Arial" w:eastAsia="Arial Unicode MS" w:hAnsi="Arial" w:cs="Arial"/>
          <w:sz w:val="24"/>
          <w:szCs w:val="24"/>
          <w:bdr w:val="nil"/>
          <w:lang w:val="es-ES"/>
        </w:rPr>
        <w:t>.</w:t>
      </w:r>
    </w:p>
    <w:p w:rsidR="008B24A4" w:rsidRDefault="008B24A4" w:rsidP="00637AE3">
      <w:pPr>
        <w:spacing w:after="0" w:line="240" w:lineRule="auto"/>
        <w:jc w:val="both"/>
        <w:rPr>
          <w:rFonts w:ascii="Arial" w:eastAsia="Arial Unicode MS" w:hAnsi="Arial" w:cs="Arial"/>
          <w:sz w:val="24"/>
          <w:szCs w:val="24"/>
          <w:bdr w:val="nil"/>
          <w:lang w:val="es-ES"/>
        </w:rPr>
      </w:pPr>
    </w:p>
    <w:p w:rsidR="00C046A4" w:rsidRPr="00E36B10" w:rsidRDefault="008B24A4" w:rsidP="00637AE3">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t xml:space="preserve">3.- </w:t>
      </w:r>
      <w:r>
        <w:rPr>
          <w:rFonts w:ascii="Arial" w:eastAsia="Arial Unicode MS" w:hAnsi="Arial" w:cs="Arial"/>
          <w:sz w:val="24"/>
          <w:szCs w:val="24"/>
          <w:bdr w:val="nil"/>
          <w:lang w:val="es-ES"/>
        </w:rPr>
        <w:t xml:space="preserve">Se hace del conocimiento del Pleno del Ayuntamiento de Zapotlán el Grande, que la Comisión de Hacienda Pública y de Patrimonio Municipal, recibió un oficio 099/2020 suscrito por la Síndico Municipal, haciendo del conocimiento de una solicitud recibida </w:t>
      </w:r>
      <w:r w:rsidR="005C35CD">
        <w:rPr>
          <w:rFonts w:ascii="Arial" w:eastAsia="Arial Unicode MS" w:hAnsi="Arial" w:cs="Arial"/>
          <w:sz w:val="24"/>
          <w:szCs w:val="24"/>
          <w:bdr w:val="nil"/>
          <w:lang w:val="es-ES"/>
        </w:rPr>
        <w:t xml:space="preserve"> </w:t>
      </w:r>
      <w:r w:rsidR="001B1329">
        <w:rPr>
          <w:rFonts w:ascii="Arial" w:eastAsia="Arial Unicode MS" w:hAnsi="Arial" w:cs="Arial"/>
          <w:sz w:val="24"/>
          <w:szCs w:val="24"/>
          <w:bdr w:val="nil"/>
          <w:lang w:val="es-ES"/>
        </w:rPr>
        <w:t>en las oficinas de la Sindicatura Municipal y suscrita por el C. Rogelio Guerrero Zúñiga, director del Sistema Para el Desarrollo Integral de la Familia DIF de Zapotlán el Grande, donde manifiesta su interés por que se le otorguen en comodato las instalaciones conocidas como el edificio del LIFIZAC, con la intención de desarrollar en dichas instalaciones diversos talleres de apoyo integral para personas con discapacidad, padres de familia e instituciones que así lo soliciten.</w:t>
      </w:r>
    </w:p>
    <w:p w:rsidR="001F54FD" w:rsidRPr="00E36B10" w:rsidRDefault="001F54FD" w:rsidP="00637AE3">
      <w:pPr>
        <w:spacing w:after="0" w:line="240" w:lineRule="auto"/>
        <w:jc w:val="both"/>
        <w:rPr>
          <w:rFonts w:ascii="Arial" w:eastAsia="Arial Unicode MS" w:hAnsi="Arial" w:cs="Arial"/>
          <w:sz w:val="24"/>
          <w:szCs w:val="24"/>
          <w:bdr w:val="nil"/>
          <w:lang w:val="es-ES"/>
        </w:rPr>
      </w:pPr>
    </w:p>
    <w:p w:rsidR="006E7288" w:rsidRPr="00E36B10" w:rsidRDefault="006E7288"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Por lo anteriormente </w:t>
      </w:r>
      <w:r w:rsidR="00F072C9" w:rsidRPr="00E36B10">
        <w:rPr>
          <w:rFonts w:ascii="Arial" w:eastAsia="Arial Unicode MS" w:hAnsi="Arial" w:cs="Arial"/>
          <w:sz w:val="24"/>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FB3064">
        <w:rPr>
          <w:rFonts w:ascii="Arial" w:eastAsia="Arial Unicode MS" w:hAnsi="Arial" w:cs="Arial"/>
          <w:sz w:val="24"/>
          <w:szCs w:val="24"/>
          <w:bdr w:val="nil"/>
          <w:lang w:val="es-ES"/>
        </w:rPr>
        <w:t>20</w:t>
      </w:r>
      <w:r w:rsidR="00F072C9" w:rsidRPr="00E36B10">
        <w:rPr>
          <w:rFonts w:ascii="Arial" w:eastAsia="Arial Unicode MS" w:hAnsi="Arial" w:cs="Arial"/>
          <w:sz w:val="24"/>
          <w:szCs w:val="24"/>
          <w:bdr w:val="nil"/>
          <w:lang w:val="es-ES"/>
        </w:rPr>
        <w:t>, aprobamos</w:t>
      </w:r>
      <w:r w:rsidR="00842252" w:rsidRPr="00E36B10">
        <w:rPr>
          <w:rFonts w:ascii="Arial" w:eastAsia="Arial Unicode MS" w:hAnsi="Arial" w:cs="Arial"/>
          <w:sz w:val="24"/>
          <w:szCs w:val="24"/>
          <w:bdr w:val="nil"/>
          <w:lang w:val="es-ES"/>
        </w:rPr>
        <w:t xml:space="preserve"> el punto</w:t>
      </w:r>
      <w:r w:rsidR="001338F6">
        <w:rPr>
          <w:rFonts w:ascii="Arial" w:eastAsia="Arial Unicode MS" w:hAnsi="Arial" w:cs="Arial"/>
          <w:sz w:val="24"/>
          <w:szCs w:val="24"/>
          <w:bdr w:val="nil"/>
          <w:lang w:val="es-ES"/>
        </w:rPr>
        <w:t xml:space="preserve"> 5 cinco de “asuntos varios”</w:t>
      </w:r>
      <w:r w:rsidR="001F54FD" w:rsidRPr="00E36B10">
        <w:rPr>
          <w:rFonts w:ascii="Arial" w:eastAsia="Arial Unicode MS" w:hAnsi="Arial" w:cs="Arial"/>
          <w:sz w:val="24"/>
          <w:szCs w:val="24"/>
          <w:bdr w:val="nil"/>
          <w:lang w:val="es-ES"/>
        </w:rPr>
        <w:t xml:space="preserve"> </w:t>
      </w:r>
      <w:r w:rsidR="00842252" w:rsidRPr="00E36B10">
        <w:rPr>
          <w:rFonts w:ascii="Arial" w:eastAsia="Arial Unicode MS" w:hAnsi="Arial" w:cs="Arial"/>
          <w:sz w:val="24"/>
          <w:szCs w:val="24"/>
          <w:bdr w:val="nil"/>
          <w:lang w:val="es-ES"/>
        </w:rPr>
        <w:t>del orden del día</w:t>
      </w:r>
      <w:r w:rsidR="00F072C9" w:rsidRPr="00E36B10">
        <w:rPr>
          <w:rFonts w:ascii="Arial" w:eastAsia="Arial Unicode MS" w:hAnsi="Arial" w:cs="Arial"/>
          <w:sz w:val="24"/>
          <w:szCs w:val="24"/>
          <w:bdr w:val="nil"/>
          <w:lang w:val="es-ES"/>
        </w:rPr>
        <w:t xml:space="preserve"> por </w:t>
      </w:r>
      <w:r w:rsidR="001338F6">
        <w:rPr>
          <w:rFonts w:ascii="Arial" w:eastAsia="Arial Unicode MS" w:hAnsi="Arial" w:cs="Arial"/>
          <w:sz w:val="24"/>
          <w:szCs w:val="24"/>
          <w:bdr w:val="nil"/>
          <w:lang w:val="es-ES"/>
        </w:rPr>
        <w:t>mayoría con 4 cuatro votos a favor y uno en contra de la Regidora Tania Magdalena Bernardino Juárez</w:t>
      </w:r>
      <w:r w:rsidR="00F072C9" w:rsidRPr="00E36B10">
        <w:rPr>
          <w:rFonts w:ascii="Arial" w:eastAsia="Arial Unicode MS" w:hAnsi="Arial" w:cs="Arial"/>
          <w:sz w:val="24"/>
          <w:szCs w:val="24"/>
          <w:bdr w:val="nil"/>
          <w:lang w:val="es-ES"/>
        </w:rPr>
        <w:t>;</w:t>
      </w:r>
      <w:r w:rsidR="00CB40A5" w:rsidRPr="00E36B10">
        <w:rPr>
          <w:rFonts w:ascii="Arial" w:eastAsia="Arial Unicode MS" w:hAnsi="Arial" w:cs="Arial"/>
          <w:sz w:val="24"/>
          <w:szCs w:val="24"/>
          <w:bdr w:val="nil"/>
          <w:lang w:val="es-ES"/>
        </w:rPr>
        <w:t xml:space="preserve"> proponiendo </w:t>
      </w:r>
      <w:r w:rsidR="00842252" w:rsidRPr="00E36B10">
        <w:rPr>
          <w:rFonts w:ascii="Arial" w:eastAsia="Arial Unicode MS" w:hAnsi="Arial" w:cs="Arial"/>
          <w:sz w:val="24"/>
          <w:szCs w:val="24"/>
          <w:bdr w:val="nil"/>
          <w:lang w:val="es-ES"/>
        </w:rPr>
        <w:t xml:space="preserve">a este Pleno </w:t>
      </w:r>
      <w:r w:rsidR="00CB40A5" w:rsidRPr="00E36B10">
        <w:rPr>
          <w:rFonts w:ascii="Arial" w:eastAsia="Arial Unicode MS" w:hAnsi="Arial" w:cs="Arial"/>
          <w:sz w:val="24"/>
          <w:szCs w:val="24"/>
          <w:bdr w:val="nil"/>
          <w:lang w:val="es-ES"/>
        </w:rPr>
        <w:t xml:space="preserve">para su discusión y en su caso aprobación, </w:t>
      </w:r>
      <w:r w:rsidR="00BA64E6">
        <w:rPr>
          <w:rFonts w:ascii="Arial" w:eastAsia="Arial Unicode MS" w:hAnsi="Arial" w:cs="Arial"/>
          <w:sz w:val="24"/>
          <w:szCs w:val="24"/>
          <w:bdr w:val="nil"/>
          <w:lang w:val="es-ES"/>
        </w:rPr>
        <w:t xml:space="preserve">del </w:t>
      </w:r>
      <w:r w:rsidR="00CB40A5" w:rsidRPr="00E36B10">
        <w:rPr>
          <w:rFonts w:ascii="Arial" w:eastAsia="Arial Unicode MS" w:hAnsi="Arial" w:cs="Arial"/>
          <w:sz w:val="24"/>
          <w:szCs w:val="24"/>
          <w:bdr w:val="nil"/>
          <w:lang w:val="es-ES"/>
        </w:rPr>
        <w:t>Dictamen que contiene los siguientes</w:t>
      </w:r>
    </w:p>
    <w:p w:rsidR="00C87593" w:rsidRPr="00E36B10" w:rsidRDefault="00C87593" w:rsidP="00637AE3">
      <w:pPr>
        <w:spacing w:after="0" w:line="240" w:lineRule="auto"/>
        <w:jc w:val="both"/>
        <w:rPr>
          <w:rFonts w:ascii="Arial" w:eastAsia="Arial Unicode MS" w:hAnsi="Arial" w:cs="Arial"/>
          <w:sz w:val="24"/>
          <w:szCs w:val="24"/>
          <w:bdr w:val="nil"/>
          <w:lang w:val="es-ES"/>
        </w:rPr>
      </w:pPr>
    </w:p>
    <w:p w:rsidR="00CB40A5" w:rsidRPr="00E36B10" w:rsidRDefault="00CB40A5" w:rsidP="00637AE3">
      <w:pPr>
        <w:spacing w:after="0" w:line="240" w:lineRule="auto"/>
        <w:jc w:val="both"/>
        <w:rPr>
          <w:rFonts w:ascii="Arial" w:eastAsia="Arial Unicode MS" w:hAnsi="Arial" w:cs="Arial"/>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RESOLUTIVOS:</w:t>
      </w:r>
    </w:p>
    <w:p w:rsidR="00C87593" w:rsidRPr="00E36B10" w:rsidRDefault="00C87593" w:rsidP="00CB40A5">
      <w:pPr>
        <w:spacing w:after="0" w:line="240" w:lineRule="auto"/>
        <w:jc w:val="center"/>
        <w:rPr>
          <w:rFonts w:ascii="Arial" w:eastAsia="Arial Unicode MS" w:hAnsi="Arial" w:cs="Arial"/>
          <w:b/>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p>
    <w:p w:rsidR="00BA64E6" w:rsidRPr="00E64696" w:rsidRDefault="00224636" w:rsidP="00BA64E6">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PRIMERO. </w:t>
      </w:r>
      <w:r w:rsidR="00E64696">
        <w:rPr>
          <w:rFonts w:ascii="Arial" w:eastAsia="Arial Unicode MS" w:hAnsi="Arial" w:cs="Arial"/>
          <w:b/>
          <w:sz w:val="24"/>
          <w:szCs w:val="24"/>
          <w:bdr w:val="nil"/>
          <w:lang w:val="es-ES"/>
        </w:rPr>
        <w:t xml:space="preserve">– </w:t>
      </w:r>
      <w:r w:rsidR="00E64696">
        <w:rPr>
          <w:rFonts w:ascii="Arial" w:eastAsia="Arial Unicode MS" w:hAnsi="Arial" w:cs="Arial"/>
          <w:sz w:val="24"/>
          <w:szCs w:val="24"/>
          <w:bdr w:val="nil"/>
          <w:lang w:val="es-ES"/>
        </w:rPr>
        <w:t xml:space="preserve">El Pleno del </w:t>
      </w:r>
      <w:r w:rsidR="00A05BFF">
        <w:rPr>
          <w:rFonts w:ascii="Arial" w:eastAsia="Arial Unicode MS" w:hAnsi="Arial" w:cs="Arial"/>
          <w:sz w:val="24"/>
          <w:szCs w:val="24"/>
          <w:bdr w:val="nil"/>
          <w:lang w:val="es-ES"/>
        </w:rPr>
        <w:t xml:space="preserve">H. Ayuntamiento de Zapotlán el Grande, autoriza la terminación del </w:t>
      </w:r>
      <w:r w:rsidR="004F1D18">
        <w:rPr>
          <w:rFonts w:ascii="Arial" w:eastAsia="Arial Unicode MS" w:hAnsi="Arial" w:cs="Arial"/>
          <w:sz w:val="24"/>
          <w:szCs w:val="24"/>
          <w:bdr w:val="nil"/>
          <w:lang w:val="es-ES"/>
        </w:rPr>
        <w:t>Comodato</w:t>
      </w:r>
      <w:r w:rsidR="00A05BFF">
        <w:rPr>
          <w:rFonts w:ascii="Arial" w:eastAsia="Arial Unicode MS" w:hAnsi="Arial" w:cs="Arial"/>
          <w:sz w:val="24"/>
          <w:szCs w:val="24"/>
          <w:bdr w:val="nil"/>
          <w:lang w:val="es-ES"/>
        </w:rPr>
        <w:t xml:space="preserve"> celebrado entre El Municipio </w:t>
      </w:r>
      <w:r w:rsidR="003857CE">
        <w:rPr>
          <w:rFonts w:ascii="Arial" w:eastAsia="Arial Unicode MS" w:hAnsi="Arial" w:cs="Arial"/>
          <w:sz w:val="24"/>
          <w:szCs w:val="24"/>
          <w:bdr w:val="nil"/>
          <w:lang w:val="es-ES"/>
        </w:rPr>
        <w:t xml:space="preserve">y la </w:t>
      </w:r>
      <w:r w:rsidR="004F1D18">
        <w:rPr>
          <w:rFonts w:ascii="Arial" w:eastAsia="Arial Unicode MS" w:hAnsi="Arial" w:cs="Arial"/>
          <w:sz w:val="24"/>
          <w:szCs w:val="24"/>
          <w:bdr w:val="nil"/>
          <w:lang w:val="es-ES"/>
        </w:rPr>
        <w:t xml:space="preserve">Asociación Civil </w:t>
      </w:r>
      <w:r w:rsidR="004F1D18" w:rsidRPr="004F1D18">
        <w:rPr>
          <w:rFonts w:ascii="Arial" w:eastAsia="Arial Unicode MS" w:hAnsi="Arial" w:cs="Arial"/>
          <w:sz w:val="24"/>
          <w:szCs w:val="24"/>
          <w:bdr w:val="nil"/>
          <w:lang w:val="es-ES"/>
        </w:rPr>
        <w:t>Limitados Físicos de Zapotlán A.C</w:t>
      </w:r>
      <w:r w:rsidR="004F1D18">
        <w:rPr>
          <w:rFonts w:ascii="Arial" w:eastAsia="Arial Unicode MS" w:hAnsi="Arial" w:cs="Arial"/>
          <w:sz w:val="24"/>
          <w:szCs w:val="24"/>
          <w:bdr w:val="nil"/>
          <w:lang w:val="es-ES"/>
        </w:rPr>
        <w:t xml:space="preserve"> conocida como LIFIZAC</w:t>
      </w:r>
      <w:r w:rsidR="003857CE">
        <w:rPr>
          <w:rFonts w:ascii="Arial" w:eastAsia="Arial Unicode MS" w:hAnsi="Arial" w:cs="Arial"/>
          <w:sz w:val="24"/>
          <w:szCs w:val="24"/>
          <w:bdr w:val="nil"/>
          <w:lang w:val="es-ES"/>
        </w:rPr>
        <w:t xml:space="preserve">, por las razones expuestas en la parte </w:t>
      </w:r>
      <w:r w:rsidR="003857CE">
        <w:rPr>
          <w:rFonts w:ascii="Arial" w:eastAsia="Arial Unicode MS" w:hAnsi="Arial" w:cs="Arial"/>
          <w:sz w:val="24"/>
          <w:szCs w:val="24"/>
          <w:bdr w:val="nil"/>
          <w:lang w:val="es-ES"/>
        </w:rPr>
        <w:lastRenderedPageBreak/>
        <w:t>expositiva del presente dictamen.</w:t>
      </w:r>
      <w:r w:rsidR="004F1D18">
        <w:rPr>
          <w:rFonts w:ascii="Arial" w:eastAsia="Arial Unicode MS" w:hAnsi="Arial" w:cs="Arial"/>
          <w:sz w:val="24"/>
          <w:szCs w:val="24"/>
          <w:bdr w:val="nil"/>
          <w:lang w:val="es-ES"/>
        </w:rPr>
        <w:t xml:space="preserve"> Autorizando e instruyendo a la Síndico Municipal, para iniciar las gestiones de recuperación del bien inmueble materia de dicho comodato en los términos precisados anteriormente.</w:t>
      </w:r>
    </w:p>
    <w:p w:rsidR="00EA113A" w:rsidRPr="00E36B10" w:rsidRDefault="00EA113A" w:rsidP="00187AD4">
      <w:pPr>
        <w:spacing w:after="0" w:line="240" w:lineRule="auto"/>
        <w:jc w:val="both"/>
        <w:rPr>
          <w:rFonts w:ascii="Arial" w:eastAsia="Arial Unicode MS" w:hAnsi="Arial" w:cs="Arial"/>
          <w:b/>
          <w:sz w:val="24"/>
          <w:szCs w:val="24"/>
          <w:bdr w:val="nil"/>
          <w:lang w:val="es-ES"/>
        </w:rPr>
      </w:pPr>
    </w:p>
    <w:p w:rsidR="00B64809" w:rsidRPr="003857CE" w:rsidRDefault="00224636" w:rsidP="003857CE">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SEGUNDO. </w:t>
      </w:r>
      <w:r w:rsidR="003857CE">
        <w:rPr>
          <w:rFonts w:ascii="Arial" w:eastAsia="Arial Unicode MS" w:hAnsi="Arial" w:cs="Arial"/>
          <w:b/>
          <w:sz w:val="24"/>
          <w:szCs w:val="24"/>
          <w:bdr w:val="nil"/>
          <w:lang w:val="es-ES"/>
        </w:rPr>
        <w:t>–</w:t>
      </w:r>
      <w:r w:rsidR="00EA113A" w:rsidRPr="00E36B10">
        <w:rPr>
          <w:rFonts w:ascii="Arial" w:eastAsia="Arial Unicode MS" w:hAnsi="Arial" w:cs="Arial"/>
          <w:b/>
          <w:sz w:val="24"/>
          <w:szCs w:val="24"/>
          <w:bdr w:val="nil"/>
          <w:lang w:val="es-ES"/>
        </w:rPr>
        <w:t xml:space="preserve"> </w:t>
      </w:r>
      <w:r w:rsidR="004F1D18">
        <w:rPr>
          <w:rFonts w:ascii="Arial" w:eastAsia="Arial Unicode MS" w:hAnsi="Arial" w:cs="Arial"/>
          <w:sz w:val="24"/>
          <w:szCs w:val="24"/>
          <w:bdr w:val="nil"/>
          <w:lang w:val="es-ES"/>
        </w:rPr>
        <w:t xml:space="preserve">Una vez concluido el proceso de terminación del contrato de Comodato así como la recuperación del bien inmueble conocido como Edificio del LIFIZAC, se autoriza sea otorgado en comodato al </w:t>
      </w:r>
      <w:r w:rsidR="004F1D18" w:rsidRPr="004F1D18">
        <w:rPr>
          <w:rFonts w:ascii="Arial" w:eastAsia="Arial Unicode MS" w:hAnsi="Arial" w:cs="Arial"/>
          <w:sz w:val="24"/>
          <w:szCs w:val="24"/>
          <w:bdr w:val="nil"/>
          <w:lang w:val="es-ES"/>
        </w:rPr>
        <w:t>Sistema Para el Desarrollo Integral de la Familia DIF de Zapotlán el Grande</w:t>
      </w:r>
      <w:r w:rsidR="004F1D18">
        <w:rPr>
          <w:rFonts w:ascii="Arial" w:eastAsia="Arial Unicode MS" w:hAnsi="Arial" w:cs="Arial"/>
          <w:sz w:val="24"/>
          <w:szCs w:val="24"/>
          <w:bdr w:val="nil"/>
          <w:lang w:val="es-ES"/>
        </w:rPr>
        <w:t xml:space="preserve"> para el objeto en que lo solicita, por el término correspondiente a la duración de la actual administración pública municipal.</w:t>
      </w:r>
    </w:p>
    <w:p w:rsidR="00637AE3" w:rsidRPr="00E36B10" w:rsidRDefault="00637AE3" w:rsidP="00637AE3">
      <w:pPr>
        <w:spacing w:after="0" w:line="240" w:lineRule="auto"/>
        <w:jc w:val="both"/>
        <w:rPr>
          <w:rFonts w:ascii="Arial" w:eastAsia="Arial Unicode MS" w:hAnsi="Arial" w:cs="Arial"/>
          <w:b/>
          <w:sz w:val="24"/>
          <w:szCs w:val="24"/>
          <w:bdr w:val="nil"/>
          <w:lang w:val="es-ES"/>
        </w:rPr>
      </w:pPr>
    </w:p>
    <w:p w:rsidR="00E3227C" w:rsidRDefault="00224636" w:rsidP="00E3227C">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TERCERO. </w:t>
      </w:r>
      <w:r w:rsidR="004F1D18">
        <w:rPr>
          <w:rFonts w:ascii="Arial" w:eastAsia="Arial Unicode MS" w:hAnsi="Arial" w:cs="Arial"/>
          <w:b/>
          <w:sz w:val="24"/>
          <w:szCs w:val="24"/>
          <w:bdr w:val="nil"/>
          <w:lang w:val="es-ES"/>
        </w:rPr>
        <w:t>–</w:t>
      </w:r>
      <w:r w:rsidR="004F1D18" w:rsidRPr="004F1D18">
        <w:rPr>
          <w:rFonts w:ascii="Arial" w:eastAsia="Arial Unicode MS" w:hAnsi="Arial" w:cs="Arial"/>
          <w:sz w:val="24"/>
          <w:szCs w:val="24"/>
          <w:bdr w:val="nil"/>
          <w:lang w:val="es-ES"/>
        </w:rPr>
        <w:t>Se autoriza y faculta a los representantes del Ayuntamiento, Presidente Municipal, Secretario General y Síndico, para suscribir el contrato de comodato</w:t>
      </w:r>
      <w:r w:rsidR="00F9149C">
        <w:rPr>
          <w:rFonts w:ascii="Arial" w:eastAsia="Arial Unicode MS" w:hAnsi="Arial" w:cs="Arial"/>
          <w:sz w:val="24"/>
          <w:szCs w:val="24"/>
          <w:bdr w:val="nil"/>
          <w:lang w:val="es-ES"/>
        </w:rPr>
        <w:t xml:space="preserve"> mencionado en el punto que antecede</w:t>
      </w:r>
      <w:r w:rsidR="004F1D18" w:rsidRPr="004F1D18">
        <w:rPr>
          <w:rFonts w:ascii="Arial" w:eastAsia="Arial Unicode MS" w:hAnsi="Arial" w:cs="Arial"/>
          <w:sz w:val="24"/>
          <w:szCs w:val="24"/>
          <w:bdr w:val="nil"/>
          <w:lang w:val="es-ES"/>
        </w:rPr>
        <w:t>, así como</w:t>
      </w:r>
      <w:r w:rsidR="00F9149C">
        <w:rPr>
          <w:rFonts w:ascii="Arial" w:eastAsia="Arial Unicode MS" w:hAnsi="Arial" w:cs="Arial"/>
          <w:sz w:val="24"/>
          <w:szCs w:val="24"/>
          <w:bdr w:val="nil"/>
          <w:lang w:val="es-ES"/>
        </w:rPr>
        <w:t xml:space="preserve"> suscribir</w:t>
      </w:r>
      <w:r w:rsidR="004F1D18" w:rsidRPr="004F1D18">
        <w:rPr>
          <w:rFonts w:ascii="Arial" w:eastAsia="Arial Unicode MS" w:hAnsi="Arial" w:cs="Arial"/>
          <w:sz w:val="24"/>
          <w:szCs w:val="24"/>
          <w:bdr w:val="nil"/>
          <w:lang w:val="es-ES"/>
        </w:rPr>
        <w:t xml:space="preserve"> la documentación</w:t>
      </w:r>
      <w:r w:rsidR="00F9149C">
        <w:rPr>
          <w:rFonts w:ascii="Arial" w:eastAsia="Arial Unicode MS" w:hAnsi="Arial" w:cs="Arial"/>
          <w:sz w:val="24"/>
          <w:szCs w:val="24"/>
          <w:bdr w:val="nil"/>
          <w:lang w:val="es-ES"/>
        </w:rPr>
        <w:t xml:space="preserve"> necesaria</w:t>
      </w:r>
      <w:r w:rsidR="004F1D18" w:rsidRPr="004F1D18">
        <w:rPr>
          <w:rFonts w:ascii="Arial" w:eastAsia="Arial Unicode MS" w:hAnsi="Arial" w:cs="Arial"/>
          <w:sz w:val="24"/>
          <w:szCs w:val="24"/>
          <w:bdr w:val="nil"/>
          <w:lang w:val="es-ES"/>
        </w:rPr>
        <w:t xml:space="preserve"> inherente al cumplimiento del presente acuerdo.</w:t>
      </w:r>
    </w:p>
    <w:p w:rsidR="004F1D18" w:rsidRPr="00E36B10" w:rsidRDefault="004F1D18" w:rsidP="00E3227C">
      <w:pPr>
        <w:spacing w:after="0" w:line="240" w:lineRule="auto"/>
        <w:jc w:val="both"/>
        <w:rPr>
          <w:rFonts w:ascii="Arial" w:eastAsia="Arial Unicode MS" w:hAnsi="Arial" w:cs="Arial"/>
          <w:sz w:val="24"/>
          <w:szCs w:val="24"/>
          <w:bdr w:val="nil"/>
          <w:lang w:val="es-ES"/>
        </w:rPr>
      </w:pPr>
    </w:p>
    <w:p w:rsidR="00224636" w:rsidRDefault="00224636" w:rsidP="00E3227C">
      <w:pPr>
        <w:spacing w:after="0" w:line="240" w:lineRule="auto"/>
        <w:jc w:val="both"/>
        <w:rPr>
          <w:rFonts w:ascii="Arial" w:eastAsia="Calibri" w:hAnsi="Arial" w:cs="Arial"/>
          <w:b/>
          <w:bCs/>
          <w:color w:val="000000"/>
          <w:sz w:val="24"/>
          <w:szCs w:val="24"/>
          <w:u w:color="000000"/>
          <w:bdr w:val="nil"/>
        </w:rPr>
      </w:pPr>
      <w:r w:rsidRPr="00E36B10">
        <w:rPr>
          <w:rFonts w:ascii="Arial" w:eastAsia="Arial Unicode MS" w:hAnsi="Arial" w:cs="Arial"/>
          <w:b/>
          <w:sz w:val="24"/>
          <w:szCs w:val="24"/>
          <w:bdr w:val="nil"/>
          <w:lang w:val="es-ES"/>
        </w:rPr>
        <w:t>CUARTO. -</w:t>
      </w:r>
      <w:r w:rsidR="00DB47AA" w:rsidRPr="00E36B10">
        <w:rPr>
          <w:rFonts w:ascii="Arial" w:eastAsia="Arial Unicode MS" w:hAnsi="Arial" w:cs="Arial"/>
          <w:sz w:val="24"/>
          <w:szCs w:val="24"/>
          <w:bdr w:val="nil"/>
          <w:lang w:val="es-ES"/>
        </w:rPr>
        <w:t xml:space="preserve"> </w:t>
      </w:r>
      <w:r w:rsidR="00E3227C" w:rsidRPr="00E36B10">
        <w:rPr>
          <w:rFonts w:ascii="Arial" w:eastAsia="Arial Unicode MS" w:hAnsi="Arial" w:cs="Arial"/>
          <w:sz w:val="24"/>
          <w:szCs w:val="24"/>
          <w:bdr w:val="nil"/>
          <w:lang w:val="es-ES"/>
        </w:rPr>
        <w:t>Notifíquese el contenido del presente Dictamen a la Sindicatura</w:t>
      </w:r>
      <w:r w:rsidR="003857CE">
        <w:rPr>
          <w:rFonts w:ascii="Arial" w:eastAsia="Arial Unicode MS" w:hAnsi="Arial" w:cs="Arial"/>
          <w:sz w:val="24"/>
          <w:szCs w:val="24"/>
          <w:bdr w:val="nil"/>
          <w:lang w:val="es-ES"/>
        </w:rPr>
        <w:t xml:space="preserve"> y </w:t>
      </w:r>
      <w:r w:rsidR="00E3227C" w:rsidRPr="00E36B10">
        <w:rPr>
          <w:rFonts w:ascii="Arial" w:eastAsia="Arial Unicode MS" w:hAnsi="Arial" w:cs="Arial"/>
          <w:sz w:val="24"/>
          <w:szCs w:val="24"/>
          <w:bdr w:val="nil"/>
          <w:lang w:val="es-ES"/>
        </w:rPr>
        <w:t>al Departamento de Patrimonio Municipal</w:t>
      </w:r>
      <w:r w:rsidR="003857CE">
        <w:rPr>
          <w:rFonts w:ascii="Arial" w:eastAsia="Arial Unicode MS" w:hAnsi="Arial" w:cs="Arial"/>
          <w:sz w:val="24"/>
          <w:szCs w:val="24"/>
          <w:bdr w:val="nil"/>
          <w:lang w:val="es-ES"/>
        </w:rPr>
        <w:t xml:space="preserve">, para el cumplimiento de los puntos de acuerdo respectivos. </w:t>
      </w:r>
    </w:p>
    <w:p w:rsidR="00224636" w:rsidRPr="00E36B10" w:rsidRDefault="00224636" w:rsidP="00E3227C">
      <w:pPr>
        <w:spacing w:after="0" w:line="240" w:lineRule="auto"/>
        <w:jc w:val="both"/>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ATENTAMENTE</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SUFRAGIO EFECTIVO. NO REELACIÓN</w:t>
      </w:r>
    </w:p>
    <w:p w:rsidR="00245158" w:rsidRPr="00245158" w:rsidRDefault="00245158" w:rsidP="00245158">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245158">
        <w:rPr>
          <w:rFonts w:ascii="Arial" w:eastAsia="Arial Unicode MS" w:hAnsi="Arial" w:cs="Arial"/>
          <w:i/>
          <w:sz w:val="20"/>
          <w:szCs w:val="20"/>
          <w:u w:color="000000"/>
          <w:bdr w:val="nil"/>
          <w:lang w:val="es-ES"/>
        </w:rPr>
        <w:t>2020, AÑO MUNICIPAL DE LAS ENFERMERAS”</w:t>
      </w:r>
    </w:p>
    <w:p w:rsidR="00245158" w:rsidRPr="00245158" w:rsidRDefault="00245158" w:rsidP="00245158">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245158">
        <w:rPr>
          <w:rFonts w:ascii="Arial" w:eastAsia="Arial Unicode MS" w:hAnsi="Arial" w:cs="Arial"/>
          <w:i/>
          <w:sz w:val="20"/>
          <w:szCs w:val="20"/>
          <w:u w:color="000000"/>
          <w:bdr w:val="nil"/>
          <w:lang w:val="es-ES"/>
        </w:rPr>
        <w:t>“2020, AÑO DEL 150 ANIVERSARIO DEL NATALICIO DEL CIENTÍFICO JOSÉ MARÍA ARREOLA MENDOZA”</w:t>
      </w:r>
    </w:p>
    <w:p w:rsidR="00245158" w:rsidRPr="00245158" w:rsidRDefault="00245158" w:rsidP="00245158">
      <w:pPr>
        <w:pBdr>
          <w:top w:val="nil"/>
          <w:left w:val="nil"/>
          <w:bottom w:val="nil"/>
          <w:right w:val="nil"/>
          <w:between w:val="nil"/>
          <w:bar w:val="nil"/>
        </w:pBdr>
        <w:spacing w:after="0"/>
        <w:jc w:val="center"/>
        <w:rPr>
          <w:rFonts w:ascii="Cambria" w:eastAsia="Calibri" w:hAnsi="Cambria" w:cs="Times New Roman"/>
          <w:b/>
          <w:sz w:val="21"/>
          <w:szCs w:val="21"/>
          <w:lang w:eastAsia="es-MX"/>
        </w:rPr>
      </w:pPr>
      <w:r w:rsidRPr="00245158">
        <w:rPr>
          <w:rFonts w:ascii="Arial" w:eastAsia="Calibri" w:hAnsi="Arial" w:cs="Calibri"/>
          <w:bCs/>
          <w:color w:val="000000"/>
          <w:sz w:val="20"/>
          <w:u w:color="000000"/>
          <w:bdr w:val="nil"/>
        </w:rPr>
        <w:t>CIUDAD GUZMÁN, MUNICIPIO DE ZAPOTLÁN EL GRANDE, JALISCO, FEBRERO 1</w:t>
      </w:r>
      <w:r>
        <w:rPr>
          <w:rFonts w:ascii="Arial" w:eastAsia="Calibri" w:hAnsi="Arial" w:cs="Calibri"/>
          <w:bCs/>
          <w:color w:val="000000"/>
          <w:sz w:val="20"/>
          <w:u w:color="000000"/>
          <w:bdr w:val="nil"/>
        </w:rPr>
        <w:t>2</w:t>
      </w:r>
      <w:r w:rsidRPr="00245158">
        <w:rPr>
          <w:rFonts w:ascii="Arial" w:eastAsia="Calibri" w:hAnsi="Arial" w:cs="Calibri"/>
          <w:bCs/>
          <w:color w:val="000000"/>
          <w:sz w:val="20"/>
          <w:u w:color="000000"/>
          <w:bdr w:val="nil"/>
        </w:rPr>
        <w:t xml:space="preserve"> DEL AÑO 2020</w:t>
      </w:r>
    </w:p>
    <w:tbl>
      <w:tblPr>
        <w:tblW w:w="9180" w:type="dxa"/>
        <w:tblLook w:val="04A0" w:firstRow="1" w:lastRow="0" w:firstColumn="1" w:lastColumn="0" w:noHBand="0" w:noVBand="1"/>
      </w:tblPr>
      <w:tblGrid>
        <w:gridCol w:w="4389"/>
        <w:gridCol w:w="4665"/>
        <w:gridCol w:w="126"/>
      </w:tblGrid>
      <w:tr w:rsidR="00245158" w:rsidRPr="00245158" w:rsidTr="006D1D00">
        <w:trPr>
          <w:gridAfter w:val="1"/>
          <w:wAfter w:w="126" w:type="dxa"/>
          <w:trHeight w:val="2492"/>
        </w:trPr>
        <w:tc>
          <w:tcPr>
            <w:tcW w:w="4389" w:type="dxa"/>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LIC. LAURA ELENA MARTÍNEZ RUVALCABA</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Presidente</w:t>
            </w:r>
            <w:r w:rsidRPr="00245158">
              <w:rPr>
                <w:rFonts w:ascii="Arial" w:eastAsia="Calibri" w:hAnsi="Arial" w:cs="Arial"/>
                <w:sz w:val="21"/>
                <w:szCs w:val="21"/>
                <w:lang w:val="es-AR" w:eastAsia="es-MX"/>
              </w:rPr>
              <w:t xml:space="preserve"> de la </w:t>
            </w:r>
            <w:r w:rsidRPr="00245158">
              <w:rPr>
                <w:rFonts w:ascii="Arial" w:eastAsia="Calibri" w:hAnsi="Arial" w:cs="Arial"/>
                <w:sz w:val="21"/>
                <w:szCs w:val="21"/>
                <w:lang w:val="es" w:eastAsia="es-MX"/>
              </w:rPr>
              <w:t>Comisión Edilicia  de Hacienda Pública y de Patrimonio Municipal</w:t>
            </w:r>
          </w:p>
        </w:tc>
        <w:tc>
          <w:tcPr>
            <w:tcW w:w="4665" w:type="dxa"/>
          </w:tcPr>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w:t>
            </w: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MTRA. CINDY ESTEFANY GARCÍA OROZCO</w:t>
            </w:r>
          </w:p>
          <w:p w:rsidR="00245158" w:rsidRPr="00245158" w:rsidRDefault="00245158" w:rsidP="00245158">
            <w:pPr>
              <w:spacing w:after="0"/>
              <w:jc w:val="center"/>
              <w:rPr>
                <w:rFonts w:ascii="Arial" w:eastAsia="Calibri" w:hAnsi="Arial" w:cs="Arial"/>
                <w:sz w:val="21"/>
                <w:szCs w:val="21"/>
                <w:lang w:val="es" w:eastAsia="es-MX"/>
              </w:rPr>
            </w:pPr>
            <w:r w:rsidRPr="00245158">
              <w:rPr>
                <w:rFonts w:ascii="Arial" w:eastAsia="Calibri" w:hAnsi="Arial" w:cs="Arial"/>
                <w:sz w:val="21"/>
                <w:szCs w:val="21"/>
                <w:lang w:val="es" w:eastAsia="es-MX"/>
              </w:rPr>
              <w:t>Regidor Vocal de la Comisión Edilicia  de Hacienda Pública y de Patrimonio Municipal</w:t>
            </w:r>
          </w:p>
          <w:p w:rsidR="00245158" w:rsidRPr="00245158" w:rsidRDefault="00245158" w:rsidP="00245158">
            <w:pPr>
              <w:spacing w:after="0"/>
              <w:jc w:val="center"/>
              <w:rPr>
                <w:rFonts w:ascii="Arial" w:eastAsia="Calibri" w:hAnsi="Arial" w:cs="Arial"/>
                <w:b/>
                <w:sz w:val="21"/>
                <w:szCs w:val="21"/>
                <w:lang w:val="es" w:eastAsia="es-MX"/>
              </w:rPr>
            </w:pPr>
          </w:p>
        </w:tc>
      </w:tr>
      <w:tr w:rsidR="00245158" w:rsidRPr="00245158" w:rsidTr="006D1D00">
        <w:trPr>
          <w:gridAfter w:val="1"/>
          <w:wAfter w:w="126" w:type="dxa"/>
          <w:trHeight w:val="2492"/>
        </w:trPr>
        <w:tc>
          <w:tcPr>
            <w:tcW w:w="4389" w:type="dxa"/>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Arial" w:hAnsi="Arial" w:cs="Arial"/>
                <w:b/>
                <w:sz w:val="21"/>
                <w:szCs w:val="21"/>
                <w:lang w:val="es" w:eastAsia="es-MX"/>
              </w:rPr>
            </w:pPr>
            <w:r w:rsidRPr="00245158">
              <w:rPr>
                <w:rFonts w:ascii="Arial" w:eastAsia="Calibri" w:hAnsi="Arial" w:cs="Arial"/>
                <w:b/>
                <w:sz w:val="21"/>
                <w:szCs w:val="21"/>
                <w:lang w:val="es" w:eastAsia="es-MX"/>
              </w:rPr>
              <w:t>MTRO. NOE SAUL RAMOS GARCÍA</w:t>
            </w:r>
          </w:p>
          <w:p w:rsidR="00245158" w:rsidRPr="00245158" w:rsidRDefault="00245158" w:rsidP="00245158">
            <w:pPr>
              <w:spacing w:after="0"/>
              <w:jc w:val="center"/>
              <w:rPr>
                <w:rFonts w:ascii="Arial" w:eastAsia="Calibri" w:hAnsi="Arial" w:cs="Arial"/>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la  </w:t>
            </w:r>
            <w:r w:rsidRPr="00245158">
              <w:rPr>
                <w:rFonts w:ascii="Arial" w:eastAsia="Calibri" w:hAnsi="Arial" w:cs="Arial"/>
                <w:sz w:val="21"/>
                <w:szCs w:val="21"/>
                <w:lang w:val="es" w:eastAsia="es-MX"/>
              </w:rPr>
              <w:t>Comisión Edilicia  de Hacienda Pública y de Patrimonio Municipal</w:t>
            </w:r>
          </w:p>
        </w:tc>
        <w:tc>
          <w:tcPr>
            <w:tcW w:w="4665" w:type="dxa"/>
          </w:tcPr>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LIC. TANIA MAGDALENA BERNARDINO JUÁREZ</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la  </w:t>
            </w:r>
            <w:r w:rsidRPr="00245158">
              <w:rPr>
                <w:rFonts w:ascii="Arial" w:eastAsia="Calibri" w:hAnsi="Arial" w:cs="Arial"/>
                <w:sz w:val="21"/>
                <w:szCs w:val="21"/>
                <w:lang w:val="es" w:eastAsia="es-MX"/>
              </w:rPr>
              <w:t>Comisión Edilicia  de Hacienda Pública y de Patrimonio Municipal</w:t>
            </w:r>
          </w:p>
        </w:tc>
      </w:tr>
      <w:tr w:rsidR="00245158" w:rsidRPr="00245158" w:rsidTr="006D1D00">
        <w:tc>
          <w:tcPr>
            <w:tcW w:w="9180" w:type="dxa"/>
            <w:gridSpan w:val="3"/>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LIC. MANUEL DE JESÚS JIMENEZ GARMA </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la  </w:t>
            </w:r>
            <w:r w:rsidRPr="00245158">
              <w:rPr>
                <w:rFonts w:ascii="Arial" w:eastAsia="Calibri" w:hAnsi="Arial" w:cs="Arial"/>
                <w:sz w:val="21"/>
                <w:szCs w:val="21"/>
                <w:lang w:val="es" w:eastAsia="es-MX"/>
              </w:rPr>
              <w:t>Comisión Edilicia  de Hacienda Pública y de Patrimonio Municipal</w:t>
            </w:r>
          </w:p>
        </w:tc>
      </w:tr>
    </w:tbl>
    <w:p w:rsidR="00711407" w:rsidRPr="00245158" w:rsidRDefault="00711407" w:rsidP="00637AE3">
      <w:pPr>
        <w:spacing w:after="0" w:line="240" w:lineRule="auto"/>
        <w:jc w:val="both"/>
        <w:rPr>
          <w:rFonts w:ascii="Arial" w:eastAsia="Arial Unicode MS" w:hAnsi="Arial" w:cs="Arial"/>
          <w:sz w:val="18"/>
          <w:szCs w:val="24"/>
          <w:bdr w:val="nil"/>
          <w:lang w:val="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F9149C" w:rsidRDefault="00F9149C" w:rsidP="00B65B9A">
      <w:pPr>
        <w:spacing w:after="0"/>
        <w:jc w:val="both"/>
        <w:rPr>
          <w:rFonts w:ascii="Arial" w:eastAsia="Calibri" w:hAnsi="Arial" w:cs="Arial"/>
          <w:sz w:val="18"/>
          <w:szCs w:val="21"/>
          <w:lang w:val="es" w:eastAsia="es-MX"/>
        </w:rPr>
      </w:pPr>
    </w:p>
    <w:p w:rsidR="00B65B9A" w:rsidRPr="00B65B9A" w:rsidRDefault="00B65B9A" w:rsidP="00B65B9A">
      <w:pPr>
        <w:spacing w:after="0"/>
        <w:jc w:val="both"/>
        <w:rPr>
          <w:rFonts w:ascii="Arial" w:eastAsia="Calibri" w:hAnsi="Arial" w:cs="Arial"/>
          <w:sz w:val="18"/>
          <w:szCs w:val="21"/>
          <w:lang w:val="es" w:eastAsia="es-MX"/>
        </w:rPr>
      </w:pPr>
      <w:r w:rsidRPr="00B65B9A">
        <w:rPr>
          <w:rFonts w:ascii="Arial" w:eastAsia="Calibri" w:hAnsi="Arial" w:cs="Arial"/>
          <w:sz w:val="18"/>
          <w:szCs w:val="21"/>
          <w:lang w:val="es" w:eastAsia="es-MX"/>
        </w:rPr>
        <w:t>Esta hoja de firmas corresponde al</w:t>
      </w:r>
      <w:r>
        <w:rPr>
          <w:rFonts w:ascii="Arial" w:eastAsia="Calibri" w:hAnsi="Arial" w:cs="Arial"/>
          <w:sz w:val="18"/>
          <w:szCs w:val="21"/>
          <w:lang w:val="es" w:eastAsia="es-MX"/>
        </w:rPr>
        <w:t xml:space="preserve"> </w:t>
      </w:r>
      <w:r w:rsidR="008D05C1" w:rsidRPr="008D05C1">
        <w:rPr>
          <w:rFonts w:ascii="Arial" w:eastAsia="Calibri" w:hAnsi="Arial" w:cs="Arial"/>
          <w:b/>
          <w:sz w:val="18"/>
          <w:szCs w:val="21"/>
          <w:lang w:val="es-ES" w:eastAsia="es-MX"/>
        </w:rPr>
        <w:t>DICTAMEN QUE PROPONE AL PLENO DEL H. AYUNTAMIENTO, AUTORIZAR LA TERMINACIÓN DE UN CONTRATO DE COMODATO A FAVOR DEL LIFIZAC Y RECUPERAR LA POSESIÓN DEL BIEN INMUEBLE MATERIA DEL CONTRATO; SOLICITANDO IGUALMENTE LA AUTORIZACIÓN PARA OTORGAR EN COMODATO LAS INSTALACIONES DEL EDIFICIO AL SISTEMA DIF MUNICIPAL.</w:t>
      </w:r>
      <w:r w:rsidRPr="00B65B9A">
        <w:rPr>
          <w:rFonts w:ascii="Arial" w:eastAsia="Calibri" w:hAnsi="Arial" w:cs="Arial"/>
          <w:b/>
          <w:bCs/>
          <w:iCs/>
          <w:sz w:val="18"/>
          <w:szCs w:val="21"/>
          <w:lang w:val="es" w:eastAsia="es-MX"/>
        </w:rPr>
        <w:t xml:space="preserve">, </w:t>
      </w:r>
      <w:r w:rsidRPr="00B65B9A">
        <w:rPr>
          <w:rFonts w:ascii="Arial" w:eastAsia="Calibri" w:hAnsi="Arial" w:cs="Arial"/>
          <w:bCs/>
          <w:iCs/>
          <w:sz w:val="18"/>
          <w:szCs w:val="21"/>
          <w:lang w:val="es" w:eastAsia="es-MX"/>
        </w:rPr>
        <w:t>que consta de 3 fojas útiles impresas por ambos lados.</w:t>
      </w:r>
    </w:p>
    <w:p w:rsidR="00B3186F" w:rsidRDefault="00B3186F" w:rsidP="00637AE3">
      <w:pPr>
        <w:spacing w:after="0" w:line="240" w:lineRule="auto"/>
        <w:jc w:val="both"/>
        <w:rPr>
          <w:rFonts w:ascii="Arial" w:eastAsia="Arial Unicode MS" w:hAnsi="Arial" w:cs="Arial"/>
          <w:sz w:val="18"/>
          <w:szCs w:val="24"/>
          <w:bdr w:val="nil"/>
          <w:lang w:val="es-ES"/>
        </w:rPr>
      </w:pPr>
    </w:p>
    <w:p w:rsidR="00B3186F" w:rsidRDefault="00B3186F"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0A6AC1">
      <w:pPr>
        <w:spacing w:after="0" w:line="240" w:lineRule="auto"/>
        <w:jc w:val="both"/>
      </w:pPr>
      <w:r w:rsidRPr="00B9296A">
        <w:rPr>
          <w:rFonts w:ascii="Arial" w:eastAsia="Arial Unicode MS" w:hAnsi="Arial" w:cs="Arial"/>
          <w:sz w:val="18"/>
          <w:szCs w:val="24"/>
          <w:bdr w:val="nil"/>
          <w:lang w:val="es-ES"/>
        </w:rPr>
        <w:t>LEMR/ama</w:t>
      </w:r>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3E" w:rsidRDefault="0063413E">
      <w:pPr>
        <w:spacing w:after="0" w:line="240" w:lineRule="auto"/>
      </w:pPr>
      <w:r>
        <w:separator/>
      </w:r>
    </w:p>
  </w:endnote>
  <w:endnote w:type="continuationSeparator" w:id="0">
    <w:p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3E" w:rsidRDefault="0063413E">
      <w:pPr>
        <w:spacing w:after="0" w:line="240" w:lineRule="auto"/>
      </w:pPr>
      <w:r>
        <w:separator/>
      </w:r>
    </w:p>
  </w:footnote>
  <w:footnote w:type="continuationSeparator" w:id="0">
    <w:p w:rsidR="0063413E" w:rsidRDefault="0063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D104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56ECF"/>
    <w:multiLevelType w:val="hybridMultilevel"/>
    <w:tmpl w:val="19AAF40A"/>
    <w:lvl w:ilvl="0" w:tplc="CC8219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709A17A4"/>
    <w:multiLevelType w:val="hybridMultilevel"/>
    <w:tmpl w:val="26B41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23359"/>
    <w:rsid w:val="00027E1B"/>
    <w:rsid w:val="0004028A"/>
    <w:rsid w:val="00043DFA"/>
    <w:rsid w:val="00055D67"/>
    <w:rsid w:val="000603DB"/>
    <w:rsid w:val="00071082"/>
    <w:rsid w:val="00074292"/>
    <w:rsid w:val="00083F2C"/>
    <w:rsid w:val="00091C0D"/>
    <w:rsid w:val="000A5532"/>
    <w:rsid w:val="000A6AC1"/>
    <w:rsid w:val="000C129B"/>
    <w:rsid w:val="000D4D33"/>
    <w:rsid w:val="00102FF1"/>
    <w:rsid w:val="001338F6"/>
    <w:rsid w:val="001629C8"/>
    <w:rsid w:val="00166A1B"/>
    <w:rsid w:val="00187AD4"/>
    <w:rsid w:val="001B1329"/>
    <w:rsid w:val="001C7CFE"/>
    <w:rsid w:val="001E086B"/>
    <w:rsid w:val="001E506E"/>
    <w:rsid w:val="001F54FD"/>
    <w:rsid w:val="00205BE9"/>
    <w:rsid w:val="00224636"/>
    <w:rsid w:val="0022799E"/>
    <w:rsid w:val="00245158"/>
    <w:rsid w:val="00275D82"/>
    <w:rsid w:val="00293976"/>
    <w:rsid w:val="002A3ECC"/>
    <w:rsid w:val="00306C34"/>
    <w:rsid w:val="003116D8"/>
    <w:rsid w:val="00337D26"/>
    <w:rsid w:val="00344F2B"/>
    <w:rsid w:val="00383410"/>
    <w:rsid w:val="003857CE"/>
    <w:rsid w:val="00393937"/>
    <w:rsid w:val="003A1FCA"/>
    <w:rsid w:val="003D040F"/>
    <w:rsid w:val="003E61B0"/>
    <w:rsid w:val="00410B5E"/>
    <w:rsid w:val="0042245A"/>
    <w:rsid w:val="0042677E"/>
    <w:rsid w:val="00440109"/>
    <w:rsid w:val="00444F77"/>
    <w:rsid w:val="00453100"/>
    <w:rsid w:val="004719B5"/>
    <w:rsid w:val="004A2BC9"/>
    <w:rsid w:val="004C517C"/>
    <w:rsid w:val="004D2006"/>
    <w:rsid w:val="004F1D18"/>
    <w:rsid w:val="00533024"/>
    <w:rsid w:val="00534346"/>
    <w:rsid w:val="00541FBA"/>
    <w:rsid w:val="00566EB4"/>
    <w:rsid w:val="005819DA"/>
    <w:rsid w:val="005A7082"/>
    <w:rsid w:val="005C35CD"/>
    <w:rsid w:val="005E478B"/>
    <w:rsid w:val="0063413E"/>
    <w:rsid w:val="00637AE3"/>
    <w:rsid w:val="00641D56"/>
    <w:rsid w:val="006630D2"/>
    <w:rsid w:val="006675F4"/>
    <w:rsid w:val="00685BB5"/>
    <w:rsid w:val="006D75B6"/>
    <w:rsid w:val="006E1202"/>
    <w:rsid w:val="006E7288"/>
    <w:rsid w:val="006F1FDD"/>
    <w:rsid w:val="006F6828"/>
    <w:rsid w:val="00711407"/>
    <w:rsid w:val="00746C87"/>
    <w:rsid w:val="007A2FFB"/>
    <w:rsid w:val="007A794F"/>
    <w:rsid w:val="0083531C"/>
    <w:rsid w:val="00842252"/>
    <w:rsid w:val="00861CF3"/>
    <w:rsid w:val="00871F6D"/>
    <w:rsid w:val="00895302"/>
    <w:rsid w:val="008B24A4"/>
    <w:rsid w:val="008C4C08"/>
    <w:rsid w:val="008D05C1"/>
    <w:rsid w:val="00923650"/>
    <w:rsid w:val="0094115C"/>
    <w:rsid w:val="009510C0"/>
    <w:rsid w:val="009610F9"/>
    <w:rsid w:val="009612A0"/>
    <w:rsid w:val="009628E7"/>
    <w:rsid w:val="0097552D"/>
    <w:rsid w:val="00976599"/>
    <w:rsid w:val="009814BC"/>
    <w:rsid w:val="0099299F"/>
    <w:rsid w:val="009D2380"/>
    <w:rsid w:val="009F12B3"/>
    <w:rsid w:val="009F7EBE"/>
    <w:rsid w:val="00A05BFF"/>
    <w:rsid w:val="00A25BA5"/>
    <w:rsid w:val="00A76B57"/>
    <w:rsid w:val="00A9429F"/>
    <w:rsid w:val="00AE2918"/>
    <w:rsid w:val="00B3186F"/>
    <w:rsid w:val="00B507AF"/>
    <w:rsid w:val="00B523EA"/>
    <w:rsid w:val="00B57890"/>
    <w:rsid w:val="00B6298F"/>
    <w:rsid w:val="00B64809"/>
    <w:rsid w:val="00B65B9A"/>
    <w:rsid w:val="00B73412"/>
    <w:rsid w:val="00B7566B"/>
    <w:rsid w:val="00B75E43"/>
    <w:rsid w:val="00B767CA"/>
    <w:rsid w:val="00B93BD3"/>
    <w:rsid w:val="00BA64E6"/>
    <w:rsid w:val="00BA709D"/>
    <w:rsid w:val="00BB3E7C"/>
    <w:rsid w:val="00BB51A3"/>
    <w:rsid w:val="00BE6F16"/>
    <w:rsid w:val="00C046A4"/>
    <w:rsid w:val="00C33A6C"/>
    <w:rsid w:val="00C810B8"/>
    <w:rsid w:val="00C87593"/>
    <w:rsid w:val="00C951D8"/>
    <w:rsid w:val="00C96752"/>
    <w:rsid w:val="00CA1C2F"/>
    <w:rsid w:val="00CA3904"/>
    <w:rsid w:val="00CA6559"/>
    <w:rsid w:val="00CB1221"/>
    <w:rsid w:val="00CB40A5"/>
    <w:rsid w:val="00CD4232"/>
    <w:rsid w:val="00CE3684"/>
    <w:rsid w:val="00CF6B51"/>
    <w:rsid w:val="00D07E23"/>
    <w:rsid w:val="00D10495"/>
    <w:rsid w:val="00D13CA7"/>
    <w:rsid w:val="00D37440"/>
    <w:rsid w:val="00D43827"/>
    <w:rsid w:val="00D45015"/>
    <w:rsid w:val="00DB47AA"/>
    <w:rsid w:val="00DC479E"/>
    <w:rsid w:val="00DD461F"/>
    <w:rsid w:val="00DD594D"/>
    <w:rsid w:val="00DF254B"/>
    <w:rsid w:val="00E02552"/>
    <w:rsid w:val="00E26B5A"/>
    <w:rsid w:val="00E3227C"/>
    <w:rsid w:val="00E36B10"/>
    <w:rsid w:val="00E64696"/>
    <w:rsid w:val="00E75E91"/>
    <w:rsid w:val="00E80DC9"/>
    <w:rsid w:val="00E87BFB"/>
    <w:rsid w:val="00E935B3"/>
    <w:rsid w:val="00EA113A"/>
    <w:rsid w:val="00EA6EFE"/>
    <w:rsid w:val="00EB734E"/>
    <w:rsid w:val="00ED07F4"/>
    <w:rsid w:val="00F01889"/>
    <w:rsid w:val="00F072C9"/>
    <w:rsid w:val="00F4332D"/>
    <w:rsid w:val="00F468CB"/>
    <w:rsid w:val="00F46B05"/>
    <w:rsid w:val="00F5496B"/>
    <w:rsid w:val="00F9149C"/>
    <w:rsid w:val="00FA24F4"/>
    <w:rsid w:val="00FB3064"/>
    <w:rsid w:val="00FD4748"/>
    <w:rsid w:val="00FF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9980-8489-45F0-BA22-06E1D246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6</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Laura Elena Martinez Ruvalcaba</cp:lastModifiedBy>
  <cp:revision>100</cp:revision>
  <cp:lastPrinted>2018-11-27T19:10:00Z</cp:lastPrinted>
  <dcterms:created xsi:type="dcterms:W3CDTF">2018-03-02T15:22:00Z</dcterms:created>
  <dcterms:modified xsi:type="dcterms:W3CDTF">2020-02-18T19:46:00Z</dcterms:modified>
</cp:coreProperties>
</file>