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6AF9A8" w14:textId="676483D0" w:rsidR="00050233" w:rsidRPr="00F737AB" w:rsidRDefault="00BC1DB6" w:rsidP="00F737AB">
      <w:pPr>
        <w:ind w:left="4395"/>
        <w:jc w:val="both"/>
        <w:rPr>
          <w:rFonts w:ascii="Arial Narrow" w:hAnsi="Arial Narrow" w:cs="Arial"/>
          <w:sz w:val="18"/>
          <w:szCs w:val="24"/>
        </w:rPr>
      </w:pPr>
      <w:r>
        <w:rPr>
          <w:rStyle w:val="Ninguno"/>
          <w:rFonts w:ascii="Arial Narrow" w:hAnsi="Arial Narrow" w:cs="Arial"/>
          <w:sz w:val="18"/>
          <w:szCs w:val="24"/>
        </w:rPr>
        <w:t xml:space="preserve">DICTAMEN </w:t>
      </w:r>
      <w:r w:rsidR="00F737AB" w:rsidRPr="00F737AB">
        <w:rPr>
          <w:rStyle w:val="Ninguno"/>
          <w:rFonts w:ascii="Arial Narrow" w:hAnsi="Arial Narrow" w:cs="Arial"/>
          <w:sz w:val="18"/>
          <w:szCs w:val="24"/>
        </w:rPr>
        <w:t xml:space="preserve">DE ORDENAMIENTO QUE </w:t>
      </w:r>
      <w:r w:rsidR="001E3DE7" w:rsidRPr="008F7C06">
        <w:rPr>
          <w:rStyle w:val="Ninguno"/>
          <w:rFonts w:ascii="Arial Narrow" w:hAnsi="Arial Narrow" w:cs="Arial"/>
          <w:sz w:val="18"/>
          <w:szCs w:val="24"/>
        </w:rPr>
        <w:t xml:space="preserve">REFORMA </w:t>
      </w:r>
      <w:r w:rsidR="00E82548" w:rsidRPr="00E82548">
        <w:rPr>
          <w:rStyle w:val="Ninguno"/>
          <w:rFonts w:ascii="Arial Narrow" w:hAnsi="Arial Narrow" w:cs="Arial"/>
          <w:sz w:val="18"/>
          <w:szCs w:val="24"/>
        </w:rPr>
        <w:t xml:space="preserve">LOS ARTÍCULOS 37, 38, Y </w:t>
      </w:r>
      <w:r w:rsidR="00E82548">
        <w:rPr>
          <w:rStyle w:val="Ninguno"/>
          <w:rFonts w:ascii="Arial Narrow" w:hAnsi="Arial Narrow" w:cs="Arial"/>
          <w:sz w:val="18"/>
          <w:szCs w:val="24"/>
        </w:rPr>
        <w:t>41</w:t>
      </w:r>
      <w:r w:rsidR="001E3DE7">
        <w:rPr>
          <w:rStyle w:val="Ninguno"/>
          <w:rFonts w:ascii="Arial Narrow" w:hAnsi="Arial Narrow" w:cs="Arial"/>
          <w:sz w:val="18"/>
          <w:szCs w:val="24"/>
        </w:rPr>
        <w:t xml:space="preserve"> </w:t>
      </w:r>
      <w:r w:rsidR="001E3DE7" w:rsidRPr="00F737AB">
        <w:rPr>
          <w:rStyle w:val="Ninguno"/>
          <w:rFonts w:ascii="Arial Narrow" w:hAnsi="Arial Narrow" w:cs="Arial"/>
          <w:sz w:val="18"/>
          <w:szCs w:val="24"/>
        </w:rPr>
        <w:t xml:space="preserve">DEL REGLAMENTO </w:t>
      </w:r>
      <w:r w:rsidR="001E3DE7">
        <w:rPr>
          <w:rStyle w:val="Ninguno"/>
          <w:rFonts w:ascii="Arial Narrow" w:hAnsi="Arial Narrow" w:cs="Arial"/>
          <w:sz w:val="18"/>
          <w:szCs w:val="24"/>
        </w:rPr>
        <w:t>DE POLICIA Y ORDEN PÚBLICO PARA EL MUNICIPIO DE</w:t>
      </w:r>
      <w:r w:rsidR="001E3DE7" w:rsidRPr="00F737AB">
        <w:rPr>
          <w:rStyle w:val="Ninguno"/>
          <w:rFonts w:ascii="Arial Narrow" w:hAnsi="Arial Narrow" w:cs="Arial"/>
          <w:sz w:val="18"/>
          <w:szCs w:val="24"/>
        </w:rPr>
        <w:t xml:space="preserve"> ZAPOTLÁN EL GRANDE, JALISCO</w:t>
      </w:r>
      <w:r w:rsidR="001E3DE7">
        <w:rPr>
          <w:rStyle w:val="Ninguno"/>
          <w:rFonts w:ascii="Arial Narrow" w:hAnsi="Arial Narrow" w:cs="Arial"/>
          <w:sz w:val="18"/>
          <w:szCs w:val="24"/>
        </w:rPr>
        <w:t>.</w:t>
      </w:r>
    </w:p>
    <w:p w14:paraId="785A078F" w14:textId="77777777" w:rsidR="00F737AB" w:rsidRPr="002B5BDA" w:rsidRDefault="00F737AB" w:rsidP="001C7A77">
      <w:pPr>
        <w:pStyle w:val="Cuerpo"/>
        <w:jc w:val="both"/>
        <w:rPr>
          <w:rStyle w:val="Ninguno"/>
          <w:rFonts w:ascii="Arial Narrow" w:hAnsi="Arial Narrow" w:cs="Arial"/>
          <w:b/>
          <w:bCs/>
          <w:lang w:val="es-MX"/>
        </w:rPr>
      </w:pPr>
    </w:p>
    <w:p w14:paraId="18835007" w14:textId="3DCCE42A" w:rsidR="001C7A77" w:rsidRPr="002B5BDA" w:rsidRDefault="001C7A77" w:rsidP="001C7A77">
      <w:pPr>
        <w:pStyle w:val="Cuerpo"/>
        <w:jc w:val="both"/>
        <w:rPr>
          <w:rStyle w:val="Ninguno"/>
          <w:rFonts w:ascii="Arial" w:eastAsia="Cambria" w:hAnsi="Arial" w:cs="Arial"/>
          <w:b/>
          <w:bCs/>
          <w:lang w:val="es-MX"/>
        </w:rPr>
      </w:pPr>
      <w:r w:rsidRPr="002B5BDA">
        <w:rPr>
          <w:rStyle w:val="Ninguno"/>
          <w:rFonts w:ascii="Arial" w:hAnsi="Arial" w:cs="Arial"/>
          <w:b/>
          <w:bCs/>
          <w:lang w:val="es-MX"/>
        </w:rPr>
        <w:t>H. AYUNTAMIENTO CONSTITUCIONAL DE</w:t>
      </w:r>
    </w:p>
    <w:p w14:paraId="00A1E00F" w14:textId="77777777" w:rsidR="001C7A77" w:rsidRPr="002B5BDA" w:rsidRDefault="001C7A77" w:rsidP="001C7A77">
      <w:pPr>
        <w:pStyle w:val="Cuerpo"/>
        <w:jc w:val="both"/>
        <w:rPr>
          <w:rStyle w:val="Ninguno"/>
          <w:rFonts w:ascii="Arial" w:eastAsia="Cambria" w:hAnsi="Arial" w:cs="Arial"/>
          <w:b/>
          <w:bCs/>
          <w:lang w:val="es-MX"/>
        </w:rPr>
      </w:pPr>
      <w:r w:rsidRPr="002B5BDA">
        <w:rPr>
          <w:rStyle w:val="Ninguno"/>
          <w:rFonts w:ascii="Arial" w:hAnsi="Arial" w:cs="Arial"/>
          <w:b/>
          <w:bCs/>
          <w:lang w:val="es-MX"/>
        </w:rPr>
        <w:t>ZAPOTLÁN EL GRANDE, JALISCO</w:t>
      </w:r>
    </w:p>
    <w:p w14:paraId="5D1D45D0" w14:textId="77777777" w:rsidR="001C7A77" w:rsidRPr="002B5BDA" w:rsidRDefault="001C7A77" w:rsidP="001C7A77">
      <w:pPr>
        <w:pStyle w:val="Cuerpo"/>
        <w:jc w:val="both"/>
        <w:rPr>
          <w:rStyle w:val="Ninguno"/>
          <w:rFonts w:ascii="Arial" w:eastAsia="Cambria" w:hAnsi="Arial" w:cs="Arial"/>
          <w:b/>
          <w:bCs/>
          <w:lang w:val="es-MX"/>
        </w:rPr>
      </w:pPr>
      <w:r w:rsidRPr="002B5BDA">
        <w:rPr>
          <w:rStyle w:val="Ninguno"/>
          <w:rFonts w:ascii="Arial" w:hAnsi="Arial" w:cs="Arial"/>
          <w:b/>
          <w:bCs/>
          <w:lang w:val="es-MX"/>
        </w:rPr>
        <w:t>P R E S E N T E:</w:t>
      </w:r>
    </w:p>
    <w:p w14:paraId="470C1667" w14:textId="77777777" w:rsidR="001C7A77" w:rsidRPr="002B5BDA" w:rsidRDefault="001C7A77" w:rsidP="001C7A77">
      <w:pPr>
        <w:pStyle w:val="Cuerpo"/>
        <w:jc w:val="both"/>
        <w:rPr>
          <w:rStyle w:val="Ninguno"/>
          <w:rFonts w:ascii="Arial" w:eastAsia="Cambria" w:hAnsi="Arial" w:cs="Arial"/>
          <w:lang w:val="es-MX"/>
        </w:rPr>
      </w:pPr>
    </w:p>
    <w:p w14:paraId="0D089C64" w14:textId="2EF0A847" w:rsidR="001C7A77" w:rsidRPr="002B5BDA" w:rsidRDefault="00DA646C" w:rsidP="00C00265">
      <w:pPr>
        <w:pStyle w:val="Cuerpo"/>
        <w:spacing w:line="276" w:lineRule="auto"/>
        <w:ind w:firstLine="851"/>
        <w:jc w:val="both"/>
        <w:rPr>
          <w:rStyle w:val="Ninguno"/>
          <w:rFonts w:ascii="Arial" w:hAnsi="Arial" w:cs="Arial"/>
          <w:lang w:val="es-MX"/>
        </w:rPr>
      </w:pPr>
      <w:r w:rsidRPr="002B5BDA">
        <w:rPr>
          <w:rFonts w:ascii="Arial" w:hAnsi="Arial" w:cs="Arial"/>
          <w:lang w:val="es-MX"/>
        </w:rPr>
        <w:t>Quien</w:t>
      </w:r>
      <w:r w:rsidR="00BC1DB6" w:rsidRPr="002B5BDA">
        <w:rPr>
          <w:rFonts w:ascii="Arial" w:hAnsi="Arial" w:cs="Arial"/>
          <w:lang w:val="es-MX"/>
        </w:rPr>
        <w:t xml:space="preserve">es </w:t>
      </w:r>
      <w:r w:rsidRPr="002B5BDA">
        <w:rPr>
          <w:rFonts w:ascii="Arial" w:hAnsi="Arial" w:cs="Arial"/>
          <w:lang w:val="es-MX"/>
        </w:rPr>
        <w:t>motiva</w:t>
      </w:r>
      <w:r w:rsidR="00BC1DB6" w:rsidRPr="002B5BDA">
        <w:rPr>
          <w:rFonts w:ascii="Arial" w:hAnsi="Arial" w:cs="Arial"/>
          <w:lang w:val="es-MX"/>
        </w:rPr>
        <w:t>n</w:t>
      </w:r>
      <w:r w:rsidRPr="002B5BDA">
        <w:rPr>
          <w:rFonts w:ascii="Arial" w:hAnsi="Arial" w:cs="Arial"/>
          <w:lang w:val="es-MX"/>
        </w:rPr>
        <w:t xml:space="preserve"> y suscribe</w:t>
      </w:r>
      <w:r w:rsidR="00BC1DB6" w:rsidRPr="002B5BDA">
        <w:rPr>
          <w:rFonts w:ascii="Arial" w:hAnsi="Arial" w:cs="Arial"/>
          <w:lang w:val="es-MX"/>
        </w:rPr>
        <w:t>n</w:t>
      </w:r>
      <w:r w:rsidRPr="002B5BDA">
        <w:rPr>
          <w:rFonts w:ascii="Arial" w:hAnsi="Arial" w:cs="Arial"/>
          <w:lang w:val="es-MX"/>
        </w:rPr>
        <w:t xml:space="preserve"> Mtra. </w:t>
      </w:r>
      <w:r w:rsidRPr="002B5BDA">
        <w:rPr>
          <w:rStyle w:val="Ninguno"/>
          <w:rFonts w:ascii="Arial" w:hAnsi="Arial" w:cs="Arial"/>
          <w:lang w:val="es-MX"/>
        </w:rPr>
        <w:t xml:space="preserve">Claudia Margarita Robles Gómez, </w:t>
      </w:r>
      <w:r w:rsidR="00BC1DB6" w:rsidRPr="002B5BDA">
        <w:rPr>
          <w:rStyle w:val="Ninguno"/>
          <w:rFonts w:ascii="Arial" w:hAnsi="Arial" w:cs="Arial"/>
          <w:lang w:val="es-MX"/>
        </w:rPr>
        <w:t xml:space="preserve">Dra. Miriam Salome Torres Lares y Dra. María Olga García Ayala, integrantes </w:t>
      </w:r>
      <w:r w:rsidR="003C045E" w:rsidRPr="002B5BDA">
        <w:rPr>
          <w:rStyle w:val="Ninguno"/>
          <w:rFonts w:ascii="Arial" w:hAnsi="Arial" w:cs="Arial"/>
          <w:lang w:val="es-MX"/>
        </w:rPr>
        <w:t xml:space="preserve">de la Comisión de Reglamentos y Gobernación </w:t>
      </w:r>
      <w:r w:rsidR="00BC1DB6" w:rsidRPr="002B5BDA">
        <w:rPr>
          <w:rStyle w:val="Ninguno"/>
          <w:rFonts w:ascii="Arial" w:hAnsi="Arial" w:cs="Arial"/>
          <w:lang w:val="es-MX"/>
        </w:rPr>
        <w:t xml:space="preserve">(convocante) y </w:t>
      </w:r>
      <w:r w:rsidR="00317D4A">
        <w:rPr>
          <w:rStyle w:val="Ninguno"/>
          <w:rFonts w:ascii="Arial" w:hAnsi="Arial" w:cs="Arial"/>
          <w:lang w:val="es-MX"/>
        </w:rPr>
        <w:t xml:space="preserve">Lic. </w:t>
      </w:r>
      <w:r w:rsidR="00F33AE5">
        <w:rPr>
          <w:rStyle w:val="Ninguno"/>
          <w:rFonts w:ascii="Arial" w:hAnsi="Arial" w:cs="Arial"/>
          <w:lang w:val="es-MX"/>
        </w:rPr>
        <w:t xml:space="preserve">en </w:t>
      </w:r>
      <w:proofErr w:type="spellStart"/>
      <w:r w:rsidR="00F33AE5">
        <w:rPr>
          <w:rStyle w:val="Ninguno"/>
          <w:rFonts w:ascii="Arial" w:hAnsi="Arial" w:cs="Arial"/>
          <w:lang w:val="es-MX"/>
        </w:rPr>
        <w:t>Enf</w:t>
      </w:r>
      <w:proofErr w:type="spellEnd"/>
      <w:r w:rsidR="00F33AE5">
        <w:rPr>
          <w:rStyle w:val="Ninguno"/>
          <w:rFonts w:ascii="Arial" w:hAnsi="Arial" w:cs="Arial"/>
          <w:lang w:val="es-MX"/>
        </w:rPr>
        <w:t xml:space="preserve">. </w:t>
      </w:r>
      <w:proofErr w:type="spellStart"/>
      <w:r w:rsidR="001E3DE7" w:rsidRPr="002B5BDA">
        <w:rPr>
          <w:rStyle w:val="Ninguno"/>
          <w:rFonts w:ascii="Arial" w:hAnsi="Arial" w:cs="Arial"/>
          <w:lang w:val="es-MX"/>
        </w:rPr>
        <w:t>Yuliana</w:t>
      </w:r>
      <w:proofErr w:type="spellEnd"/>
      <w:r w:rsidR="001E3DE7" w:rsidRPr="002B5BDA">
        <w:rPr>
          <w:rStyle w:val="Ninguno"/>
          <w:rFonts w:ascii="Arial" w:hAnsi="Arial" w:cs="Arial"/>
          <w:lang w:val="es-MX"/>
        </w:rPr>
        <w:t xml:space="preserve"> </w:t>
      </w:r>
      <w:proofErr w:type="spellStart"/>
      <w:r w:rsidR="001E3DE7" w:rsidRPr="002B5BDA">
        <w:rPr>
          <w:rStyle w:val="Ninguno"/>
          <w:rFonts w:ascii="Arial" w:hAnsi="Arial" w:cs="Arial"/>
          <w:lang w:val="es-MX"/>
        </w:rPr>
        <w:t>Livier</w:t>
      </w:r>
      <w:proofErr w:type="spellEnd"/>
      <w:r w:rsidR="001E3DE7" w:rsidRPr="002B5BDA">
        <w:rPr>
          <w:rStyle w:val="Ninguno"/>
          <w:rFonts w:ascii="Arial" w:hAnsi="Arial" w:cs="Arial"/>
          <w:lang w:val="es-MX"/>
        </w:rPr>
        <w:t xml:space="preserve"> Vargas de la Torre</w:t>
      </w:r>
      <w:r w:rsidR="003C045E" w:rsidRPr="002B5BDA">
        <w:rPr>
          <w:rStyle w:val="Ninguno"/>
          <w:rFonts w:ascii="Arial" w:hAnsi="Arial" w:cs="Arial"/>
          <w:lang w:val="es-MX"/>
        </w:rPr>
        <w:t>,</w:t>
      </w:r>
      <w:r w:rsidR="00BC1DB6" w:rsidRPr="002B5BDA">
        <w:rPr>
          <w:rStyle w:val="Ninguno"/>
          <w:rFonts w:ascii="Arial" w:hAnsi="Arial" w:cs="Arial"/>
          <w:lang w:val="es-MX"/>
        </w:rPr>
        <w:t xml:space="preserve"> Lic. </w:t>
      </w:r>
      <w:r w:rsidR="001E3DE7" w:rsidRPr="002B5BDA">
        <w:rPr>
          <w:rStyle w:val="Ninguno"/>
          <w:rFonts w:ascii="Arial" w:hAnsi="Arial" w:cs="Arial"/>
          <w:lang w:val="es-MX"/>
        </w:rPr>
        <w:t>Ardían Briseño Torres</w:t>
      </w:r>
      <w:r w:rsidR="00BC1DB6" w:rsidRPr="002B5BDA">
        <w:rPr>
          <w:rStyle w:val="Ninguno"/>
          <w:rFonts w:ascii="Arial" w:hAnsi="Arial" w:cs="Arial"/>
          <w:lang w:val="es-MX"/>
        </w:rPr>
        <w:t xml:space="preserve">, y Dra. Bertha Silvia Gómez Ramos, integrantes de la Comisión Edilicia de </w:t>
      </w:r>
      <w:r w:rsidR="003838B4" w:rsidRPr="002B5BDA">
        <w:rPr>
          <w:rFonts w:ascii="Arial" w:hAnsi="Arial" w:cs="Arial"/>
          <w:bCs/>
          <w:lang w:val="es-MX"/>
        </w:rPr>
        <w:t xml:space="preserve">Desarrollo Humanos, Salud Pública e Higiene y Combate a las </w:t>
      </w:r>
      <w:r w:rsidR="003838B4" w:rsidRPr="002B5BDA">
        <w:rPr>
          <w:rFonts w:ascii="Arial" w:hAnsi="Arial" w:cs="Arial"/>
          <w:lang w:val="es-MX"/>
        </w:rPr>
        <w:t>Adicciones</w:t>
      </w:r>
      <w:r w:rsidR="00BC1DB6" w:rsidRPr="002B5BDA">
        <w:rPr>
          <w:rStyle w:val="Ninguno"/>
          <w:rFonts w:ascii="Arial" w:hAnsi="Arial" w:cs="Arial"/>
          <w:lang w:val="es-MX"/>
        </w:rPr>
        <w:t xml:space="preserve">; </w:t>
      </w:r>
      <w:r w:rsidR="001C7A77" w:rsidRPr="002B5BDA">
        <w:rPr>
          <w:rStyle w:val="Ninguno"/>
          <w:rFonts w:ascii="Arial" w:hAnsi="Arial" w:cs="Arial"/>
          <w:lang w:val="es-MX"/>
        </w:rPr>
        <w:t xml:space="preserve">con fundamento en lo que disponen </w:t>
      </w:r>
      <w:r w:rsidRPr="002B5BDA">
        <w:rPr>
          <w:rFonts w:ascii="Arial" w:hAnsi="Arial" w:cs="Arial"/>
          <w:lang w:val="es-MX"/>
        </w:rPr>
        <w:t>los artículos 115 Constitucional; 3, 73, 77, 80, 81, 85, 86 y demás relativos de la Constitución Política del Estado de Jalisco; 1, 2, 3, 10, 41, 52, 53, 54 y demás relativos y aplicables de la Ley del Gobierno y de la Administración Pública Municipal del Estado de Jalisco; 91, 92, 9</w:t>
      </w:r>
      <w:r w:rsidR="00BC1DB6" w:rsidRPr="002B5BDA">
        <w:rPr>
          <w:rFonts w:ascii="Arial" w:hAnsi="Arial" w:cs="Arial"/>
          <w:lang w:val="es-MX"/>
        </w:rPr>
        <w:t>9</w:t>
      </w:r>
      <w:r w:rsidRPr="002B5BDA">
        <w:rPr>
          <w:rFonts w:ascii="Arial" w:hAnsi="Arial" w:cs="Arial"/>
          <w:lang w:val="es-MX"/>
        </w:rPr>
        <w:t>,</w:t>
      </w:r>
      <w:r w:rsidR="00BC1DB6" w:rsidRPr="002B5BDA">
        <w:rPr>
          <w:rFonts w:ascii="Arial" w:hAnsi="Arial" w:cs="Arial"/>
          <w:lang w:val="es-MX"/>
        </w:rPr>
        <w:t xml:space="preserve"> 100, 101, 103,</w:t>
      </w:r>
      <w:r w:rsidRPr="002B5BDA">
        <w:rPr>
          <w:rFonts w:ascii="Arial" w:hAnsi="Arial" w:cs="Arial"/>
          <w:lang w:val="es-MX"/>
        </w:rPr>
        <w:t xml:space="preserve"> 108, 109 y demás relativos y aplicables del Reglamento Interior del Ayuntamiento de Zapotlán el Grande, Jalisco; </w:t>
      </w:r>
      <w:r w:rsidR="00BC1DB6" w:rsidRPr="002B5BDA">
        <w:rPr>
          <w:rFonts w:ascii="Arial" w:hAnsi="Arial" w:cs="Arial"/>
          <w:lang w:val="es-MX"/>
        </w:rPr>
        <w:t>en uso de la</w:t>
      </w:r>
      <w:r w:rsidR="003735AE" w:rsidRPr="002B5BDA">
        <w:rPr>
          <w:rFonts w:ascii="Arial" w:hAnsi="Arial" w:cs="Arial"/>
          <w:lang w:val="es-MX"/>
        </w:rPr>
        <w:t>s</w:t>
      </w:r>
      <w:r w:rsidR="00BC1DB6" w:rsidRPr="002B5BDA">
        <w:rPr>
          <w:rFonts w:ascii="Arial" w:hAnsi="Arial" w:cs="Arial"/>
          <w:lang w:val="es-MX"/>
        </w:rPr>
        <w:t xml:space="preserve"> facultad</w:t>
      </w:r>
      <w:r w:rsidR="003735AE" w:rsidRPr="002B5BDA">
        <w:rPr>
          <w:rFonts w:ascii="Arial" w:hAnsi="Arial" w:cs="Arial"/>
          <w:lang w:val="es-MX"/>
        </w:rPr>
        <w:t>es</w:t>
      </w:r>
      <w:r w:rsidR="00BC1DB6" w:rsidRPr="002B5BDA">
        <w:rPr>
          <w:rFonts w:ascii="Arial" w:hAnsi="Arial" w:cs="Arial"/>
          <w:lang w:val="es-MX"/>
        </w:rPr>
        <w:t xml:space="preserve"> conferida</w:t>
      </w:r>
      <w:r w:rsidR="003735AE" w:rsidRPr="002B5BDA">
        <w:rPr>
          <w:rFonts w:ascii="Arial" w:hAnsi="Arial" w:cs="Arial"/>
          <w:lang w:val="es-MX"/>
        </w:rPr>
        <w:t>s</w:t>
      </w:r>
      <w:r w:rsidR="00BC1DB6" w:rsidRPr="002B5BDA">
        <w:rPr>
          <w:rFonts w:ascii="Arial" w:hAnsi="Arial" w:cs="Arial"/>
          <w:lang w:val="es-MX"/>
        </w:rPr>
        <w:t xml:space="preserve"> en las</w:t>
      </w:r>
      <w:r w:rsidR="003735AE" w:rsidRPr="002B5BDA">
        <w:rPr>
          <w:rFonts w:ascii="Arial" w:hAnsi="Arial" w:cs="Arial"/>
          <w:lang w:val="es-MX"/>
        </w:rPr>
        <w:t xml:space="preserve"> disposiciones citadas, presentamos</w:t>
      </w:r>
      <w:r w:rsidR="007F59C1" w:rsidRPr="002B5BDA">
        <w:rPr>
          <w:rFonts w:ascii="Arial" w:hAnsi="Arial" w:cs="Arial"/>
          <w:lang w:val="es-MX"/>
        </w:rPr>
        <w:t xml:space="preserve"> ante ustedes integrantes de </w:t>
      </w:r>
      <w:r w:rsidR="00015264" w:rsidRPr="002B5BDA">
        <w:rPr>
          <w:rFonts w:ascii="Arial" w:hAnsi="Arial" w:cs="Arial"/>
          <w:lang w:val="es-MX"/>
        </w:rPr>
        <w:t>este</w:t>
      </w:r>
      <w:r w:rsidR="00BC1DB6" w:rsidRPr="002B5BDA">
        <w:rPr>
          <w:rFonts w:ascii="Arial" w:hAnsi="Arial" w:cs="Arial"/>
          <w:lang w:val="es-MX"/>
        </w:rPr>
        <w:t xml:space="preserve"> Órgano de Gobierno Municipal </w:t>
      </w:r>
      <w:r w:rsidR="003735AE" w:rsidRPr="002B5BDA">
        <w:rPr>
          <w:rFonts w:ascii="Arial" w:hAnsi="Arial" w:cs="Arial"/>
          <w:lang w:val="es-MX"/>
        </w:rPr>
        <w:t xml:space="preserve">el </w:t>
      </w:r>
      <w:r w:rsidR="003838B4" w:rsidRPr="002B5BDA">
        <w:rPr>
          <w:rFonts w:ascii="Arial" w:hAnsi="Arial" w:cs="Arial"/>
          <w:lang w:val="es-MX"/>
        </w:rPr>
        <w:t>siguiente</w:t>
      </w:r>
      <w:r w:rsidR="003838B4" w:rsidRPr="002B5BDA">
        <w:rPr>
          <w:rFonts w:ascii="Arial" w:hAnsi="Arial" w:cs="Arial"/>
          <w:b/>
          <w:lang w:val="es-MX"/>
        </w:rPr>
        <w:t xml:space="preserve"> </w:t>
      </w:r>
      <w:r w:rsidR="003838B4" w:rsidRPr="002B5BDA">
        <w:rPr>
          <w:rStyle w:val="Ninguno"/>
          <w:rFonts w:ascii="Arial" w:hAnsi="Arial" w:cs="Arial"/>
          <w:lang w:val="es-MX"/>
        </w:rPr>
        <w:t xml:space="preserve">DICTAMEN DE ORDENAMIENTO QUE REFORMA </w:t>
      </w:r>
      <w:r w:rsidR="00E82548">
        <w:rPr>
          <w:rStyle w:val="Ninguno"/>
          <w:rFonts w:ascii="Arial" w:hAnsi="Arial" w:cs="Arial"/>
          <w:lang w:val="es-MX"/>
        </w:rPr>
        <w:t>LOS</w:t>
      </w:r>
      <w:r w:rsidR="003838B4" w:rsidRPr="002B5BDA">
        <w:rPr>
          <w:rStyle w:val="Ninguno"/>
          <w:rFonts w:ascii="Arial" w:hAnsi="Arial" w:cs="Arial"/>
          <w:lang w:val="es-MX"/>
        </w:rPr>
        <w:t xml:space="preserve"> ARTÍCULO</w:t>
      </w:r>
      <w:r w:rsidR="00E82548">
        <w:rPr>
          <w:rStyle w:val="Ninguno"/>
          <w:rFonts w:ascii="Arial" w:hAnsi="Arial" w:cs="Arial"/>
          <w:lang w:val="es-MX"/>
        </w:rPr>
        <w:t>S</w:t>
      </w:r>
      <w:r w:rsidR="003838B4" w:rsidRPr="002B5BDA">
        <w:rPr>
          <w:rStyle w:val="Ninguno"/>
          <w:rFonts w:ascii="Arial" w:hAnsi="Arial" w:cs="Arial"/>
          <w:lang w:val="es-MX"/>
        </w:rPr>
        <w:t xml:space="preserve"> </w:t>
      </w:r>
      <w:r w:rsidR="00E82548">
        <w:rPr>
          <w:rStyle w:val="Ninguno"/>
          <w:rFonts w:ascii="Arial" w:hAnsi="Arial" w:cs="Arial"/>
          <w:lang w:val="es-MX"/>
        </w:rPr>
        <w:t xml:space="preserve">37, </w:t>
      </w:r>
      <w:r w:rsidR="003838B4" w:rsidRPr="002B5BDA">
        <w:rPr>
          <w:rStyle w:val="Ninguno"/>
          <w:rFonts w:ascii="Arial" w:hAnsi="Arial" w:cs="Arial"/>
          <w:lang w:val="es-MX"/>
        </w:rPr>
        <w:t>38,</w:t>
      </w:r>
      <w:r w:rsidR="00E82548">
        <w:rPr>
          <w:rStyle w:val="Ninguno"/>
          <w:rFonts w:ascii="Arial" w:hAnsi="Arial" w:cs="Arial"/>
          <w:lang w:val="es-MX"/>
        </w:rPr>
        <w:t xml:space="preserve"> Y</w:t>
      </w:r>
      <w:r w:rsidR="003838B4" w:rsidRPr="002B5BDA">
        <w:rPr>
          <w:rStyle w:val="Ninguno"/>
          <w:rFonts w:ascii="Arial" w:hAnsi="Arial" w:cs="Arial"/>
          <w:lang w:val="es-MX"/>
        </w:rPr>
        <w:t xml:space="preserve"> 41 DEL REGLAMENTO DE POLICIA Y ORDEN PÚBLICO PARA EL MUNICIPIO DE ZAPOTLÁN EL GRANDE, JALISCO,</w:t>
      </w:r>
      <w:r w:rsidR="001C7A77" w:rsidRPr="002B5BDA">
        <w:rPr>
          <w:rFonts w:ascii="Arial" w:hAnsi="Arial" w:cs="Arial"/>
          <w:b/>
          <w:lang w:val="es-MX"/>
        </w:rPr>
        <w:t xml:space="preserve"> </w:t>
      </w:r>
      <w:r w:rsidR="001C7A77" w:rsidRPr="002B5BDA">
        <w:rPr>
          <w:rStyle w:val="Ninguno"/>
          <w:rFonts w:ascii="Arial" w:hAnsi="Arial" w:cs="Arial"/>
          <w:lang w:val="es-MX"/>
        </w:rPr>
        <w:t xml:space="preserve">con base a la siguiente: </w:t>
      </w:r>
    </w:p>
    <w:p w14:paraId="0DA9D129" w14:textId="77777777" w:rsidR="001C7A77" w:rsidRPr="002B5BDA" w:rsidRDefault="001C7A77" w:rsidP="00C00265">
      <w:pPr>
        <w:pStyle w:val="Cuerpo"/>
        <w:spacing w:line="276" w:lineRule="auto"/>
        <w:ind w:firstLine="708"/>
        <w:jc w:val="center"/>
        <w:rPr>
          <w:rStyle w:val="Ninguno"/>
          <w:rFonts w:ascii="Arial" w:eastAsia="Cambria" w:hAnsi="Arial" w:cs="Arial"/>
          <w:b/>
          <w:bCs/>
          <w:lang w:val="es-MX"/>
        </w:rPr>
      </w:pPr>
      <w:r w:rsidRPr="002B5BDA">
        <w:rPr>
          <w:rStyle w:val="Ninguno"/>
          <w:rFonts w:ascii="Arial" w:hAnsi="Arial" w:cs="Arial"/>
          <w:b/>
          <w:bCs/>
          <w:lang w:val="es-MX"/>
        </w:rPr>
        <w:t>EXPOSICIÓN DE MOTIVOS:</w:t>
      </w:r>
    </w:p>
    <w:p w14:paraId="244C673B" w14:textId="047163A6" w:rsidR="001C7A77" w:rsidRPr="002B5BDA" w:rsidRDefault="001C7A77" w:rsidP="00F53706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507A9332" w14:textId="096DBBC9" w:rsidR="001C7A77" w:rsidRPr="002B5BDA" w:rsidRDefault="001C7A77" w:rsidP="00C00265">
      <w:pPr>
        <w:pStyle w:val="Prrafodelista"/>
        <w:numPr>
          <w:ilvl w:val="0"/>
          <w:numId w:val="1"/>
        </w:numPr>
        <w:spacing w:line="276" w:lineRule="auto"/>
        <w:ind w:left="0" w:firstLine="709"/>
        <w:jc w:val="both"/>
        <w:rPr>
          <w:rStyle w:val="Ninguno"/>
          <w:rFonts w:ascii="Arial" w:hAnsi="Arial" w:cs="Arial"/>
          <w:sz w:val="24"/>
          <w:szCs w:val="24"/>
        </w:rPr>
      </w:pPr>
      <w:r w:rsidRPr="002B5BDA">
        <w:rPr>
          <w:rStyle w:val="Ninguno"/>
          <w:rFonts w:ascii="Arial" w:hAnsi="Arial" w:cs="Arial"/>
          <w:sz w:val="24"/>
          <w:szCs w:val="24"/>
        </w:rPr>
        <w:t xml:space="preserve">La Constitución Política de los Estados Unidos Mexicanos, en su artículo 115 establece que los Estados adoptarán, para su régimen interior, la forma de Gobierno republicano, representativo y popular, teniendo como base de su división territorial y de su organización política y administrativa el Municipio libre. </w:t>
      </w:r>
    </w:p>
    <w:p w14:paraId="51C9C098" w14:textId="77777777" w:rsidR="001C7A77" w:rsidRPr="002B5BDA" w:rsidRDefault="001C7A77" w:rsidP="00C00265">
      <w:pPr>
        <w:pStyle w:val="Prrafodelista"/>
        <w:spacing w:line="276" w:lineRule="auto"/>
        <w:ind w:left="709"/>
        <w:jc w:val="both"/>
        <w:rPr>
          <w:rStyle w:val="Ninguno"/>
          <w:rFonts w:ascii="Arial" w:hAnsi="Arial" w:cs="Arial"/>
          <w:sz w:val="24"/>
          <w:szCs w:val="24"/>
        </w:rPr>
      </w:pPr>
    </w:p>
    <w:p w14:paraId="300CD1AA" w14:textId="77777777" w:rsidR="001D44D2" w:rsidRPr="002B5BDA" w:rsidRDefault="001C7A77" w:rsidP="00C00265">
      <w:pPr>
        <w:pStyle w:val="Prrafodelista"/>
        <w:numPr>
          <w:ilvl w:val="0"/>
          <w:numId w:val="1"/>
        </w:numPr>
        <w:spacing w:line="276" w:lineRule="auto"/>
        <w:ind w:left="0" w:right="49" w:firstLine="709"/>
        <w:jc w:val="both"/>
        <w:rPr>
          <w:rStyle w:val="Ninguno"/>
          <w:rFonts w:ascii="Arial" w:hAnsi="Arial" w:cs="Arial"/>
          <w:sz w:val="24"/>
          <w:szCs w:val="24"/>
        </w:rPr>
      </w:pPr>
      <w:r w:rsidRPr="002B5BDA">
        <w:rPr>
          <w:rStyle w:val="Ninguno"/>
          <w:rFonts w:ascii="Arial" w:hAnsi="Arial" w:cs="Arial"/>
          <w:sz w:val="24"/>
          <w:szCs w:val="24"/>
        </w:rPr>
        <w:t>La Constitución Política del Estado de Jalisco en sus artículos 73, 77, 80, 88 y demás relativos y aplicables establecen las bases de la organización política y administrativa del Estado de Jalisco, así también reconoce al Municipio personalidad jurídica y patrimonio propio; estableciendo los mecanismos para organizar la administración pública municipal; la Ley del Gobierno y la Administración Pública del Estado de Jalisco, en sus artículos 2, 37, 38, y demás relativos y aplicables reconoce al municipio como nivel de Gobierno, base de la organización política, administrativa y de la división territorial del Estado de Jalisco.</w:t>
      </w:r>
      <w:r w:rsidR="001D44D2" w:rsidRPr="002B5BDA">
        <w:rPr>
          <w:rStyle w:val="Ninguno"/>
          <w:rFonts w:ascii="Arial" w:hAnsi="Arial" w:cs="Arial"/>
          <w:sz w:val="24"/>
          <w:szCs w:val="24"/>
        </w:rPr>
        <w:t xml:space="preserve"> </w:t>
      </w:r>
    </w:p>
    <w:p w14:paraId="76D42C83" w14:textId="77777777" w:rsidR="001D44D2" w:rsidRPr="002B5BDA" w:rsidRDefault="001D44D2" w:rsidP="00C00265">
      <w:pPr>
        <w:pStyle w:val="Prrafodelista"/>
        <w:spacing w:line="276" w:lineRule="auto"/>
        <w:rPr>
          <w:rStyle w:val="Ninguno"/>
          <w:rFonts w:ascii="Arial" w:hAnsi="Arial" w:cs="Arial"/>
          <w:sz w:val="24"/>
          <w:szCs w:val="24"/>
        </w:rPr>
      </w:pPr>
    </w:p>
    <w:p w14:paraId="2203B48F" w14:textId="2450D8EA" w:rsidR="001D44D2" w:rsidRPr="002B5BDA" w:rsidRDefault="001D44D2" w:rsidP="00C00265">
      <w:pPr>
        <w:pStyle w:val="Prrafodelista"/>
        <w:numPr>
          <w:ilvl w:val="0"/>
          <w:numId w:val="1"/>
        </w:numPr>
        <w:spacing w:after="0" w:line="276" w:lineRule="auto"/>
        <w:ind w:left="0" w:right="49" w:firstLine="709"/>
        <w:jc w:val="both"/>
        <w:rPr>
          <w:rStyle w:val="Ninguno"/>
          <w:rFonts w:ascii="Arial" w:hAnsi="Arial" w:cs="Arial"/>
          <w:sz w:val="24"/>
          <w:szCs w:val="24"/>
        </w:rPr>
      </w:pPr>
      <w:r w:rsidRPr="002B5BDA">
        <w:rPr>
          <w:rStyle w:val="Ninguno"/>
          <w:rFonts w:ascii="Arial" w:hAnsi="Arial" w:cs="Arial"/>
          <w:sz w:val="24"/>
          <w:szCs w:val="24"/>
        </w:rPr>
        <w:t xml:space="preserve">Además la Ley de Gobierno y la Administración Pública Municipal, en su artículo 37  fracción II puntualiza que los Ayuntamientos tendrán, entre otras facultades la de aprobar y aplicar su presupuesto de egresos, bandos de policía y gobierno, reglamentos, circulares y disposiciones administrativas de observancia general que organice la administración pública municipal, regulen las materias, procedimientos, funciones y servicios públicos de su competencia y aseguren la participación  social y vecinal. </w:t>
      </w:r>
    </w:p>
    <w:p w14:paraId="4C9E4AA5" w14:textId="644E6701" w:rsidR="00625579" w:rsidRPr="002B5BDA" w:rsidRDefault="00625579" w:rsidP="00625579">
      <w:pPr>
        <w:spacing w:after="0" w:line="276" w:lineRule="auto"/>
        <w:ind w:right="49"/>
        <w:jc w:val="both"/>
        <w:rPr>
          <w:rStyle w:val="Ninguno"/>
          <w:rFonts w:ascii="Arial" w:hAnsi="Arial" w:cs="Arial"/>
          <w:sz w:val="24"/>
          <w:szCs w:val="24"/>
        </w:rPr>
      </w:pPr>
    </w:p>
    <w:p w14:paraId="6F147C2B" w14:textId="65AE7214" w:rsidR="00625579" w:rsidRPr="002B5BDA" w:rsidRDefault="00625579" w:rsidP="00625579">
      <w:pPr>
        <w:pStyle w:val="Prrafodelista"/>
        <w:numPr>
          <w:ilvl w:val="0"/>
          <w:numId w:val="1"/>
        </w:numPr>
        <w:spacing w:before="3"/>
        <w:ind w:left="0" w:firstLine="709"/>
        <w:jc w:val="both"/>
        <w:rPr>
          <w:rStyle w:val="Ninguno"/>
          <w:rFonts w:ascii="Arial" w:hAnsi="Arial" w:cs="Arial"/>
          <w:sz w:val="24"/>
          <w:szCs w:val="24"/>
        </w:rPr>
      </w:pPr>
      <w:r w:rsidRPr="002B5BDA">
        <w:rPr>
          <w:rStyle w:val="Ninguno"/>
          <w:rFonts w:ascii="Arial" w:hAnsi="Arial" w:cs="Arial"/>
          <w:sz w:val="24"/>
          <w:szCs w:val="24"/>
        </w:rPr>
        <w:t>El Reglamento de Medio Ambiente y Desarrollo Sustentable del Municipio de Zapotlán el Grande en el Capítulo Noveno de la Protección Contra la Contaminación Visual, Atmosférica, la Producida por Olores, Ruido, Vibraciones, Radiaciones u otros Agentes Vectores de Energía, artículo 98 señala: “Toda fuente de contaminación entendida ésta como visual, ruido, olores, vibraciones, energía térmica, lumínica u otras análogas deberá ser regulada a fin de evitar que rebase los límites máximos establecidos por las Normas Oficiales Mexicanas al efecto expedidas. Será también aplicable lo dispuesto en el presente capítulo a la contaminación generada de manera natural, pero que por procesos de deterioro en el ambiente propiciado por actividades humanas se vea potencializada”.</w:t>
      </w:r>
    </w:p>
    <w:p w14:paraId="6CC12F3D" w14:textId="77777777" w:rsidR="00625579" w:rsidRPr="002B5BDA" w:rsidRDefault="00625579" w:rsidP="00625579">
      <w:pPr>
        <w:pStyle w:val="Prrafodelista"/>
        <w:rPr>
          <w:rStyle w:val="Ninguno"/>
          <w:rFonts w:ascii="Arial" w:hAnsi="Arial" w:cs="Arial"/>
          <w:sz w:val="24"/>
          <w:szCs w:val="24"/>
        </w:rPr>
      </w:pPr>
    </w:p>
    <w:p w14:paraId="4A6CCAF1" w14:textId="10D66CCB" w:rsidR="00015264" w:rsidRPr="002B5BDA" w:rsidRDefault="00625579" w:rsidP="00015264">
      <w:pPr>
        <w:pStyle w:val="Prrafodelista"/>
        <w:numPr>
          <w:ilvl w:val="0"/>
          <w:numId w:val="1"/>
        </w:numPr>
        <w:spacing w:line="276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B5BDA">
        <w:rPr>
          <w:rFonts w:ascii="Arial" w:hAnsi="Arial" w:cs="Arial"/>
          <w:sz w:val="24"/>
          <w:szCs w:val="24"/>
        </w:rPr>
        <w:t xml:space="preserve">La propuesta de reforma y adiciones al </w:t>
      </w:r>
      <w:r w:rsidRPr="002B5BDA">
        <w:rPr>
          <w:rStyle w:val="Ninguno"/>
          <w:rFonts w:ascii="Arial" w:hAnsi="Arial" w:cs="Arial"/>
          <w:sz w:val="24"/>
          <w:szCs w:val="24"/>
        </w:rPr>
        <w:t>Reglamento de Policía y Orden Público para el Municipio de Zapotlán el Grande, Jalisco</w:t>
      </w:r>
      <w:r w:rsidR="00AE4EFA" w:rsidRPr="002B5BDA">
        <w:rPr>
          <w:rStyle w:val="Ninguno"/>
          <w:rFonts w:ascii="Arial" w:hAnsi="Arial" w:cs="Arial"/>
          <w:sz w:val="24"/>
          <w:szCs w:val="24"/>
        </w:rPr>
        <w:t>, materia del presente dictamen pretenden evitar los ruidos producidos por cohetes y fuegos pirotécnicos en zonas habitacionales, con el objetivo de evitar episodios de estrés y ansiedad a personas con espectro autista, adultos mayores o con padecimientos neuronales, y también a las mascotas.</w:t>
      </w:r>
    </w:p>
    <w:p w14:paraId="2D9CDB4A" w14:textId="77777777" w:rsidR="00015264" w:rsidRPr="002B5BDA" w:rsidRDefault="00015264" w:rsidP="00F53706">
      <w:pPr>
        <w:pStyle w:val="Prrafodelista"/>
        <w:spacing w:after="0" w:line="276" w:lineRule="auto"/>
        <w:ind w:left="709"/>
        <w:jc w:val="both"/>
        <w:rPr>
          <w:rFonts w:ascii="Arial" w:hAnsi="Arial" w:cs="Arial"/>
          <w:sz w:val="24"/>
          <w:szCs w:val="24"/>
        </w:rPr>
      </w:pPr>
    </w:p>
    <w:p w14:paraId="27C35EAE" w14:textId="350C49DF" w:rsidR="001C7A77" w:rsidRPr="002B5BDA" w:rsidRDefault="001C7A77" w:rsidP="00F53706">
      <w:pPr>
        <w:pStyle w:val="Prrafodelista"/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2B5BDA">
        <w:rPr>
          <w:rFonts w:ascii="Arial" w:eastAsia="Calibri" w:hAnsi="Arial" w:cs="Arial"/>
          <w:sz w:val="24"/>
          <w:szCs w:val="24"/>
        </w:rPr>
        <w:t>Al efecto, expon</w:t>
      </w:r>
      <w:r w:rsidR="001C50C5" w:rsidRPr="002B5BDA">
        <w:rPr>
          <w:rFonts w:ascii="Arial" w:eastAsia="Calibri" w:hAnsi="Arial" w:cs="Arial"/>
          <w:sz w:val="24"/>
          <w:szCs w:val="24"/>
        </w:rPr>
        <w:t xml:space="preserve">emos </w:t>
      </w:r>
      <w:r w:rsidRPr="002B5BDA">
        <w:rPr>
          <w:rFonts w:ascii="Arial" w:eastAsia="Calibri" w:hAnsi="Arial" w:cs="Arial"/>
          <w:sz w:val="24"/>
          <w:szCs w:val="24"/>
        </w:rPr>
        <w:t xml:space="preserve">los siguientes:  </w:t>
      </w:r>
    </w:p>
    <w:p w14:paraId="0D140C03" w14:textId="77777777" w:rsidR="001C7A77" w:rsidRPr="002B5BDA" w:rsidRDefault="001C7A77" w:rsidP="00F53706">
      <w:pPr>
        <w:pStyle w:val="Sinespaciado"/>
        <w:spacing w:line="276" w:lineRule="auto"/>
        <w:rPr>
          <w:rFonts w:ascii="Arial" w:hAnsi="Arial" w:cs="Arial"/>
          <w:b/>
          <w:sz w:val="24"/>
          <w:szCs w:val="24"/>
        </w:rPr>
      </w:pPr>
    </w:p>
    <w:p w14:paraId="551D778D" w14:textId="77777777" w:rsidR="001C7A77" w:rsidRPr="002B5BDA" w:rsidRDefault="001C7A77" w:rsidP="00F53706">
      <w:pPr>
        <w:pStyle w:val="Sinespaciado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2B5BDA">
        <w:rPr>
          <w:rFonts w:ascii="Arial" w:hAnsi="Arial" w:cs="Arial"/>
          <w:b/>
          <w:sz w:val="24"/>
          <w:szCs w:val="24"/>
        </w:rPr>
        <w:t>A N T E C E D E N T E S:</w:t>
      </w:r>
    </w:p>
    <w:p w14:paraId="0CB5B84E" w14:textId="77777777" w:rsidR="009A24D3" w:rsidRPr="002B5BDA" w:rsidRDefault="009A24D3" w:rsidP="00F53706">
      <w:pPr>
        <w:pStyle w:val="Sinespaciado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74B60295" w14:textId="3436DD35" w:rsidR="006863C7" w:rsidRDefault="00D15531" w:rsidP="006863C7">
      <w:pPr>
        <w:pStyle w:val="Prrafodelista"/>
        <w:numPr>
          <w:ilvl w:val="0"/>
          <w:numId w:val="3"/>
        </w:numPr>
        <w:spacing w:line="276" w:lineRule="auto"/>
        <w:ind w:left="0" w:firstLine="851"/>
        <w:jc w:val="both"/>
        <w:rPr>
          <w:rStyle w:val="Ninguno"/>
          <w:rFonts w:ascii="Arial" w:hAnsi="Arial" w:cs="Arial"/>
          <w:sz w:val="24"/>
          <w:szCs w:val="24"/>
        </w:rPr>
      </w:pPr>
      <w:r w:rsidRPr="002B5BDA">
        <w:rPr>
          <w:rStyle w:val="Ninguno"/>
          <w:rFonts w:ascii="Arial" w:hAnsi="Arial" w:cs="Arial"/>
          <w:sz w:val="24"/>
          <w:szCs w:val="24"/>
        </w:rPr>
        <w:t xml:space="preserve">La síndica Claudia Margarita Robles Gómez presentó ante el Pleno de Ayuntamiento de Zapotlán el Grande </w:t>
      </w:r>
      <w:r w:rsidRPr="002B5BDA">
        <w:rPr>
          <w:rStyle w:val="Ninguno"/>
          <w:rFonts w:ascii="Arial" w:hAnsi="Arial" w:cs="Arial"/>
          <w:b/>
          <w:bCs/>
          <w:sz w:val="24"/>
          <w:szCs w:val="24"/>
        </w:rPr>
        <w:t xml:space="preserve">INICIATIVA DE ORDENAMIENTO QUE TURNA A COMISIONES LA REFORMA DE LOS ARTÍCULOS 37, 38 y 41 DEL </w:t>
      </w:r>
      <w:r w:rsidRPr="002B5BDA">
        <w:rPr>
          <w:rFonts w:ascii="Arial" w:hAnsi="Arial" w:cs="Arial"/>
          <w:b/>
          <w:bCs/>
          <w:sz w:val="24"/>
          <w:szCs w:val="24"/>
        </w:rPr>
        <w:t xml:space="preserve">REGLAMENTO DE POLICÍA Y ORDEN PÚBLICO PARA EL MUNICIPIO DE ZAPOTLÁN EL GRANDE, JALISCO, </w:t>
      </w:r>
      <w:r w:rsidRPr="002B5BDA">
        <w:rPr>
          <w:rFonts w:ascii="Arial" w:hAnsi="Arial" w:cs="Arial"/>
          <w:bCs/>
          <w:sz w:val="24"/>
          <w:szCs w:val="24"/>
        </w:rPr>
        <w:t xml:space="preserve">misma que fue aprobada por unanimidad de los Regidores en el punto 7 del orden del día de la Sesión Ordinaria </w:t>
      </w:r>
      <w:r w:rsidR="006863C7" w:rsidRPr="002B5BDA">
        <w:rPr>
          <w:rFonts w:ascii="Arial" w:hAnsi="Arial" w:cs="Arial"/>
          <w:bCs/>
          <w:sz w:val="24"/>
          <w:szCs w:val="24"/>
        </w:rPr>
        <w:t xml:space="preserve">de Ayuntamiento </w:t>
      </w:r>
      <w:r w:rsidRPr="002B5BDA">
        <w:rPr>
          <w:rFonts w:ascii="Arial" w:hAnsi="Arial" w:cs="Arial"/>
          <w:bCs/>
          <w:sz w:val="24"/>
          <w:szCs w:val="24"/>
        </w:rPr>
        <w:t>número 4</w:t>
      </w:r>
      <w:r w:rsidR="006863C7" w:rsidRPr="002B5BDA">
        <w:rPr>
          <w:rFonts w:ascii="Arial" w:hAnsi="Arial" w:cs="Arial"/>
          <w:bCs/>
          <w:sz w:val="24"/>
          <w:szCs w:val="24"/>
        </w:rPr>
        <w:t>, celebrada el día 27 de enero de 2025</w:t>
      </w:r>
      <w:r w:rsidR="001034B7" w:rsidRPr="002B5BDA">
        <w:rPr>
          <w:rStyle w:val="Ninguno"/>
          <w:rFonts w:ascii="Arial" w:hAnsi="Arial" w:cs="Arial"/>
          <w:sz w:val="24"/>
          <w:szCs w:val="24"/>
        </w:rPr>
        <w:t>.</w:t>
      </w:r>
    </w:p>
    <w:p w14:paraId="37D10735" w14:textId="5AB004D5" w:rsidR="00E82548" w:rsidRDefault="00E82548" w:rsidP="00E82548">
      <w:pPr>
        <w:pStyle w:val="Prrafodelista"/>
        <w:spacing w:line="276" w:lineRule="auto"/>
        <w:ind w:left="851"/>
        <w:jc w:val="both"/>
        <w:rPr>
          <w:rStyle w:val="Ninguno"/>
          <w:rFonts w:ascii="Arial" w:hAnsi="Arial" w:cs="Arial"/>
          <w:sz w:val="24"/>
          <w:szCs w:val="24"/>
        </w:rPr>
      </w:pPr>
    </w:p>
    <w:p w14:paraId="2DB64D00" w14:textId="77777777" w:rsidR="000A76F9" w:rsidRPr="002B5BDA" w:rsidRDefault="000A76F9" w:rsidP="00E82548">
      <w:pPr>
        <w:pStyle w:val="Prrafodelista"/>
        <w:spacing w:line="276" w:lineRule="auto"/>
        <w:ind w:left="851"/>
        <w:jc w:val="both"/>
        <w:rPr>
          <w:rStyle w:val="Ninguno"/>
          <w:rFonts w:ascii="Arial" w:hAnsi="Arial" w:cs="Arial"/>
          <w:sz w:val="24"/>
          <w:szCs w:val="24"/>
        </w:rPr>
      </w:pPr>
    </w:p>
    <w:p w14:paraId="4BB598E4" w14:textId="24CFC59F" w:rsidR="006863C7" w:rsidRDefault="006863C7" w:rsidP="00585F46">
      <w:pPr>
        <w:pStyle w:val="Prrafodelista"/>
        <w:numPr>
          <w:ilvl w:val="0"/>
          <w:numId w:val="3"/>
        </w:numPr>
        <w:spacing w:line="276" w:lineRule="auto"/>
        <w:ind w:left="0" w:firstLine="851"/>
        <w:jc w:val="both"/>
        <w:rPr>
          <w:rStyle w:val="Ninguno"/>
          <w:rFonts w:ascii="Arial" w:hAnsi="Arial" w:cs="Arial"/>
          <w:sz w:val="24"/>
          <w:szCs w:val="24"/>
        </w:rPr>
      </w:pPr>
      <w:r w:rsidRPr="002B5BDA">
        <w:rPr>
          <w:rStyle w:val="Ninguno"/>
          <w:rFonts w:ascii="Arial" w:hAnsi="Arial" w:cs="Arial"/>
          <w:sz w:val="24"/>
          <w:szCs w:val="24"/>
        </w:rPr>
        <w:t xml:space="preserve">El día 4 de febrero de 2025, la Secretaría de Ayuntamiento de Zapotlán el Grande, Jalisco notificó a la comisión edilicia de Reglamentos y Gobernación como Convocante y a la Comisión Edilicia de </w:t>
      </w:r>
      <w:r w:rsidRPr="002B5BDA">
        <w:rPr>
          <w:rFonts w:ascii="Arial" w:hAnsi="Arial" w:cs="Arial"/>
          <w:bCs/>
          <w:sz w:val="24"/>
          <w:szCs w:val="24"/>
        </w:rPr>
        <w:t xml:space="preserve">Desarrollo Humanos, Salud Pública e Higiene y Combate a las </w:t>
      </w:r>
      <w:r w:rsidRPr="002B5BDA">
        <w:rPr>
          <w:rFonts w:ascii="Arial" w:hAnsi="Arial" w:cs="Arial"/>
          <w:sz w:val="24"/>
          <w:szCs w:val="24"/>
        </w:rPr>
        <w:t xml:space="preserve">Adicciones como coadyuvante para que lleven a cabo el </w:t>
      </w:r>
      <w:r w:rsidRPr="002B5BDA">
        <w:rPr>
          <w:rFonts w:ascii="Arial" w:hAnsi="Arial" w:cs="Arial"/>
          <w:bCs/>
          <w:sz w:val="24"/>
          <w:szCs w:val="24"/>
        </w:rPr>
        <w:t xml:space="preserve">análisis y dictaminación de las reformas a </w:t>
      </w:r>
      <w:r w:rsidRPr="002B5BDA">
        <w:rPr>
          <w:rFonts w:ascii="Arial" w:hAnsi="Arial" w:cs="Arial"/>
          <w:sz w:val="24"/>
          <w:szCs w:val="24"/>
        </w:rPr>
        <w:t xml:space="preserve">los artículos 37, 38 y 41 del </w:t>
      </w:r>
      <w:r w:rsidRPr="002B5BDA">
        <w:rPr>
          <w:rStyle w:val="Ninguno"/>
          <w:rFonts w:ascii="Arial" w:hAnsi="Arial" w:cs="Arial"/>
          <w:sz w:val="24"/>
          <w:szCs w:val="24"/>
        </w:rPr>
        <w:t xml:space="preserve">Reglamento </w:t>
      </w:r>
      <w:r w:rsidRPr="002B5BDA">
        <w:rPr>
          <w:rFonts w:ascii="Arial" w:hAnsi="Arial" w:cs="Arial"/>
          <w:bCs/>
          <w:sz w:val="24"/>
          <w:szCs w:val="24"/>
        </w:rPr>
        <w:t>de Policía y Orden Público para el municipio de Zapotlán el Grande, Jalisco</w:t>
      </w:r>
      <w:r w:rsidRPr="002B5BDA">
        <w:rPr>
          <w:rStyle w:val="Ninguno"/>
          <w:rFonts w:ascii="Arial" w:hAnsi="Arial" w:cs="Arial"/>
          <w:sz w:val="24"/>
          <w:szCs w:val="24"/>
        </w:rPr>
        <w:t>.</w:t>
      </w:r>
    </w:p>
    <w:p w14:paraId="6D19009D" w14:textId="77777777" w:rsidR="00E82548" w:rsidRPr="00E82548" w:rsidRDefault="00E82548" w:rsidP="00E82548">
      <w:pPr>
        <w:pStyle w:val="Prrafodelista"/>
        <w:rPr>
          <w:rStyle w:val="Ninguno"/>
          <w:rFonts w:ascii="Arial" w:hAnsi="Arial" w:cs="Arial"/>
          <w:sz w:val="24"/>
          <w:szCs w:val="24"/>
        </w:rPr>
      </w:pPr>
    </w:p>
    <w:p w14:paraId="79A20F98" w14:textId="6F52E306" w:rsidR="009668BE" w:rsidRDefault="009668BE" w:rsidP="00317D4A">
      <w:pPr>
        <w:pStyle w:val="Prrafodelista"/>
        <w:numPr>
          <w:ilvl w:val="0"/>
          <w:numId w:val="3"/>
        </w:numPr>
        <w:spacing w:after="0" w:line="276" w:lineRule="auto"/>
        <w:ind w:left="0" w:firstLine="851"/>
        <w:jc w:val="both"/>
        <w:rPr>
          <w:rStyle w:val="Ninguno"/>
          <w:rFonts w:ascii="Arial" w:hAnsi="Arial" w:cs="Arial"/>
          <w:sz w:val="24"/>
          <w:szCs w:val="24"/>
        </w:rPr>
      </w:pPr>
      <w:r w:rsidRPr="00E82548">
        <w:rPr>
          <w:rStyle w:val="Ninguno"/>
          <w:rFonts w:ascii="Arial" w:hAnsi="Arial" w:cs="Arial"/>
          <w:sz w:val="24"/>
          <w:szCs w:val="24"/>
        </w:rPr>
        <w:t>El día 1</w:t>
      </w:r>
      <w:r w:rsidR="00857D64">
        <w:rPr>
          <w:rStyle w:val="Ninguno"/>
          <w:rFonts w:ascii="Arial" w:hAnsi="Arial" w:cs="Arial"/>
          <w:sz w:val="24"/>
          <w:szCs w:val="24"/>
        </w:rPr>
        <w:t>7</w:t>
      </w:r>
      <w:bookmarkStart w:id="0" w:name="_GoBack"/>
      <w:bookmarkEnd w:id="0"/>
      <w:r w:rsidRPr="00E82548">
        <w:rPr>
          <w:rStyle w:val="Ninguno"/>
          <w:rFonts w:ascii="Arial" w:hAnsi="Arial" w:cs="Arial"/>
          <w:sz w:val="24"/>
          <w:szCs w:val="24"/>
        </w:rPr>
        <w:t xml:space="preserve"> de </w:t>
      </w:r>
      <w:r w:rsidR="009435FD">
        <w:rPr>
          <w:rStyle w:val="Ninguno"/>
          <w:rFonts w:ascii="Arial" w:hAnsi="Arial" w:cs="Arial"/>
          <w:sz w:val="24"/>
          <w:szCs w:val="24"/>
        </w:rPr>
        <w:t>julio</w:t>
      </w:r>
      <w:r w:rsidR="006863C7" w:rsidRPr="00E82548">
        <w:rPr>
          <w:rStyle w:val="Ninguno"/>
          <w:rFonts w:ascii="Arial" w:hAnsi="Arial" w:cs="Arial"/>
          <w:sz w:val="24"/>
          <w:szCs w:val="24"/>
        </w:rPr>
        <w:t xml:space="preserve"> de 2025</w:t>
      </w:r>
      <w:r w:rsidRPr="00E82548">
        <w:rPr>
          <w:rStyle w:val="Ninguno"/>
          <w:rFonts w:ascii="Arial" w:hAnsi="Arial" w:cs="Arial"/>
          <w:sz w:val="24"/>
          <w:szCs w:val="24"/>
        </w:rPr>
        <w:t xml:space="preserve">, en sesión ordinaria número </w:t>
      </w:r>
      <w:r w:rsidR="00585F46" w:rsidRPr="00E82548">
        <w:rPr>
          <w:rStyle w:val="Ninguno"/>
          <w:rFonts w:ascii="Arial" w:hAnsi="Arial" w:cs="Arial"/>
          <w:sz w:val="24"/>
          <w:szCs w:val="24"/>
        </w:rPr>
        <w:t>4</w:t>
      </w:r>
      <w:r w:rsidRPr="00E82548">
        <w:rPr>
          <w:rStyle w:val="Ninguno"/>
          <w:rFonts w:ascii="Arial" w:hAnsi="Arial" w:cs="Arial"/>
          <w:sz w:val="24"/>
          <w:szCs w:val="24"/>
        </w:rPr>
        <w:t xml:space="preserve">, </w:t>
      </w:r>
      <w:r w:rsidR="00E869E2" w:rsidRPr="00E82548">
        <w:rPr>
          <w:rStyle w:val="Ninguno"/>
          <w:rFonts w:ascii="Arial" w:hAnsi="Arial" w:cs="Arial"/>
          <w:sz w:val="24"/>
          <w:szCs w:val="24"/>
        </w:rPr>
        <w:t xml:space="preserve">las </w:t>
      </w:r>
      <w:r w:rsidRPr="00E82548">
        <w:rPr>
          <w:rStyle w:val="Ninguno"/>
          <w:rFonts w:ascii="Arial" w:hAnsi="Arial" w:cs="Arial"/>
          <w:sz w:val="24"/>
          <w:szCs w:val="24"/>
        </w:rPr>
        <w:t xml:space="preserve">Comisiones Edilicias de Reglamentos y Gobernación de manera conjunta con la </w:t>
      </w:r>
      <w:r w:rsidR="00585F46" w:rsidRPr="00E82548">
        <w:rPr>
          <w:rStyle w:val="Ninguno"/>
          <w:rFonts w:ascii="Arial" w:hAnsi="Arial" w:cs="Arial"/>
          <w:sz w:val="24"/>
          <w:szCs w:val="24"/>
        </w:rPr>
        <w:t xml:space="preserve">Comisión Edilicia de </w:t>
      </w:r>
      <w:r w:rsidR="00585F46" w:rsidRPr="00E82548">
        <w:rPr>
          <w:rFonts w:ascii="Arial" w:hAnsi="Arial" w:cs="Arial"/>
          <w:bCs/>
          <w:sz w:val="24"/>
          <w:szCs w:val="24"/>
        </w:rPr>
        <w:t xml:space="preserve">Desarrollo Humanos, Salud Pública e Higiene y Combate a las </w:t>
      </w:r>
      <w:r w:rsidR="00585F46" w:rsidRPr="00E82548">
        <w:rPr>
          <w:rFonts w:ascii="Arial" w:hAnsi="Arial" w:cs="Arial"/>
          <w:sz w:val="24"/>
          <w:szCs w:val="24"/>
        </w:rPr>
        <w:t>Adicciones</w:t>
      </w:r>
      <w:r w:rsidR="002B5BDA" w:rsidRPr="00E82548">
        <w:rPr>
          <w:rFonts w:ascii="Arial" w:hAnsi="Arial" w:cs="Arial"/>
          <w:sz w:val="24"/>
          <w:szCs w:val="24"/>
        </w:rPr>
        <w:t xml:space="preserve"> realizaron el </w:t>
      </w:r>
      <w:r w:rsidRPr="00E82548">
        <w:rPr>
          <w:rStyle w:val="Ninguno"/>
          <w:rFonts w:ascii="Arial" w:hAnsi="Arial" w:cs="Arial"/>
          <w:sz w:val="24"/>
          <w:szCs w:val="24"/>
        </w:rPr>
        <w:t xml:space="preserve">análisis del proyecto </w:t>
      </w:r>
      <w:r w:rsidR="002B5BDA" w:rsidRPr="00E82548">
        <w:rPr>
          <w:rStyle w:val="Ninguno"/>
          <w:rFonts w:ascii="Arial" w:hAnsi="Arial" w:cs="Arial"/>
          <w:sz w:val="24"/>
          <w:szCs w:val="24"/>
        </w:rPr>
        <w:t xml:space="preserve">de reforma </w:t>
      </w:r>
      <w:r w:rsidR="00E82548" w:rsidRPr="00E82548">
        <w:rPr>
          <w:rFonts w:ascii="Arial" w:hAnsi="Arial" w:cs="Arial"/>
          <w:bCs/>
          <w:sz w:val="24"/>
          <w:szCs w:val="24"/>
        </w:rPr>
        <w:t xml:space="preserve">a </w:t>
      </w:r>
      <w:r w:rsidR="00E82548" w:rsidRPr="00E82548">
        <w:rPr>
          <w:rFonts w:ascii="Arial" w:hAnsi="Arial" w:cs="Arial"/>
          <w:sz w:val="24"/>
          <w:szCs w:val="24"/>
        </w:rPr>
        <w:t xml:space="preserve">los artículos 37, 38 y 41 del </w:t>
      </w:r>
      <w:r w:rsidR="00E82548" w:rsidRPr="00E82548">
        <w:rPr>
          <w:rStyle w:val="Ninguno"/>
          <w:rFonts w:ascii="Arial" w:hAnsi="Arial" w:cs="Arial"/>
          <w:sz w:val="24"/>
          <w:szCs w:val="24"/>
        </w:rPr>
        <w:t xml:space="preserve">Reglamento </w:t>
      </w:r>
      <w:r w:rsidR="00E82548" w:rsidRPr="00E82548">
        <w:rPr>
          <w:rFonts w:ascii="Arial" w:hAnsi="Arial" w:cs="Arial"/>
          <w:bCs/>
          <w:sz w:val="24"/>
          <w:szCs w:val="24"/>
        </w:rPr>
        <w:t xml:space="preserve">de Policía y Orden Público para el municipio de Zapotlán el Grande, Jalisco, </w:t>
      </w:r>
      <w:r w:rsidR="00E82548">
        <w:rPr>
          <w:rStyle w:val="Ninguno"/>
          <w:rFonts w:ascii="Arial" w:hAnsi="Arial" w:cs="Arial"/>
          <w:sz w:val="24"/>
          <w:szCs w:val="24"/>
        </w:rPr>
        <w:t>aprobándo</w:t>
      </w:r>
      <w:r w:rsidR="00E82548" w:rsidRPr="00E82548">
        <w:rPr>
          <w:rStyle w:val="Ninguno"/>
          <w:rFonts w:ascii="Arial" w:hAnsi="Arial" w:cs="Arial"/>
          <w:sz w:val="24"/>
          <w:szCs w:val="24"/>
        </w:rPr>
        <w:t>lo</w:t>
      </w:r>
      <w:r w:rsidR="002B5BDA" w:rsidRPr="00E82548">
        <w:rPr>
          <w:rStyle w:val="Ninguno"/>
          <w:rFonts w:ascii="Arial" w:hAnsi="Arial" w:cs="Arial"/>
          <w:sz w:val="24"/>
          <w:szCs w:val="24"/>
        </w:rPr>
        <w:t xml:space="preserve"> por unanimidad </w:t>
      </w:r>
      <w:r w:rsidR="00E82548">
        <w:rPr>
          <w:rStyle w:val="Ninguno"/>
          <w:rFonts w:ascii="Arial" w:hAnsi="Arial" w:cs="Arial"/>
          <w:sz w:val="24"/>
          <w:szCs w:val="24"/>
        </w:rPr>
        <w:t>quedando de la siguiente manera</w:t>
      </w:r>
      <w:r w:rsidR="002B5BDA" w:rsidRPr="00E82548">
        <w:rPr>
          <w:rStyle w:val="Ninguno"/>
          <w:rFonts w:ascii="Arial" w:hAnsi="Arial" w:cs="Arial"/>
          <w:sz w:val="24"/>
          <w:szCs w:val="24"/>
        </w:rPr>
        <w:t xml:space="preserve">: </w:t>
      </w:r>
    </w:p>
    <w:p w14:paraId="08E46FA8" w14:textId="77777777" w:rsidR="000A76F9" w:rsidRPr="000A76F9" w:rsidRDefault="000A76F9" w:rsidP="000A76F9">
      <w:pPr>
        <w:pStyle w:val="Prrafodelista"/>
        <w:rPr>
          <w:rStyle w:val="Ninguno"/>
          <w:rFonts w:ascii="Arial" w:hAnsi="Arial" w:cs="Arial"/>
          <w:sz w:val="24"/>
          <w:szCs w:val="24"/>
        </w:rPr>
      </w:pPr>
    </w:p>
    <w:p w14:paraId="23DB2EC0" w14:textId="6775C2C1" w:rsidR="002B5BDA" w:rsidRDefault="002B5BDA" w:rsidP="00317D4A">
      <w:pPr>
        <w:spacing w:after="0" w:line="276" w:lineRule="auto"/>
        <w:jc w:val="both"/>
        <w:rPr>
          <w:rStyle w:val="Ninguno"/>
          <w:rFonts w:ascii="Arial" w:hAnsi="Arial" w:cs="Arial"/>
          <w:sz w:val="25"/>
          <w:szCs w:val="25"/>
        </w:rPr>
      </w:pPr>
    </w:p>
    <w:tbl>
      <w:tblPr>
        <w:tblStyle w:val="Tablaconcuadrcula"/>
        <w:tblW w:w="9209" w:type="dxa"/>
        <w:tblLook w:val="04A0" w:firstRow="1" w:lastRow="0" w:firstColumn="1" w:lastColumn="0" w:noHBand="0" w:noVBand="1"/>
      </w:tblPr>
      <w:tblGrid>
        <w:gridCol w:w="4531"/>
        <w:gridCol w:w="4678"/>
      </w:tblGrid>
      <w:tr w:rsidR="002B5BDA" w:rsidRPr="00F1706E" w14:paraId="09473BE5" w14:textId="77777777" w:rsidTr="00D1534F">
        <w:tc>
          <w:tcPr>
            <w:tcW w:w="4531" w:type="dxa"/>
          </w:tcPr>
          <w:p w14:paraId="6FA094B5" w14:textId="58890897" w:rsidR="002B5BDA" w:rsidRPr="002B5BDA" w:rsidRDefault="00E82548" w:rsidP="00D1534F">
            <w:pPr>
              <w:jc w:val="both"/>
              <w:rPr>
                <w:rFonts w:ascii="Arial Narrow" w:hAnsi="Arial Narrow" w:cs="Arial"/>
                <w:b/>
                <w:sz w:val="22"/>
              </w:rPr>
            </w:pPr>
            <w:r w:rsidRPr="002B5BDA">
              <w:rPr>
                <w:rFonts w:ascii="Arial Narrow" w:hAnsi="Arial Narrow" w:cs="Arial"/>
                <w:b/>
                <w:sz w:val="22"/>
              </w:rPr>
              <w:t xml:space="preserve">TEXTO VIGENTE </w:t>
            </w:r>
          </w:p>
        </w:tc>
        <w:tc>
          <w:tcPr>
            <w:tcW w:w="4678" w:type="dxa"/>
          </w:tcPr>
          <w:p w14:paraId="7E75D3B1" w14:textId="647A77BE" w:rsidR="002B5BDA" w:rsidRPr="002B5BDA" w:rsidRDefault="00E82548" w:rsidP="00D1534F">
            <w:pPr>
              <w:jc w:val="both"/>
              <w:rPr>
                <w:rFonts w:ascii="Arial Narrow" w:hAnsi="Arial Narrow" w:cs="Arial"/>
                <w:b/>
                <w:sz w:val="22"/>
              </w:rPr>
            </w:pPr>
            <w:r w:rsidRPr="002B5BDA">
              <w:rPr>
                <w:rFonts w:ascii="Arial Narrow" w:hAnsi="Arial Narrow" w:cs="Arial"/>
                <w:b/>
                <w:sz w:val="22"/>
              </w:rPr>
              <w:t xml:space="preserve">PROPUESTA DE REFORMA. </w:t>
            </w:r>
          </w:p>
        </w:tc>
      </w:tr>
      <w:tr w:rsidR="002B5BDA" w:rsidRPr="00F1706E" w14:paraId="06AB9020" w14:textId="77777777" w:rsidTr="00D1534F">
        <w:tc>
          <w:tcPr>
            <w:tcW w:w="4531" w:type="dxa"/>
          </w:tcPr>
          <w:p w14:paraId="0CD166C8" w14:textId="77777777" w:rsidR="002B5BDA" w:rsidRPr="002B5BDA" w:rsidRDefault="002B5BDA" w:rsidP="00D1534F">
            <w:pPr>
              <w:jc w:val="center"/>
              <w:rPr>
                <w:rFonts w:ascii="Arial Narrow" w:hAnsi="Arial Narrow" w:cs="Arial"/>
                <w:b/>
                <w:sz w:val="22"/>
              </w:rPr>
            </w:pPr>
            <w:r w:rsidRPr="002B5BDA">
              <w:rPr>
                <w:rFonts w:ascii="Arial Narrow" w:hAnsi="Arial Narrow" w:cs="Arial"/>
                <w:b/>
                <w:sz w:val="22"/>
              </w:rPr>
              <w:t>De las Contravenciones al Orden Público</w:t>
            </w:r>
          </w:p>
          <w:p w14:paraId="5860CF09" w14:textId="77777777" w:rsidR="002B5BDA" w:rsidRPr="002B5BDA" w:rsidRDefault="002B5BDA" w:rsidP="00D1534F">
            <w:pPr>
              <w:jc w:val="both"/>
              <w:rPr>
                <w:rFonts w:ascii="Arial Narrow" w:hAnsi="Arial Narrow" w:cs="Arial"/>
                <w:sz w:val="22"/>
              </w:rPr>
            </w:pPr>
          </w:p>
          <w:p w14:paraId="14F377F2" w14:textId="77777777" w:rsidR="002B5BDA" w:rsidRPr="002B5BDA" w:rsidRDefault="002B5BDA" w:rsidP="00D1534F">
            <w:pPr>
              <w:jc w:val="both"/>
              <w:rPr>
                <w:rFonts w:ascii="Arial Narrow" w:hAnsi="Arial Narrow" w:cs="Arial"/>
                <w:sz w:val="22"/>
              </w:rPr>
            </w:pPr>
            <w:r w:rsidRPr="002B5BDA">
              <w:rPr>
                <w:rFonts w:ascii="Arial Narrow" w:hAnsi="Arial Narrow" w:cs="Arial"/>
                <w:sz w:val="22"/>
              </w:rPr>
              <w:t>Artículo 37. Se consideran contravenciones al orden público las siguientes:</w:t>
            </w:r>
          </w:p>
          <w:p w14:paraId="5B4D3310" w14:textId="77777777" w:rsidR="002B5BDA" w:rsidRPr="002B5BDA" w:rsidRDefault="002B5BDA" w:rsidP="00D1534F">
            <w:pPr>
              <w:jc w:val="both"/>
              <w:rPr>
                <w:rFonts w:ascii="Arial Narrow" w:hAnsi="Arial Narrow" w:cs="Arial"/>
                <w:b/>
                <w:sz w:val="22"/>
              </w:rPr>
            </w:pPr>
            <w:r w:rsidRPr="002B5BDA">
              <w:rPr>
                <w:rFonts w:ascii="Arial Narrow" w:hAnsi="Arial Narrow" w:cs="Arial"/>
                <w:b/>
                <w:sz w:val="22"/>
              </w:rPr>
              <w:t>I… a XXIX</w:t>
            </w:r>
            <w:proofErr w:type="gramStart"/>
            <w:r w:rsidRPr="002B5BDA">
              <w:rPr>
                <w:rFonts w:ascii="Arial Narrow" w:hAnsi="Arial Narrow" w:cs="Arial"/>
                <w:b/>
                <w:sz w:val="22"/>
              </w:rPr>
              <w:t xml:space="preserve"> ….</w:t>
            </w:r>
            <w:proofErr w:type="gramEnd"/>
            <w:r w:rsidRPr="002B5BDA">
              <w:rPr>
                <w:rFonts w:ascii="Arial Narrow" w:hAnsi="Arial Narrow" w:cs="Arial"/>
                <w:b/>
                <w:sz w:val="22"/>
              </w:rPr>
              <w:t>.</w:t>
            </w:r>
          </w:p>
          <w:p w14:paraId="3BACD6D6" w14:textId="77777777" w:rsidR="002B5BDA" w:rsidRPr="002B5BDA" w:rsidRDefault="002B5BDA" w:rsidP="00D1534F">
            <w:pPr>
              <w:jc w:val="both"/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4678" w:type="dxa"/>
          </w:tcPr>
          <w:p w14:paraId="70BAAA67" w14:textId="77777777" w:rsidR="002B5BDA" w:rsidRPr="002B5BDA" w:rsidRDefault="002B5BDA" w:rsidP="00D1534F">
            <w:pPr>
              <w:jc w:val="center"/>
              <w:rPr>
                <w:rFonts w:ascii="Arial Narrow" w:hAnsi="Arial Narrow" w:cs="Arial"/>
                <w:b/>
                <w:sz w:val="22"/>
              </w:rPr>
            </w:pPr>
            <w:r w:rsidRPr="002B5BDA">
              <w:rPr>
                <w:rFonts w:ascii="Arial Narrow" w:hAnsi="Arial Narrow" w:cs="Arial"/>
                <w:b/>
                <w:sz w:val="22"/>
              </w:rPr>
              <w:t>De las Contravenciones al Orden Público</w:t>
            </w:r>
          </w:p>
          <w:p w14:paraId="44282961" w14:textId="77777777" w:rsidR="002B5BDA" w:rsidRPr="002B5BDA" w:rsidRDefault="002B5BDA" w:rsidP="00D1534F">
            <w:pPr>
              <w:jc w:val="both"/>
              <w:rPr>
                <w:rFonts w:ascii="Arial Narrow" w:hAnsi="Arial Narrow" w:cs="Arial"/>
                <w:sz w:val="22"/>
              </w:rPr>
            </w:pPr>
          </w:p>
          <w:p w14:paraId="53C840BC" w14:textId="77777777" w:rsidR="002B5BDA" w:rsidRPr="002B5BDA" w:rsidRDefault="002B5BDA" w:rsidP="00D1534F">
            <w:pPr>
              <w:jc w:val="both"/>
              <w:rPr>
                <w:rFonts w:ascii="Arial Narrow" w:hAnsi="Arial Narrow" w:cs="Arial"/>
                <w:color w:val="000000" w:themeColor="text1"/>
                <w:sz w:val="22"/>
              </w:rPr>
            </w:pPr>
            <w:r w:rsidRPr="002B5BDA">
              <w:rPr>
                <w:rFonts w:ascii="Arial Narrow" w:hAnsi="Arial Narrow" w:cs="Arial"/>
                <w:sz w:val="22"/>
              </w:rPr>
              <w:t>Artículo 37. Se consideran contravenciones al orden público las siguientes:</w:t>
            </w:r>
          </w:p>
          <w:p w14:paraId="4468459D" w14:textId="77777777" w:rsidR="002B5BDA" w:rsidRPr="002B5BDA" w:rsidRDefault="002B5BDA" w:rsidP="00D1534F">
            <w:pPr>
              <w:jc w:val="both"/>
              <w:rPr>
                <w:rFonts w:ascii="Arial Narrow" w:hAnsi="Arial Narrow" w:cs="Arial"/>
                <w:b/>
                <w:sz w:val="22"/>
              </w:rPr>
            </w:pPr>
            <w:r w:rsidRPr="002B5BDA">
              <w:rPr>
                <w:rFonts w:ascii="Arial Narrow" w:hAnsi="Arial Narrow" w:cs="Arial"/>
                <w:b/>
                <w:sz w:val="22"/>
              </w:rPr>
              <w:t>I… a XXIX</w:t>
            </w:r>
            <w:proofErr w:type="gramStart"/>
            <w:r w:rsidRPr="002B5BDA">
              <w:rPr>
                <w:rFonts w:ascii="Arial Narrow" w:hAnsi="Arial Narrow" w:cs="Arial"/>
                <w:b/>
                <w:sz w:val="22"/>
              </w:rPr>
              <w:t xml:space="preserve"> ….</w:t>
            </w:r>
            <w:proofErr w:type="gramEnd"/>
            <w:r w:rsidRPr="002B5BDA">
              <w:rPr>
                <w:rFonts w:ascii="Arial Narrow" w:hAnsi="Arial Narrow" w:cs="Arial"/>
                <w:b/>
                <w:sz w:val="22"/>
              </w:rPr>
              <w:t>.</w:t>
            </w:r>
          </w:p>
          <w:p w14:paraId="6F435F4A" w14:textId="77777777" w:rsidR="002B5BDA" w:rsidRPr="002B5BDA" w:rsidRDefault="002B5BDA" w:rsidP="00D1534F">
            <w:pPr>
              <w:jc w:val="both"/>
              <w:rPr>
                <w:rFonts w:ascii="Arial Narrow" w:hAnsi="Arial Narrow" w:cs="Arial"/>
                <w:b/>
                <w:color w:val="000000" w:themeColor="text1"/>
                <w:sz w:val="22"/>
              </w:rPr>
            </w:pPr>
            <w:r w:rsidRPr="002B5BDA">
              <w:rPr>
                <w:rFonts w:ascii="Arial Narrow" w:hAnsi="Arial Narrow" w:cs="Arial"/>
                <w:b/>
                <w:color w:val="FF0000"/>
                <w:sz w:val="22"/>
              </w:rPr>
              <w:t>XXX. Utilizar o detonar cohetes, fuegos pirotécnicos y similares en lugares cerrados o zonas habitacionales; permitiéndose solamente realizar esta actividad en plazas públicas y que no sea en un horario de entre las 21:00 veintiuna horas y las 9:00 nueve horas del día siguiente. Para el caso de eventos especiales y espectáculos públicos deberá contarse con el visto bueno de la Secretaría de Ayuntamiento.</w:t>
            </w:r>
          </w:p>
        </w:tc>
      </w:tr>
      <w:tr w:rsidR="002B5BDA" w:rsidRPr="00F1706E" w14:paraId="13C42B91" w14:textId="77777777" w:rsidTr="00D1534F">
        <w:tc>
          <w:tcPr>
            <w:tcW w:w="4531" w:type="dxa"/>
          </w:tcPr>
          <w:p w14:paraId="7EC4C103" w14:textId="77777777" w:rsidR="002B5BDA" w:rsidRPr="002B5BDA" w:rsidRDefault="002B5BDA" w:rsidP="00D1534F">
            <w:pPr>
              <w:jc w:val="center"/>
              <w:rPr>
                <w:rFonts w:ascii="Arial Narrow" w:hAnsi="Arial Narrow" w:cs="Arial"/>
                <w:b/>
                <w:sz w:val="22"/>
              </w:rPr>
            </w:pPr>
            <w:r w:rsidRPr="002B5BDA">
              <w:rPr>
                <w:rFonts w:ascii="Arial Narrow" w:hAnsi="Arial Narrow" w:cs="Arial"/>
                <w:b/>
                <w:sz w:val="22"/>
              </w:rPr>
              <w:t>De las Contravenciones al Régimen de Seguridad de la Población</w:t>
            </w:r>
          </w:p>
          <w:p w14:paraId="5D2D826E" w14:textId="77777777" w:rsidR="002B5BDA" w:rsidRPr="002B5BDA" w:rsidRDefault="002B5BDA" w:rsidP="00D1534F">
            <w:pPr>
              <w:jc w:val="both"/>
              <w:rPr>
                <w:rFonts w:ascii="Arial Narrow" w:hAnsi="Arial Narrow" w:cs="Arial"/>
                <w:sz w:val="22"/>
              </w:rPr>
            </w:pPr>
          </w:p>
          <w:p w14:paraId="35F196FE" w14:textId="77777777" w:rsidR="002B5BDA" w:rsidRPr="002B5BDA" w:rsidRDefault="002B5BDA" w:rsidP="00D1534F">
            <w:pPr>
              <w:jc w:val="both"/>
              <w:rPr>
                <w:rFonts w:ascii="Arial Narrow" w:hAnsi="Arial Narrow" w:cs="Arial"/>
                <w:sz w:val="22"/>
              </w:rPr>
            </w:pPr>
            <w:r w:rsidRPr="002B5BDA">
              <w:rPr>
                <w:rFonts w:ascii="Arial Narrow" w:hAnsi="Arial Narrow" w:cs="Arial"/>
                <w:sz w:val="22"/>
              </w:rPr>
              <w:t>Artículo 38. Se consideran contravenciones al régimen de seguridad de la población las siguientes:</w:t>
            </w:r>
          </w:p>
          <w:p w14:paraId="103A70BC" w14:textId="77777777" w:rsidR="002B5BDA" w:rsidRPr="002B5BDA" w:rsidRDefault="002B5BDA" w:rsidP="00D1534F">
            <w:pPr>
              <w:jc w:val="both"/>
              <w:rPr>
                <w:rFonts w:ascii="Arial Narrow" w:hAnsi="Arial Narrow" w:cs="Arial"/>
                <w:b/>
                <w:sz w:val="22"/>
              </w:rPr>
            </w:pPr>
            <w:r w:rsidRPr="002B5BDA">
              <w:rPr>
                <w:rFonts w:ascii="Arial Narrow" w:hAnsi="Arial Narrow" w:cs="Arial"/>
                <w:b/>
                <w:sz w:val="22"/>
              </w:rPr>
              <w:t>I… a X</w:t>
            </w:r>
            <w:proofErr w:type="gramStart"/>
            <w:r w:rsidRPr="002B5BDA">
              <w:rPr>
                <w:rFonts w:ascii="Arial Narrow" w:hAnsi="Arial Narrow" w:cs="Arial"/>
                <w:b/>
                <w:sz w:val="22"/>
              </w:rPr>
              <w:t xml:space="preserve"> ….</w:t>
            </w:r>
            <w:proofErr w:type="gramEnd"/>
            <w:r w:rsidRPr="002B5BDA">
              <w:rPr>
                <w:rFonts w:ascii="Arial Narrow" w:hAnsi="Arial Narrow" w:cs="Arial"/>
                <w:b/>
                <w:sz w:val="22"/>
              </w:rPr>
              <w:t>.</w:t>
            </w:r>
          </w:p>
          <w:p w14:paraId="2D038356" w14:textId="77777777" w:rsidR="002B5BDA" w:rsidRPr="002B5BDA" w:rsidRDefault="002B5BDA" w:rsidP="00D1534F">
            <w:pPr>
              <w:jc w:val="both"/>
              <w:rPr>
                <w:rFonts w:ascii="Arial Narrow" w:hAnsi="Arial Narrow" w:cs="Arial"/>
                <w:sz w:val="22"/>
              </w:rPr>
            </w:pPr>
          </w:p>
          <w:p w14:paraId="7AD24611" w14:textId="77777777" w:rsidR="002B5BDA" w:rsidRPr="002B5BDA" w:rsidRDefault="002B5BDA" w:rsidP="00D1534F">
            <w:pPr>
              <w:jc w:val="both"/>
              <w:rPr>
                <w:rFonts w:ascii="Arial Narrow" w:hAnsi="Arial Narrow" w:cs="Arial"/>
                <w:sz w:val="22"/>
              </w:rPr>
            </w:pPr>
            <w:r w:rsidRPr="002B5BDA">
              <w:rPr>
                <w:rFonts w:ascii="Arial Narrow" w:hAnsi="Arial Narrow" w:cs="Arial"/>
                <w:sz w:val="22"/>
              </w:rPr>
              <w:t xml:space="preserve">XI. Detonar cohetes o encender fuegos pirotécnicos sin permiso de la autoridad o fuera del lugar y horario autorizado, así como utilizar o manejar negligentemente en lugar público combustibles, fogatas o sustancias </w:t>
            </w:r>
            <w:proofErr w:type="spellStart"/>
            <w:r w:rsidRPr="002B5BDA">
              <w:rPr>
                <w:rFonts w:ascii="Arial Narrow" w:hAnsi="Arial Narrow" w:cs="Arial"/>
                <w:sz w:val="22"/>
              </w:rPr>
              <w:t>flamables</w:t>
            </w:r>
            <w:proofErr w:type="spellEnd"/>
            <w:r w:rsidRPr="002B5BDA">
              <w:rPr>
                <w:rFonts w:ascii="Arial Narrow" w:hAnsi="Arial Narrow" w:cs="Arial"/>
                <w:sz w:val="22"/>
              </w:rPr>
              <w:t>, peligrosas o tóxicas.</w:t>
            </w:r>
          </w:p>
        </w:tc>
        <w:tc>
          <w:tcPr>
            <w:tcW w:w="4678" w:type="dxa"/>
          </w:tcPr>
          <w:p w14:paraId="6FD6F37B" w14:textId="77777777" w:rsidR="002B5BDA" w:rsidRPr="002B5BDA" w:rsidRDefault="002B5BDA" w:rsidP="00D1534F">
            <w:pPr>
              <w:jc w:val="center"/>
              <w:rPr>
                <w:rFonts w:ascii="Arial Narrow" w:hAnsi="Arial Narrow" w:cs="Arial"/>
                <w:b/>
                <w:sz w:val="22"/>
              </w:rPr>
            </w:pPr>
            <w:r w:rsidRPr="002B5BDA">
              <w:rPr>
                <w:rFonts w:ascii="Arial Narrow" w:hAnsi="Arial Narrow" w:cs="Arial"/>
                <w:b/>
                <w:sz w:val="22"/>
              </w:rPr>
              <w:t>De las Contravenciones al Régimen de Seguridad de la Población</w:t>
            </w:r>
          </w:p>
          <w:p w14:paraId="2447B8E3" w14:textId="77777777" w:rsidR="002B5BDA" w:rsidRPr="002B5BDA" w:rsidRDefault="002B5BDA" w:rsidP="00D1534F">
            <w:pPr>
              <w:jc w:val="both"/>
              <w:rPr>
                <w:rFonts w:ascii="Arial Narrow" w:hAnsi="Arial Narrow" w:cs="Arial"/>
                <w:sz w:val="22"/>
              </w:rPr>
            </w:pPr>
          </w:p>
          <w:p w14:paraId="6E8C9209" w14:textId="77777777" w:rsidR="002B5BDA" w:rsidRPr="002B5BDA" w:rsidRDefault="002B5BDA" w:rsidP="00D1534F">
            <w:pPr>
              <w:jc w:val="both"/>
              <w:rPr>
                <w:rFonts w:ascii="Arial Narrow" w:hAnsi="Arial Narrow" w:cs="Arial"/>
                <w:sz w:val="22"/>
              </w:rPr>
            </w:pPr>
            <w:r w:rsidRPr="002B5BDA">
              <w:rPr>
                <w:rFonts w:ascii="Arial Narrow" w:hAnsi="Arial Narrow" w:cs="Arial"/>
                <w:sz w:val="22"/>
              </w:rPr>
              <w:t>Artículo 38. Se consideran contravenciones al régimen de seguridad de la población las siguientes:</w:t>
            </w:r>
          </w:p>
          <w:p w14:paraId="21CB5E9B" w14:textId="77777777" w:rsidR="002B5BDA" w:rsidRPr="002B5BDA" w:rsidRDefault="002B5BDA" w:rsidP="00D1534F">
            <w:pPr>
              <w:jc w:val="both"/>
              <w:rPr>
                <w:rFonts w:ascii="Arial Narrow" w:hAnsi="Arial Narrow" w:cs="Arial"/>
                <w:b/>
                <w:sz w:val="22"/>
              </w:rPr>
            </w:pPr>
            <w:r w:rsidRPr="002B5BDA">
              <w:rPr>
                <w:rFonts w:ascii="Arial Narrow" w:hAnsi="Arial Narrow" w:cs="Arial"/>
                <w:b/>
                <w:sz w:val="22"/>
              </w:rPr>
              <w:t>I… a X</w:t>
            </w:r>
            <w:proofErr w:type="gramStart"/>
            <w:r w:rsidRPr="002B5BDA">
              <w:rPr>
                <w:rFonts w:ascii="Arial Narrow" w:hAnsi="Arial Narrow" w:cs="Arial"/>
                <w:b/>
                <w:sz w:val="22"/>
              </w:rPr>
              <w:t xml:space="preserve"> ….</w:t>
            </w:r>
            <w:proofErr w:type="gramEnd"/>
            <w:r w:rsidRPr="002B5BDA">
              <w:rPr>
                <w:rFonts w:ascii="Arial Narrow" w:hAnsi="Arial Narrow" w:cs="Arial"/>
                <w:b/>
                <w:sz w:val="22"/>
              </w:rPr>
              <w:t>.</w:t>
            </w:r>
          </w:p>
          <w:p w14:paraId="11F91330" w14:textId="77777777" w:rsidR="002B5BDA" w:rsidRPr="002B5BDA" w:rsidRDefault="002B5BDA" w:rsidP="00D1534F">
            <w:pPr>
              <w:jc w:val="both"/>
              <w:rPr>
                <w:rFonts w:ascii="Arial Narrow" w:hAnsi="Arial Narrow" w:cs="Arial"/>
                <w:sz w:val="22"/>
              </w:rPr>
            </w:pPr>
          </w:p>
          <w:p w14:paraId="1B61D8BB" w14:textId="77777777" w:rsidR="002B5BDA" w:rsidRPr="002B5BDA" w:rsidRDefault="002B5BDA" w:rsidP="00D1534F">
            <w:pPr>
              <w:jc w:val="both"/>
              <w:rPr>
                <w:rFonts w:ascii="Arial Narrow" w:hAnsi="Arial Narrow" w:cs="Arial"/>
                <w:color w:val="000000" w:themeColor="text1"/>
                <w:sz w:val="22"/>
              </w:rPr>
            </w:pPr>
            <w:r w:rsidRPr="002B5BDA">
              <w:rPr>
                <w:rFonts w:ascii="Arial Narrow" w:hAnsi="Arial Narrow" w:cs="Arial"/>
                <w:color w:val="000000" w:themeColor="text1"/>
                <w:sz w:val="22"/>
              </w:rPr>
              <w:t xml:space="preserve">XI. Detonar cohetes o encender fuegos pirotécnicos </w:t>
            </w:r>
            <w:r w:rsidRPr="00317D4A">
              <w:rPr>
                <w:rFonts w:ascii="Arial Narrow" w:hAnsi="Arial Narrow" w:cs="Arial"/>
                <w:b/>
                <w:color w:val="FF0000"/>
                <w:sz w:val="22"/>
              </w:rPr>
              <w:t>y</w:t>
            </w:r>
            <w:r w:rsidRPr="00317D4A">
              <w:rPr>
                <w:rFonts w:ascii="Arial Narrow" w:hAnsi="Arial Narrow" w:cs="Arial"/>
                <w:b/>
                <w:color w:val="000000" w:themeColor="text1"/>
                <w:sz w:val="22"/>
              </w:rPr>
              <w:t xml:space="preserve"> </w:t>
            </w:r>
            <w:r w:rsidRPr="00317D4A">
              <w:rPr>
                <w:rFonts w:ascii="Arial Narrow" w:hAnsi="Arial Narrow" w:cs="Arial"/>
                <w:b/>
                <w:color w:val="FF0000"/>
                <w:sz w:val="22"/>
              </w:rPr>
              <w:t xml:space="preserve">similares, en zonas habitacionales; así como utilizar o manejar negligentemente en lugar público combustibles, fogatas o sustancias </w:t>
            </w:r>
            <w:proofErr w:type="spellStart"/>
            <w:r w:rsidRPr="00317D4A">
              <w:rPr>
                <w:rFonts w:ascii="Arial Narrow" w:hAnsi="Arial Narrow" w:cs="Arial"/>
                <w:b/>
                <w:color w:val="FF0000"/>
                <w:sz w:val="22"/>
              </w:rPr>
              <w:t>flamables</w:t>
            </w:r>
            <w:proofErr w:type="spellEnd"/>
            <w:r w:rsidRPr="00317D4A">
              <w:rPr>
                <w:rFonts w:ascii="Arial Narrow" w:hAnsi="Arial Narrow" w:cs="Arial"/>
                <w:b/>
                <w:color w:val="FF0000"/>
                <w:sz w:val="22"/>
              </w:rPr>
              <w:t>, peligrosas o tóxicas</w:t>
            </w:r>
            <w:r w:rsidRPr="00317D4A">
              <w:rPr>
                <w:rFonts w:ascii="Arial Narrow" w:hAnsi="Arial Narrow" w:cs="Arial"/>
                <w:b/>
                <w:sz w:val="22"/>
              </w:rPr>
              <w:t>.</w:t>
            </w:r>
          </w:p>
        </w:tc>
      </w:tr>
      <w:tr w:rsidR="002B5BDA" w:rsidRPr="00F1706E" w14:paraId="71AC5E38" w14:textId="77777777" w:rsidTr="00D1534F">
        <w:tc>
          <w:tcPr>
            <w:tcW w:w="4531" w:type="dxa"/>
          </w:tcPr>
          <w:p w14:paraId="67C824E7" w14:textId="77777777" w:rsidR="002B5BDA" w:rsidRPr="002B5BDA" w:rsidRDefault="002B5BDA" w:rsidP="00D1534F">
            <w:pPr>
              <w:jc w:val="center"/>
              <w:rPr>
                <w:rFonts w:ascii="Arial Narrow" w:hAnsi="Arial Narrow" w:cs="Arial"/>
                <w:sz w:val="22"/>
              </w:rPr>
            </w:pPr>
            <w:r w:rsidRPr="002B5BDA">
              <w:rPr>
                <w:rFonts w:ascii="Arial Narrow" w:hAnsi="Arial Narrow" w:cs="Arial"/>
                <w:b/>
                <w:sz w:val="22"/>
              </w:rPr>
              <w:lastRenderedPageBreak/>
              <w:t>De las Contravenciones a la Salubridad General y al Medio Ambiente</w:t>
            </w:r>
            <w:r w:rsidRPr="002B5BDA">
              <w:rPr>
                <w:rFonts w:ascii="Arial Narrow" w:hAnsi="Arial Narrow" w:cs="Arial"/>
                <w:sz w:val="22"/>
              </w:rPr>
              <w:t xml:space="preserve"> </w:t>
            </w:r>
          </w:p>
          <w:p w14:paraId="043C99D9" w14:textId="77777777" w:rsidR="002B5BDA" w:rsidRPr="002B5BDA" w:rsidRDefault="002B5BDA" w:rsidP="00D1534F">
            <w:pPr>
              <w:jc w:val="center"/>
              <w:rPr>
                <w:rFonts w:ascii="Arial Narrow" w:hAnsi="Arial Narrow" w:cs="Arial"/>
                <w:sz w:val="22"/>
              </w:rPr>
            </w:pPr>
          </w:p>
          <w:p w14:paraId="23E6CAD6" w14:textId="77777777" w:rsidR="002B5BDA" w:rsidRPr="002B5BDA" w:rsidRDefault="002B5BDA" w:rsidP="00D1534F">
            <w:pPr>
              <w:jc w:val="both"/>
              <w:rPr>
                <w:rFonts w:ascii="Arial Narrow" w:hAnsi="Arial Narrow" w:cs="Arial"/>
                <w:sz w:val="22"/>
              </w:rPr>
            </w:pPr>
            <w:r w:rsidRPr="002B5BDA">
              <w:rPr>
                <w:rFonts w:ascii="Arial Narrow" w:hAnsi="Arial Narrow" w:cs="Arial"/>
                <w:sz w:val="22"/>
              </w:rPr>
              <w:t>Artículo 41. Se consideran contravenciones a la salubridad general y al medio ambiente las siguientes:</w:t>
            </w:r>
          </w:p>
          <w:p w14:paraId="680045A3" w14:textId="77777777" w:rsidR="002B5BDA" w:rsidRPr="002B5BDA" w:rsidRDefault="002B5BDA" w:rsidP="00D1534F">
            <w:pPr>
              <w:jc w:val="both"/>
              <w:rPr>
                <w:rFonts w:ascii="Arial Narrow" w:hAnsi="Arial Narrow" w:cs="Arial"/>
                <w:b/>
                <w:sz w:val="22"/>
              </w:rPr>
            </w:pPr>
          </w:p>
          <w:p w14:paraId="6D7C6C82" w14:textId="77777777" w:rsidR="002B5BDA" w:rsidRPr="002B5BDA" w:rsidRDefault="002B5BDA" w:rsidP="00D1534F">
            <w:pPr>
              <w:jc w:val="both"/>
              <w:rPr>
                <w:rFonts w:ascii="Arial Narrow" w:hAnsi="Arial Narrow" w:cs="Arial"/>
                <w:b/>
                <w:sz w:val="22"/>
              </w:rPr>
            </w:pPr>
            <w:r w:rsidRPr="002B5BDA">
              <w:rPr>
                <w:rFonts w:ascii="Arial Narrow" w:hAnsi="Arial Narrow" w:cs="Arial"/>
                <w:b/>
                <w:sz w:val="22"/>
              </w:rPr>
              <w:t>I… a XXXI …..</w:t>
            </w:r>
          </w:p>
        </w:tc>
        <w:tc>
          <w:tcPr>
            <w:tcW w:w="4678" w:type="dxa"/>
          </w:tcPr>
          <w:p w14:paraId="595B9F73" w14:textId="77777777" w:rsidR="002B5BDA" w:rsidRPr="002B5BDA" w:rsidRDefault="002B5BDA" w:rsidP="00D1534F">
            <w:pPr>
              <w:jc w:val="center"/>
              <w:rPr>
                <w:rFonts w:ascii="Arial Narrow" w:hAnsi="Arial Narrow" w:cs="Arial"/>
                <w:sz w:val="22"/>
              </w:rPr>
            </w:pPr>
            <w:r w:rsidRPr="002B5BDA">
              <w:rPr>
                <w:rFonts w:ascii="Arial Narrow" w:hAnsi="Arial Narrow" w:cs="Arial"/>
                <w:b/>
                <w:sz w:val="22"/>
              </w:rPr>
              <w:t>De las Contravenciones a la Salubridad General y al Medio Ambiente</w:t>
            </w:r>
            <w:r w:rsidRPr="002B5BDA">
              <w:rPr>
                <w:rFonts w:ascii="Arial Narrow" w:hAnsi="Arial Narrow" w:cs="Arial"/>
                <w:sz w:val="22"/>
              </w:rPr>
              <w:t xml:space="preserve"> </w:t>
            </w:r>
          </w:p>
          <w:p w14:paraId="2B00F218" w14:textId="77777777" w:rsidR="002B5BDA" w:rsidRPr="002B5BDA" w:rsidRDefault="002B5BDA" w:rsidP="00D1534F">
            <w:pPr>
              <w:jc w:val="both"/>
              <w:rPr>
                <w:rFonts w:ascii="Arial Narrow" w:hAnsi="Arial Narrow" w:cs="Arial"/>
                <w:sz w:val="22"/>
              </w:rPr>
            </w:pPr>
          </w:p>
          <w:p w14:paraId="5E544B19" w14:textId="77777777" w:rsidR="002B5BDA" w:rsidRPr="002B5BDA" w:rsidRDefault="002B5BDA" w:rsidP="00D1534F">
            <w:pPr>
              <w:jc w:val="both"/>
              <w:rPr>
                <w:rFonts w:ascii="Arial Narrow" w:hAnsi="Arial Narrow" w:cs="Arial"/>
                <w:sz w:val="22"/>
              </w:rPr>
            </w:pPr>
            <w:r w:rsidRPr="002B5BDA">
              <w:rPr>
                <w:rFonts w:ascii="Arial Narrow" w:hAnsi="Arial Narrow" w:cs="Arial"/>
                <w:sz w:val="22"/>
              </w:rPr>
              <w:t>Artículo 41. Se consideran contravenciones a la salubridad general y al medio ambiente las siguientes:</w:t>
            </w:r>
          </w:p>
          <w:p w14:paraId="62D1E9C1" w14:textId="77777777" w:rsidR="002B5BDA" w:rsidRPr="002B5BDA" w:rsidRDefault="002B5BDA" w:rsidP="00D1534F">
            <w:pPr>
              <w:jc w:val="both"/>
              <w:rPr>
                <w:rFonts w:ascii="Arial Narrow" w:hAnsi="Arial Narrow" w:cs="Arial"/>
                <w:sz w:val="22"/>
              </w:rPr>
            </w:pPr>
          </w:p>
          <w:p w14:paraId="2A016BA1" w14:textId="77777777" w:rsidR="002B5BDA" w:rsidRPr="002B5BDA" w:rsidRDefault="002B5BDA" w:rsidP="00D1534F">
            <w:pPr>
              <w:jc w:val="both"/>
              <w:rPr>
                <w:rFonts w:ascii="Arial Narrow" w:hAnsi="Arial Narrow" w:cs="Arial"/>
                <w:b/>
                <w:sz w:val="22"/>
              </w:rPr>
            </w:pPr>
            <w:r w:rsidRPr="002B5BDA">
              <w:rPr>
                <w:rFonts w:ascii="Arial Narrow" w:hAnsi="Arial Narrow" w:cs="Arial"/>
                <w:b/>
                <w:sz w:val="22"/>
              </w:rPr>
              <w:t>I… a XXXI</w:t>
            </w:r>
            <w:proofErr w:type="gramStart"/>
            <w:r w:rsidRPr="002B5BDA">
              <w:rPr>
                <w:rFonts w:ascii="Arial Narrow" w:hAnsi="Arial Narrow" w:cs="Arial"/>
                <w:b/>
                <w:sz w:val="22"/>
              </w:rPr>
              <w:t xml:space="preserve"> ….</w:t>
            </w:r>
            <w:proofErr w:type="gramEnd"/>
            <w:r w:rsidRPr="002B5BDA">
              <w:rPr>
                <w:rFonts w:ascii="Arial Narrow" w:hAnsi="Arial Narrow" w:cs="Arial"/>
                <w:b/>
                <w:sz w:val="22"/>
              </w:rPr>
              <w:t>.</w:t>
            </w:r>
          </w:p>
          <w:p w14:paraId="138AC327" w14:textId="77777777" w:rsidR="002B5BDA" w:rsidRPr="002B5BDA" w:rsidRDefault="002B5BDA" w:rsidP="00D1534F">
            <w:pPr>
              <w:jc w:val="both"/>
              <w:rPr>
                <w:rFonts w:ascii="Arial Narrow" w:hAnsi="Arial Narrow" w:cs="Arial"/>
                <w:sz w:val="22"/>
              </w:rPr>
            </w:pPr>
          </w:p>
          <w:p w14:paraId="238D9E5B" w14:textId="77777777" w:rsidR="002B5BDA" w:rsidRDefault="002B5BDA" w:rsidP="002D7EB1">
            <w:pPr>
              <w:jc w:val="both"/>
              <w:rPr>
                <w:rFonts w:ascii="Arial Narrow" w:hAnsi="Arial Narrow" w:cs="Arial"/>
                <w:b/>
                <w:bCs/>
                <w:color w:val="FF0000"/>
                <w:sz w:val="22"/>
              </w:rPr>
            </w:pPr>
            <w:r w:rsidRPr="002B5BDA">
              <w:rPr>
                <w:rFonts w:ascii="Arial Narrow" w:hAnsi="Arial Narrow" w:cs="Arial"/>
                <w:b/>
                <w:bCs/>
                <w:color w:val="FF0000"/>
                <w:sz w:val="22"/>
              </w:rPr>
              <w:t>XXXII. Producir ruido en zonas habitacionales, escolares o en las inmediaciones de hospitales al detonar pirotecnia sonora. Asimismo, cuando dichas detonaciones se hagan en espacios, plazas o lugares públicos</w:t>
            </w:r>
            <w:r w:rsidR="002D7EB1">
              <w:rPr>
                <w:rFonts w:ascii="Arial Narrow" w:hAnsi="Arial Narrow" w:cs="Arial"/>
                <w:b/>
                <w:bCs/>
                <w:color w:val="FF0000"/>
                <w:sz w:val="22"/>
              </w:rPr>
              <w:t xml:space="preserve"> </w:t>
            </w:r>
            <w:r w:rsidRPr="002B5BDA">
              <w:rPr>
                <w:rFonts w:ascii="Arial Narrow" w:hAnsi="Arial Narrow" w:cs="Arial"/>
                <w:b/>
                <w:bCs/>
                <w:color w:val="FF0000"/>
                <w:sz w:val="22"/>
              </w:rPr>
              <w:t xml:space="preserve">entre las 21:00 </w:t>
            </w:r>
            <w:r w:rsidRPr="002B5BDA">
              <w:rPr>
                <w:rFonts w:ascii="Arial Narrow" w:hAnsi="Arial Narrow" w:cs="Arial"/>
                <w:b/>
                <w:color w:val="FF0000"/>
                <w:sz w:val="22"/>
              </w:rPr>
              <w:t>veintiuna</w:t>
            </w:r>
            <w:r w:rsidRPr="002B5BDA">
              <w:rPr>
                <w:rFonts w:ascii="Arial Narrow" w:hAnsi="Arial Narrow" w:cs="Arial"/>
                <w:b/>
                <w:bCs/>
                <w:color w:val="FF0000"/>
                <w:sz w:val="22"/>
              </w:rPr>
              <w:t xml:space="preserve"> horas y las 9:00 nueve horas del día siguiente. </w:t>
            </w:r>
          </w:p>
          <w:p w14:paraId="788DC430" w14:textId="0554DC21" w:rsidR="002D7EB1" w:rsidRPr="002B5BDA" w:rsidRDefault="002D7EB1" w:rsidP="002D7EB1">
            <w:pPr>
              <w:jc w:val="both"/>
              <w:rPr>
                <w:rFonts w:ascii="Arial Narrow" w:hAnsi="Arial Narrow" w:cs="Arial"/>
                <w:b/>
                <w:bCs/>
                <w:sz w:val="22"/>
              </w:rPr>
            </w:pPr>
          </w:p>
        </w:tc>
      </w:tr>
    </w:tbl>
    <w:p w14:paraId="72B439F9" w14:textId="77777777" w:rsidR="00317D4A" w:rsidRPr="002B5BDA" w:rsidRDefault="00317D4A" w:rsidP="003C3D6C">
      <w:pPr>
        <w:pStyle w:val="Sinespaciado"/>
        <w:jc w:val="both"/>
        <w:rPr>
          <w:rStyle w:val="Ninguno"/>
          <w:rFonts w:ascii="Arial" w:hAnsi="Arial" w:cs="Arial"/>
          <w:sz w:val="24"/>
          <w:szCs w:val="24"/>
        </w:rPr>
      </w:pPr>
    </w:p>
    <w:p w14:paraId="5E261B74" w14:textId="7BB5F6B0" w:rsidR="001C50C5" w:rsidRPr="002B5BDA" w:rsidRDefault="001C50C5" w:rsidP="003C3D6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B5BDA">
        <w:rPr>
          <w:rFonts w:ascii="Arial" w:hAnsi="Arial" w:cs="Arial"/>
          <w:b/>
          <w:sz w:val="24"/>
          <w:szCs w:val="24"/>
        </w:rPr>
        <w:t>CONSIDERACIONES.</w:t>
      </w:r>
    </w:p>
    <w:p w14:paraId="2665EB64" w14:textId="77777777" w:rsidR="00317D4A" w:rsidRPr="002B5BDA" w:rsidRDefault="00317D4A" w:rsidP="00C00265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29CC172E" w14:textId="6C8D297B" w:rsidR="001C50C5" w:rsidRPr="002B5BDA" w:rsidRDefault="001C50C5" w:rsidP="00F53706">
      <w:pPr>
        <w:pStyle w:val="Prrafodelista"/>
        <w:numPr>
          <w:ilvl w:val="0"/>
          <w:numId w:val="8"/>
        </w:numPr>
        <w:spacing w:before="3" w:line="276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B5BDA">
        <w:rPr>
          <w:rFonts w:ascii="Arial" w:hAnsi="Arial" w:cs="Arial"/>
          <w:sz w:val="24"/>
          <w:szCs w:val="24"/>
        </w:rPr>
        <w:t xml:space="preserve">La Constitución Política de los Estados Unidos Mexicanos, en </w:t>
      </w:r>
      <w:r w:rsidR="002C604F">
        <w:rPr>
          <w:rFonts w:ascii="Arial" w:hAnsi="Arial" w:cs="Arial"/>
          <w:sz w:val="24"/>
          <w:szCs w:val="24"/>
        </w:rPr>
        <w:t xml:space="preserve">su artículo 115 establece que: </w:t>
      </w:r>
      <w:r w:rsidRPr="002B5BDA">
        <w:rPr>
          <w:rFonts w:ascii="Arial" w:hAnsi="Arial" w:cs="Arial"/>
          <w:sz w:val="24"/>
          <w:szCs w:val="24"/>
        </w:rPr>
        <w:t>"Los estados adoptarán, para su régimen interior, la forma de gobierno republicano, representativo, democrático, laico y popular, teniendo como base de su división territorial y de su organización política y administrat</w:t>
      </w:r>
      <w:r w:rsidR="00ED7183" w:rsidRPr="002B5BDA">
        <w:rPr>
          <w:rFonts w:ascii="Arial" w:hAnsi="Arial" w:cs="Arial"/>
          <w:sz w:val="24"/>
          <w:szCs w:val="24"/>
        </w:rPr>
        <w:t>iva, el municipio libre.</w:t>
      </w:r>
      <w:r w:rsidRPr="002B5BDA">
        <w:rPr>
          <w:rFonts w:ascii="Arial" w:hAnsi="Arial" w:cs="Arial"/>
          <w:sz w:val="24"/>
          <w:szCs w:val="24"/>
        </w:rPr>
        <w:t xml:space="preserve"> Cada Municipio será gobernado por un Ayuntamiento de elección popular directa, integrado por un Presidente Municipal y el número de regidores y síndicos que la ley determine. La competencia que esta Constitución otorga al gobierno municipal se ejercerá por el Ayuntamiento de manera exclusiva y no habrá autoridad intermedia alguna entre </w:t>
      </w:r>
      <w:r w:rsidR="003C3D6C" w:rsidRPr="002B5BDA">
        <w:rPr>
          <w:rFonts w:ascii="Arial" w:hAnsi="Arial" w:cs="Arial"/>
          <w:sz w:val="24"/>
          <w:szCs w:val="24"/>
        </w:rPr>
        <w:t>éste y el Gobierno del Estado.</w:t>
      </w:r>
      <w:r w:rsidRPr="002B5BDA">
        <w:rPr>
          <w:rFonts w:ascii="Arial" w:hAnsi="Arial" w:cs="Arial"/>
          <w:sz w:val="24"/>
          <w:szCs w:val="24"/>
        </w:rPr>
        <w:t>”</w:t>
      </w:r>
    </w:p>
    <w:p w14:paraId="76E166B3" w14:textId="77777777" w:rsidR="00317D4A" w:rsidRPr="002B5BDA" w:rsidRDefault="00317D4A" w:rsidP="00F53706">
      <w:pPr>
        <w:pStyle w:val="Prrafodelista"/>
        <w:spacing w:before="3" w:line="276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14:paraId="7CD103A5" w14:textId="512297E8" w:rsidR="001C50C5" w:rsidRPr="002B5BDA" w:rsidRDefault="001C50C5" w:rsidP="00F53706">
      <w:pPr>
        <w:pStyle w:val="Prrafodelista"/>
        <w:numPr>
          <w:ilvl w:val="0"/>
          <w:numId w:val="8"/>
        </w:numPr>
        <w:spacing w:before="3" w:line="276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B5BDA">
        <w:rPr>
          <w:rFonts w:ascii="Arial" w:hAnsi="Arial" w:cs="Arial"/>
          <w:sz w:val="24"/>
          <w:szCs w:val="24"/>
        </w:rPr>
        <w:t xml:space="preserve">En virtud de lo anterior, se puede concluir que el Ayuntamiento de Zapotlán el Grande, Jalisco, se encuentra plenamente facultado para </w:t>
      </w:r>
      <w:r w:rsidRPr="007E09D2">
        <w:rPr>
          <w:rFonts w:ascii="Arial" w:hAnsi="Arial" w:cs="Arial"/>
          <w:sz w:val="24"/>
          <w:szCs w:val="24"/>
        </w:rPr>
        <w:t xml:space="preserve">elaborar, aprobar o modificar </w:t>
      </w:r>
      <w:r w:rsidRPr="002B5BDA">
        <w:rPr>
          <w:rFonts w:ascii="Arial" w:hAnsi="Arial" w:cs="Arial"/>
          <w:sz w:val="24"/>
          <w:szCs w:val="24"/>
        </w:rPr>
        <w:t xml:space="preserve">y publicar sus ordenamientos o reglamentos, como lo es, en el presente caso del </w:t>
      </w:r>
      <w:r w:rsidR="006A06E3" w:rsidRPr="002B5BDA">
        <w:rPr>
          <w:rStyle w:val="Ninguno"/>
          <w:rFonts w:ascii="Arial" w:hAnsi="Arial" w:cs="Arial"/>
          <w:sz w:val="24"/>
          <w:szCs w:val="24"/>
        </w:rPr>
        <w:t xml:space="preserve">Reglamento </w:t>
      </w:r>
      <w:r w:rsidR="006A06E3" w:rsidRPr="002B5BDA">
        <w:rPr>
          <w:rFonts w:ascii="Arial" w:hAnsi="Arial" w:cs="Arial"/>
          <w:bCs/>
          <w:sz w:val="24"/>
          <w:szCs w:val="24"/>
        </w:rPr>
        <w:t>de Policía y Orden Público para el municipio de Zapotlán el Grande, Jalisco</w:t>
      </w:r>
      <w:r w:rsidRPr="002B5BDA">
        <w:rPr>
          <w:rFonts w:ascii="Arial" w:hAnsi="Arial" w:cs="Arial"/>
          <w:b/>
          <w:sz w:val="24"/>
          <w:szCs w:val="24"/>
        </w:rPr>
        <w:t>.</w:t>
      </w:r>
    </w:p>
    <w:p w14:paraId="054F89B6" w14:textId="77777777" w:rsidR="00317D4A" w:rsidRPr="002B5BDA" w:rsidRDefault="00317D4A" w:rsidP="00F53706">
      <w:pPr>
        <w:pStyle w:val="Prrafodelista"/>
        <w:spacing w:line="240" w:lineRule="auto"/>
        <w:ind w:left="0" w:firstLine="709"/>
        <w:rPr>
          <w:rFonts w:ascii="Arial" w:hAnsi="Arial" w:cs="Arial"/>
          <w:sz w:val="24"/>
          <w:szCs w:val="24"/>
        </w:rPr>
      </w:pPr>
    </w:p>
    <w:p w14:paraId="6464A40E" w14:textId="451E75C9" w:rsidR="00A37A06" w:rsidRPr="006A06E3" w:rsidRDefault="00105EDF" w:rsidP="00317D4A">
      <w:pPr>
        <w:pStyle w:val="Prrafodelista"/>
        <w:numPr>
          <w:ilvl w:val="0"/>
          <w:numId w:val="8"/>
        </w:numPr>
        <w:spacing w:before="3" w:after="0" w:line="276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6A06E3">
        <w:rPr>
          <w:rFonts w:ascii="Arial" w:hAnsi="Arial" w:cs="Arial"/>
          <w:sz w:val="24"/>
          <w:szCs w:val="24"/>
        </w:rPr>
        <w:t xml:space="preserve">De conformidad al </w:t>
      </w:r>
      <w:r w:rsidR="000B3542" w:rsidRPr="006A06E3">
        <w:rPr>
          <w:rFonts w:ascii="Arial" w:hAnsi="Arial" w:cs="Arial"/>
          <w:sz w:val="24"/>
          <w:szCs w:val="24"/>
        </w:rPr>
        <w:t>artículo</w:t>
      </w:r>
      <w:r w:rsidRPr="006A06E3">
        <w:rPr>
          <w:rFonts w:ascii="Arial" w:hAnsi="Arial" w:cs="Arial"/>
          <w:sz w:val="24"/>
          <w:szCs w:val="24"/>
        </w:rPr>
        <w:t xml:space="preserve"> 69 fracción </w:t>
      </w:r>
      <w:r w:rsidR="000B3542" w:rsidRPr="006A06E3">
        <w:rPr>
          <w:rFonts w:ascii="Arial" w:hAnsi="Arial" w:cs="Arial"/>
          <w:sz w:val="24"/>
          <w:szCs w:val="24"/>
        </w:rPr>
        <w:t>I, es facultad de la Comisión de Reglamentos y Gobernación “Proponer, analizar, estudiar y dictaminar las iniciativas concernientes a la creación, reforma, adición, derogación o abrogaci</w:t>
      </w:r>
      <w:r w:rsidR="006A06E3" w:rsidRPr="006A06E3">
        <w:rPr>
          <w:rFonts w:ascii="Arial" w:hAnsi="Arial" w:cs="Arial"/>
          <w:sz w:val="24"/>
          <w:szCs w:val="24"/>
        </w:rPr>
        <w:t>ón de ordenamientos municipales</w:t>
      </w:r>
      <w:r w:rsidR="000B3542" w:rsidRPr="006A06E3">
        <w:rPr>
          <w:rFonts w:ascii="Arial" w:hAnsi="Arial" w:cs="Arial"/>
          <w:sz w:val="24"/>
          <w:szCs w:val="24"/>
        </w:rPr>
        <w:t>;</w:t>
      </w:r>
      <w:r w:rsidR="00A37A06" w:rsidRPr="006A06E3">
        <w:rPr>
          <w:rFonts w:ascii="Arial" w:hAnsi="Arial" w:cs="Arial"/>
          <w:sz w:val="24"/>
          <w:szCs w:val="24"/>
        </w:rPr>
        <w:t xml:space="preserve"> y al numeral </w:t>
      </w:r>
      <w:r w:rsidR="006A06E3" w:rsidRPr="006A06E3">
        <w:rPr>
          <w:rFonts w:ascii="Arial" w:hAnsi="Arial" w:cs="Arial"/>
          <w:sz w:val="24"/>
          <w:szCs w:val="24"/>
        </w:rPr>
        <w:t>57</w:t>
      </w:r>
      <w:r w:rsidR="00A37A06" w:rsidRPr="006A06E3">
        <w:rPr>
          <w:rFonts w:ascii="Arial" w:hAnsi="Arial" w:cs="Arial"/>
          <w:sz w:val="24"/>
          <w:szCs w:val="24"/>
        </w:rPr>
        <w:t xml:space="preserve"> fracción </w:t>
      </w:r>
      <w:r w:rsidR="006A06E3" w:rsidRPr="006A06E3">
        <w:rPr>
          <w:rFonts w:ascii="Arial" w:hAnsi="Arial" w:cs="Arial"/>
          <w:sz w:val="24"/>
          <w:szCs w:val="24"/>
        </w:rPr>
        <w:t xml:space="preserve">VII </w:t>
      </w:r>
      <w:r w:rsidR="00A37A06" w:rsidRPr="006A06E3">
        <w:rPr>
          <w:rFonts w:ascii="Arial" w:hAnsi="Arial" w:cs="Arial"/>
          <w:sz w:val="24"/>
          <w:szCs w:val="24"/>
        </w:rPr>
        <w:t xml:space="preserve">del mismo reglamento que faculta a la </w:t>
      </w:r>
      <w:r w:rsidR="006A06E3" w:rsidRPr="006A06E3">
        <w:rPr>
          <w:rStyle w:val="Ninguno"/>
          <w:rFonts w:ascii="Arial" w:hAnsi="Arial" w:cs="Arial"/>
          <w:sz w:val="24"/>
          <w:szCs w:val="24"/>
        </w:rPr>
        <w:t xml:space="preserve">Comisión Edilicia de </w:t>
      </w:r>
      <w:r w:rsidR="006A06E3" w:rsidRPr="006A06E3">
        <w:rPr>
          <w:rFonts w:ascii="Arial" w:hAnsi="Arial" w:cs="Arial"/>
          <w:bCs/>
          <w:sz w:val="24"/>
          <w:szCs w:val="24"/>
        </w:rPr>
        <w:t xml:space="preserve">Desarrollo Humanos, Salud Pública e Higiene y Combate a las </w:t>
      </w:r>
      <w:r w:rsidR="006A06E3" w:rsidRPr="006A06E3">
        <w:rPr>
          <w:rFonts w:ascii="Arial" w:hAnsi="Arial" w:cs="Arial"/>
          <w:sz w:val="24"/>
          <w:szCs w:val="24"/>
        </w:rPr>
        <w:t xml:space="preserve">Adicciones </w:t>
      </w:r>
      <w:r w:rsidR="00A37A06" w:rsidRPr="006A06E3">
        <w:rPr>
          <w:rFonts w:ascii="Arial" w:hAnsi="Arial" w:cs="Arial"/>
          <w:sz w:val="24"/>
          <w:szCs w:val="24"/>
        </w:rPr>
        <w:t>para analizar, estudiar y dictaminar las iniciativas</w:t>
      </w:r>
      <w:r w:rsidR="006A06E3">
        <w:rPr>
          <w:rFonts w:ascii="Arial" w:hAnsi="Arial" w:cs="Arial"/>
          <w:sz w:val="24"/>
          <w:szCs w:val="24"/>
        </w:rPr>
        <w:t xml:space="preserve"> concernientes a la salud pública en el municipio</w:t>
      </w:r>
      <w:r w:rsidR="00A37A06" w:rsidRPr="006A06E3">
        <w:rPr>
          <w:rFonts w:ascii="Arial" w:hAnsi="Arial" w:cs="Arial"/>
          <w:sz w:val="24"/>
          <w:szCs w:val="24"/>
        </w:rPr>
        <w:t xml:space="preserve">; por lo cual las mencionadas comisiones edilicias son competentes para emitir el presente Dictamen. </w:t>
      </w:r>
    </w:p>
    <w:p w14:paraId="04334314" w14:textId="77777777" w:rsidR="009A24D3" w:rsidRPr="002B5BDA" w:rsidRDefault="009A24D3" w:rsidP="00317D4A">
      <w:pPr>
        <w:spacing w:after="0" w:line="276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</w:p>
    <w:p w14:paraId="210D279C" w14:textId="6D912AD3" w:rsidR="000D731B" w:rsidRPr="002B5BDA" w:rsidRDefault="000D731B" w:rsidP="005825D9">
      <w:pPr>
        <w:spacing w:after="0"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B5BDA">
        <w:rPr>
          <w:rFonts w:ascii="Arial" w:hAnsi="Arial" w:cs="Arial"/>
          <w:bCs/>
          <w:sz w:val="24"/>
          <w:szCs w:val="24"/>
        </w:rPr>
        <w:t xml:space="preserve">Por lo anteriormente expuesto, fundado y motivado, las comisiones edilicias de mérito, de manera conjunta comparecemos a efecto de poner a consideración para la aprobación de </w:t>
      </w:r>
      <w:r w:rsidR="00015264" w:rsidRPr="002B5BDA">
        <w:rPr>
          <w:rFonts w:ascii="Arial" w:hAnsi="Arial" w:cs="Arial"/>
          <w:bCs/>
          <w:sz w:val="24"/>
          <w:szCs w:val="24"/>
        </w:rPr>
        <w:t>e</w:t>
      </w:r>
      <w:r w:rsidRPr="002B5BDA">
        <w:rPr>
          <w:rFonts w:ascii="Arial" w:hAnsi="Arial" w:cs="Arial"/>
          <w:bCs/>
          <w:sz w:val="24"/>
          <w:szCs w:val="24"/>
        </w:rPr>
        <w:t>ste Honorable Pleno del Ayuntamiento, los siguientes:</w:t>
      </w:r>
    </w:p>
    <w:p w14:paraId="0E8AF930" w14:textId="354ACF22" w:rsidR="009A24D3" w:rsidRDefault="009A24D3" w:rsidP="008B248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11F90B58" w14:textId="77777777" w:rsidR="009A60ED" w:rsidRDefault="009A60ED" w:rsidP="008B248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37FBE0B4" w14:textId="77777777" w:rsidR="008F7C06" w:rsidRPr="002B5BDA" w:rsidRDefault="008F7C06" w:rsidP="008B248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B5BDA">
        <w:rPr>
          <w:rFonts w:ascii="Arial" w:hAnsi="Arial" w:cs="Arial"/>
          <w:b/>
          <w:sz w:val="24"/>
          <w:szCs w:val="24"/>
        </w:rPr>
        <w:t xml:space="preserve">R E S O L U T I V O </w:t>
      </w:r>
      <w:proofErr w:type="gramStart"/>
      <w:r w:rsidRPr="002B5BDA">
        <w:rPr>
          <w:rFonts w:ascii="Arial" w:hAnsi="Arial" w:cs="Arial"/>
          <w:b/>
          <w:sz w:val="24"/>
          <w:szCs w:val="24"/>
        </w:rPr>
        <w:t>S :</w:t>
      </w:r>
      <w:proofErr w:type="gramEnd"/>
      <w:r w:rsidRPr="002B5BDA">
        <w:rPr>
          <w:rFonts w:ascii="Arial" w:hAnsi="Arial" w:cs="Arial"/>
          <w:b/>
          <w:sz w:val="24"/>
          <w:szCs w:val="24"/>
        </w:rPr>
        <w:t xml:space="preserve"> </w:t>
      </w:r>
    </w:p>
    <w:p w14:paraId="54E835DA" w14:textId="59BDBAAF" w:rsidR="008F7C06" w:rsidRDefault="008F7C06" w:rsidP="008B248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EAFAE07" w14:textId="77777777" w:rsidR="000A76F9" w:rsidRPr="002B5BDA" w:rsidRDefault="000A76F9" w:rsidP="008B248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3ACBA58" w14:textId="67E03F3C" w:rsidR="003C045E" w:rsidRPr="002B5BDA" w:rsidRDefault="008F7C06" w:rsidP="005825D9">
      <w:pPr>
        <w:pStyle w:val="Textoindependiente"/>
        <w:spacing w:line="276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2B5BDA">
        <w:rPr>
          <w:rFonts w:ascii="Arial" w:hAnsi="Arial" w:cs="Arial"/>
          <w:b/>
          <w:sz w:val="24"/>
          <w:szCs w:val="24"/>
        </w:rPr>
        <w:t>PRIMERO</w:t>
      </w:r>
      <w:r w:rsidR="006A06E3">
        <w:rPr>
          <w:rFonts w:ascii="Arial" w:hAnsi="Arial" w:cs="Arial"/>
          <w:sz w:val="24"/>
          <w:szCs w:val="24"/>
        </w:rPr>
        <w:t>.-</w:t>
      </w:r>
      <w:proofErr w:type="gramEnd"/>
      <w:r w:rsidR="006A06E3">
        <w:rPr>
          <w:rFonts w:ascii="Arial" w:hAnsi="Arial" w:cs="Arial"/>
          <w:sz w:val="24"/>
          <w:szCs w:val="24"/>
        </w:rPr>
        <w:t xml:space="preserve"> </w:t>
      </w:r>
      <w:r w:rsidRPr="002B5BDA">
        <w:rPr>
          <w:rFonts w:ascii="Arial" w:hAnsi="Arial" w:cs="Arial"/>
          <w:sz w:val="24"/>
          <w:szCs w:val="24"/>
        </w:rPr>
        <w:t xml:space="preserve">Se aprueba en lo general y en lo particular el Dictamen en conjunto de las comisiones edilicias de Reglamentos y Gobernación </w:t>
      </w:r>
      <w:r w:rsidR="000D731B" w:rsidRPr="002B5BDA">
        <w:rPr>
          <w:rFonts w:ascii="Arial" w:hAnsi="Arial" w:cs="Arial"/>
          <w:sz w:val="24"/>
          <w:szCs w:val="24"/>
        </w:rPr>
        <w:t xml:space="preserve">(convocante) y la </w:t>
      </w:r>
      <w:r w:rsidR="00FF122F" w:rsidRPr="002B5BDA">
        <w:rPr>
          <w:rStyle w:val="Ninguno"/>
          <w:rFonts w:ascii="Arial" w:hAnsi="Arial" w:cs="Arial"/>
          <w:sz w:val="24"/>
          <w:szCs w:val="24"/>
          <w:lang w:val="es-MX"/>
        </w:rPr>
        <w:t xml:space="preserve">Comisión Edilicia de </w:t>
      </w:r>
      <w:r w:rsidR="00FF122F" w:rsidRPr="002B5BDA">
        <w:rPr>
          <w:rFonts w:ascii="Arial" w:hAnsi="Arial" w:cs="Arial"/>
          <w:bCs/>
          <w:sz w:val="24"/>
          <w:szCs w:val="24"/>
          <w:lang w:val="es-MX"/>
        </w:rPr>
        <w:t xml:space="preserve">Desarrollo Humanos, Salud Pública e Higiene y Combate a las </w:t>
      </w:r>
      <w:r w:rsidR="00FF122F" w:rsidRPr="002B5BDA">
        <w:rPr>
          <w:rFonts w:ascii="Arial" w:hAnsi="Arial" w:cs="Arial"/>
          <w:sz w:val="24"/>
          <w:szCs w:val="24"/>
          <w:lang w:val="es-MX"/>
        </w:rPr>
        <w:t>Adiccio</w:t>
      </w:r>
      <w:r w:rsidR="00FF122F">
        <w:rPr>
          <w:rFonts w:ascii="Arial" w:hAnsi="Arial" w:cs="Arial"/>
          <w:sz w:val="24"/>
          <w:szCs w:val="24"/>
          <w:lang w:val="es-MX"/>
        </w:rPr>
        <w:t>nes</w:t>
      </w:r>
      <w:r w:rsidR="00FF122F" w:rsidRPr="002B5BDA">
        <w:rPr>
          <w:rFonts w:ascii="Arial" w:hAnsi="Arial" w:cs="Arial"/>
          <w:sz w:val="24"/>
          <w:szCs w:val="24"/>
        </w:rPr>
        <w:t xml:space="preserve"> </w:t>
      </w:r>
      <w:r w:rsidR="000D731B" w:rsidRPr="002B5BDA">
        <w:rPr>
          <w:rFonts w:ascii="Arial" w:hAnsi="Arial" w:cs="Arial"/>
          <w:sz w:val="24"/>
          <w:szCs w:val="24"/>
        </w:rPr>
        <w:t xml:space="preserve">(coadyuvante) </w:t>
      </w:r>
      <w:r w:rsidRPr="002B5BDA">
        <w:rPr>
          <w:rFonts w:ascii="Arial" w:hAnsi="Arial" w:cs="Arial"/>
          <w:sz w:val="24"/>
          <w:szCs w:val="24"/>
        </w:rPr>
        <w:t>que</w:t>
      </w:r>
      <w:r w:rsidR="00B434F5" w:rsidRPr="002B5BDA">
        <w:rPr>
          <w:rFonts w:ascii="Arial" w:hAnsi="Arial" w:cs="Arial"/>
          <w:sz w:val="24"/>
          <w:szCs w:val="24"/>
        </w:rPr>
        <w:t xml:space="preserve"> </w:t>
      </w:r>
      <w:r w:rsidR="00B434F5" w:rsidRPr="002B5BDA">
        <w:rPr>
          <w:rStyle w:val="Ninguno"/>
          <w:rFonts w:ascii="Arial" w:hAnsi="Arial" w:cs="Arial"/>
          <w:sz w:val="24"/>
          <w:szCs w:val="24"/>
          <w:lang w:val="es-MX"/>
        </w:rPr>
        <w:t xml:space="preserve">reforma los artículos </w:t>
      </w:r>
      <w:r w:rsidR="007E09D2" w:rsidRPr="002B5BDA">
        <w:rPr>
          <w:rFonts w:ascii="Arial" w:hAnsi="Arial" w:cs="Arial"/>
          <w:sz w:val="24"/>
          <w:szCs w:val="24"/>
        </w:rPr>
        <w:t xml:space="preserve">37, 38 y 41 del </w:t>
      </w:r>
      <w:r w:rsidR="007E09D2" w:rsidRPr="002B5BDA">
        <w:rPr>
          <w:rStyle w:val="Ninguno"/>
          <w:rFonts w:ascii="Arial" w:hAnsi="Arial" w:cs="Arial"/>
          <w:sz w:val="24"/>
          <w:szCs w:val="24"/>
        </w:rPr>
        <w:t xml:space="preserve">Reglamento </w:t>
      </w:r>
      <w:r w:rsidR="007E09D2" w:rsidRPr="002B5BDA">
        <w:rPr>
          <w:rFonts w:ascii="Arial" w:hAnsi="Arial" w:cs="Arial"/>
          <w:bCs/>
          <w:sz w:val="24"/>
          <w:szCs w:val="24"/>
        </w:rPr>
        <w:t>de Policía y Orden Público para el municipio de Zapotlán el Grande, Jalisco</w:t>
      </w:r>
      <w:r w:rsidR="007E09D2" w:rsidRPr="002B5BDA">
        <w:rPr>
          <w:rStyle w:val="Ninguno"/>
          <w:rFonts w:ascii="Arial" w:hAnsi="Arial" w:cs="Arial"/>
          <w:sz w:val="24"/>
          <w:szCs w:val="24"/>
          <w:lang w:val="es-MX"/>
        </w:rPr>
        <w:t xml:space="preserve"> </w:t>
      </w:r>
      <w:r w:rsidR="000D731B" w:rsidRPr="002B5BDA">
        <w:rPr>
          <w:rStyle w:val="Ninguno"/>
          <w:rFonts w:ascii="Arial" w:hAnsi="Arial" w:cs="Arial"/>
          <w:sz w:val="24"/>
          <w:szCs w:val="24"/>
          <w:lang w:val="es-MX"/>
        </w:rPr>
        <w:t>en los términos planteados en el</w:t>
      </w:r>
      <w:r w:rsidR="007E09D2">
        <w:rPr>
          <w:rStyle w:val="Ninguno"/>
          <w:rFonts w:ascii="Arial" w:hAnsi="Arial" w:cs="Arial"/>
          <w:sz w:val="24"/>
          <w:szCs w:val="24"/>
          <w:lang w:val="es-MX"/>
        </w:rPr>
        <w:t xml:space="preserve"> cuadro comparativo</w:t>
      </w:r>
      <w:r w:rsidR="000D731B" w:rsidRPr="002B5BDA">
        <w:rPr>
          <w:rStyle w:val="Ninguno"/>
          <w:rFonts w:ascii="Arial" w:hAnsi="Arial" w:cs="Arial"/>
          <w:sz w:val="24"/>
          <w:szCs w:val="24"/>
          <w:lang w:val="es-MX"/>
        </w:rPr>
        <w:t>.</w:t>
      </w:r>
    </w:p>
    <w:p w14:paraId="5686EC4B" w14:textId="77777777" w:rsidR="008B2480" w:rsidRPr="002B5BDA" w:rsidRDefault="008B2480" w:rsidP="00C00265">
      <w:pPr>
        <w:pStyle w:val="Textoindependiente"/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7CE0B711" w14:textId="6F13419D" w:rsidR="000D731B" w:rsidRPr="002B5BDA" w:rsidRDefault="000D731B" w:rsidP="005825D9">
      <w:pPr>
        <w:pStyle w:val="Textoindependiente"/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2B5BDA">
        <w:rPr>
          <w:rFonts w:ascii="Arial" w:hAnsi="Arial" w:cs="Arial"/>
          <w:b/>
          <w:bCs/>
          <w:sz w:val="24"/>
          <w:szCs w:val="24"/>
        </w:rPr>
        <w:t>SEGUNDO.-</w:t>
      </w:r>
      <w:proofErr w:type="gramEnd"/>
      <w:r w:rsidRPr="002B5BDA">
        <w:rPr>
          <w:rFonts w:ascii="Arial" w:hAnsi="Arial" w:cs="Arial"/>
          <w:b/>
          <w:bCs/>
          <w:sz w:val="24"/>
          <w:szCs w:val="24"/>
        </w:rPr>
        <w:t xml:space="preserve"> </w:t>
      </w:r>
      <w:r w:rsidRPr="002B5BDA">
        <w:rPr>
          <w:rFonts w:ascii="Arial" w:hAnsi="Arial" w:cs="Arial"/>
          <w:sz w:val="24"/>
          <w:szCs w:val="24"/>
        </w:rPr>
        <w:t>Se ordena la publicar las</w:t>
      </w:r>
      <w:r w:rsidR="00105EDF" w:rsidRPr="002B5BDA">
        <w:rPr>
          <w:rStyle w:val="Ninguno"/>
          <w:rFonts w:ascii="Arial" w:hAnsi="Arial" w:cs="Arial"/>
          <w:sz w:val="24"/>
          <w:szCs w:val="24"/>
          <w:lang w:val="es-MX"/>
        </w:rPr>
        <w:t xml:space="preserve"> reformas a los artículos </w:t>
      </w:r>
      <w:r w:rsidR="007E09D2" w:rsidRPr="002B5BDA">
        <w:rPr>
          <w:rFonts w:ascii="Arial" w:hAnsi="Arial" w:cs="Arial"/>
          <w:sz w:val="24"/>
          <w:szCs w:val="24"/>
        </w:rPr>
        <w:t xml:space="preserve">37, 38 y 41 del </w:t>
      </w:r>
      <w:r w:rsidR="007E09D2" w:rsidRPr="002B5BDA">
        <w:rPr>
          <w:rStyle w:val="Ninguno"/>
          <w:rFonts w:ascii="Arial" w:hAnsi="Arial" w:cs="Arial"/>
          <w:sz w:val="24"/>
          <w:szCs w:val="24"/>
        </w:rPr>
        <w:t xml:space="preserve">Reglamento </w:t>
      </w:r>
      <w:r w:rsidR="007E09D2" w:rsidRPr="002B5BDA">
        <w:rPr>
          <w:rFonts w:ascii="Arial" w:hAnsi="Arial" w:cs="Arial"/>
          <w:bCs/>
          <w:sz w:val="24"/>
          <w:szCs w:val="24"/>
        </w:rPr>
        <w:t>de Policía y Orden Público para el municipio de Zapotlán el Grande, Jalisco</w:t>
      </w:r>
      <w:r w:rsidR="007E09D2" w:rsidRPr="002B5BDA">
        <w:rPr>
          <w:rFonts w:ascii="Arial" w:hAnsi="Arial" w:cs="Arial"/>
          <w:sz w:val="24"/>
          <w:szCs w:val="24"/>
        </w:rPr>
        <w:t xml:space="preserve"> </w:t>
      </w:r>
      <w:r w:rsidR="00105EDF" w:rsidRPr="002B5BDA">
        <w:rPr>
          <w:rFonts w:ascii="Arial" w:hAnsi="Arial" w:cs="Arial"/>
          <w:sz w:val="24"/>
          <w:szCs w:val="24"/>
        </w:rPr>
        <w:t xml:space="preserve">en la Gaceta Municipal, prescribiendo su entrada en vigor </w:t>
      </w:r>
      <w:r w:rsidR="007E09D2">
        <w:rPr>
          <w:rFonts w:ascii="Arial" w:hAnsi="Arial" w:cs="Arial"/>
          <w:sz w:val="24"/>
          <w:szCs w:val="24"/>
        </w:rPr>
        <w:t xml:space="preserve">a partir del </w:t>
      </w:r>
      <w:r w:rsidR="00105EDF" w:rsidRPr="002B5BDA">
        <w:rPr>
          <w:rFonts w:ascii="Arial" w:hAnsi="Arial" w:cs="Arial"/>
          <w:sz w:val="24"/>
          <w:szCs w:val="24"/>
        </w:rPr>
        <w:t>día siguiente de su publicación en la Gaceta Municipal.</w:t>
      </w:r>
    </w:p>
    <w:p w14:paraId="5C11C75F" w14:textId="010880DA" w:rsidR="00105EDF" w:rsidRPr="002B5BDA" w:rsidRDefault="00105EDF" w:rsidP="00C00265">
      <w:pPr>
        <w:pStyle w:val="Textoindependiente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40A0D246" w14:textId="254A079E" w:rsidR="00105EDF" w:rsidRPr="002B5BDA" w:rsidRDefault="00105EDF" w:rsidP="005825D9">
      <w:pPr>
        <w:spacing w:after="0"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B5BDA">
        <w:rPr>
          <w:rFonts w:ascii="Arial" w:hAnsi="Arial" w:cs="Arial"/>
          <w:b/>
          <w:bCs/>
          <w:sz w:val="24"/>
          <w:szCs w:val="24"/>
        </w:rPr>
        <w:t>TERCERO</w:t>
      </w:r>
      <w:r w:rsidRPr="002B5BDA">
        <w:rPr>
          <w:rFonts w:ascii="Arial" w:hAnsi="Arial" w:cs="Arial"/>
          <w:sz w:val="24"/>
          <w:szCs w:val="24"/>
        </w:rPr>
        <w:t xml:space="preserve">.- Se instruye a la Secretaria de Ayuntamiento para que una vez publicadas las reformas del presente dictamen en la Gaceta Municipal, remita </w:t>
      </w:r>
      <w:r w:rsidR="00487047" w:rsidRPr="002B5BDA">
        <w:rPr>
          <w:rFonts w:ascii="Arial" w:hAnsi="Arial" w:cs="Arial"/>
          <w:sz w:val="24"/>
          <w:szCs w:val="24"/>
        </w:rPr>
        <w:t xml:space="preserve">una copia certificada </w:t>
      </w:r>
      <w:r w:rsidR="00F53706" w:rsidRPr="002B5BDA">
        <w:rPr>
          <w:rFonts w:ascii="Arial" w:hAnsi="Arial" w:cs="Arial"/>
          <w:sz w:val="24"/>
          <w:szCs w:val="24"/>
        </w:rPr>
        <w:t xml:space="preserve">del </w:t>
      </w:r>
      <w:r w:rsidR="00F53706" w:rsidRPr="002B5BDA">
        <w:rPr>
          <w:rStyle w:val="Ninguno"/>
          <w:rFonts w:ascii="Arial" w:hAnsi="Arial" w:cs="Arial"/>
          <w:sz w:val="24"/>
          <w:szCs w:val="24"/>
        </w:rPr>
        <w:t xml:space="preserve">Reglamento </w:t>
      </w:r>
      <w:r w:rsidR="00F53706" w:rsidRPr="002B5BDA">
        <w:rPr>
          <w:rFonts w:ascii="Arial" w:hAnsi="Arial" w:cs="Arial"/>
          <w:bCs/>
          <w:sz w:val="24"/>
          <w:szCs w:val="24"/>
        </w:rPr>
        <w:t>de Policía y Orden Público para el municipio de Zapotlán el Grande, Jalisco</w:t>
      </w:r>
      <w:r w:rsidR="00487047" w:rsidRPr="002B5BDA">
        <w:rPr>
          <w:rStyle w:val="Ninguno"/>
          <w:rFonts w:ascii="Arial" w:hAnsi="Arial" w:cs="Arial"/>
          <w:sz w:val="24"/>
          <w:szCs w:val="24"/>
        </w:rPr>
        <w:t xml:space="preserve"> que incluya las reformas aprobadas </w:t>
      </w:r>
      <w:r w:rsidR="00F53706">
        <w:rPr>
          <w:rStyle w:val="Ninguno"/>
          <w:rFonts w:ascii="Arial" w:hAnsi="Arial" w:cs="Arial"/>
          <w:sz w:val="24"/>
          <w:szCs w:val="24"/>
        </w:rPr>
        <w:t xml:space="preserve">en el presente dictamen </w:t>
      </w:r>
      <w:r w:rsidRPr="002B5BDA">
        <w:rPr>
          <w:rFonts w:ascii="Arial" w:hAnsi="Arial" w:cs="Arial"/>
          <w:sz w:val="24"/>
          <w:szCs w:val="24"/>
        </w:rPr>
        <w:t xml:space="preserve">a la Biblioteca del Honorable Congreso del estado, en los términos del artículo 42 fracción VII de la Ley de Gobierno y la Administración Pública Municipal del Estado de Jalisco. </w:t>
      </w:r>
    </w:p>
    <w:p w14:paraId="4586F8EA" w14:textId="77777777" w:rsidR="00105EDF" w:rsidRPr="002B5BDA" w:rsidRDefault="00105EDF" w:rsidP="00C00265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00183531" w14:textId="16B4E795" w:rsidR="00105EDF" w:rsidRPr="002B5BDA" w:rsidRDefault="00105EDF" w:rsidP="005825D9">
      <w:pPr>
        <w:spacing w:after="0"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2B5BDA">
        <w:rPr>
          <w:rFonts w:ascii="Arial" w:hAnsi="Arial" w:cs="Arial"/>
          <w:b/>
          <w:bCs/>
          <w:sz w:val="24"/>
          <w:szCs w:val="24"/>
        </w:rPr>
        <w:t>CUARTO</w:t>
      </w:r>
      <w:r w:rsidR="008B2480" w:rsidRPr="002B5BDA">
        <w:rPr>
          <w:rFonts w:ascii="Arial" w:hAnsi="Arial" w:cs="Arial"/>
          <w:sz w:val="24"/>
          <w:szCs w:val="24"/>
        </w:rPr>
        <w:t>.-</w:t>
      </w:r>
      <w:proofErr w:type="gramEnd"/>
      <w:r w:rsidR="008B2480" w:rsidRPr="002B5BDA">
        <w:rPr>
          <w:rFonts w:ascii="Arial" w:hAnsi="Arial" w:cs="Arial"/>
          <w:sz w:val="24"/>
          <w:szCs w:val="24"/>
        </w:rPr>
        <w:t xml:space="preserve"> Se faculta a la Presidenta</w:t>
      </w:r>
      <w:r w:rsidRPr="002B5BDA">
        <w:rPr>
          <w:rFonts w:ascii="Arial" w:hAnsi="Arial" w:cs="Arial"/>
          <w:sz w:val="24"/>
          <w:szCs w:val="24"/>
        </w:rPr>
        <w:t xml:space="preserve"> Municipal y </w:t>
      </w:r>
      <w:r w:rsidR="008B2480" w:rsidRPr="002B5BDA">
        <w:rPr>
          <w:rFonts w:ascii="Arial" w:hAnsi="Arial" w:cs="Arial"/>
          <w:sz w:val="24"/>
          <w:szCs w:val="24"/>
        </w:rPr>
        <w:t>la Secretaria</w:t>
      </w:r>
      <w:r w:rsidRPr="002B5BDA">
        <w:rPr>
          <w:rFonts w:ascii="Arial" w:hAnsi="Arial" w:cs="Arial"/>
          <w:sz w:val="24"/>
          <w:szCs w:val="24"/>
        </w:rPr>
        <w:t xml:space="preserve"> de </w:t>
      </w:r>
      <w:r w:rsidR="008B2480" w:rsidRPr="002B5BDA">
        <w:rPr>
          <w:rFonts w:ascii="Arial" w:hAnsi="Arial" w:cs="Arial"/>
          <w:sz w:val="24"/>
          <w:szCs w:val="24"/>
        </w:rPr>
        <w:t>Ayuntamiento</w:t>
      </w:r>
      <w:r w:rsidRPr="002B5BDA">
        <w:rPr>
          <w:rFonts w:ascii="Arial" w:hAnsi="Arial" w:cs="Arial"/>
          <w:sz w:val="24"/>
          <w:szCs w:val="24"/>
        </w:rPr>
        <w:t xml:space="preserve"> a suscribir la documentación inherente al cumplimiento de los presentes resolutivos. </w:t>
      </w:r>
    </w:p>
    <w:p w14:paraId="27738CA6" w14:textId="4AA7C8C4" w:rsidR="008545C2" w:rsidRDefault="008545C2" w:rsidP="00C00265">
      <w:pPr>
        <w:pStyle w:val="Sinespaciado"/>
        <w:spacing w:line="276" w:lineRule="auto"/>
        <w:jc w:val="both"/>
        <w:rPr>
          <w:rFonts w:ascii="Arial Narrow" w:hAnsi="Arial Narrow" w:cs="Arial"/>
          <w:bCs/>
        </w:rPr>
      </w:pPr>
    </w:p>
    <w:p w14:paraId="21CDF6B3" w14:textId="77777777" w:rsidR="009A60ED" w:rsidRPr="00317D4A" w:rsidRDefault="009A60ED" w:rsidP="00C00265">
      <w:pPr>
        <w:pStyle w:val="Sinespaciado"/>
        <w:spacing w:line="276" w:lineRule="auto"/>
        <w:jc w:val="both"/>
        <w:rPr>
          <w:rFonts w:ascii="Arial Narrow" w:hAnsi="Arial Narrow" w:cs="Arial"/>
          <w:bCs/>
        </w:rPr>
      </w:pPr>
    </w:p>
    <w:p w14:paraId="2F29ABA0" w14:textId="2A3C4480" w:rsidR="00F53706" w:rsidRPr="00317D4A" w:rsidRDefault="00F53706" w:rsidP="00F53706">
      <w:pPr>
        <w:spacing w:after="0"/>
        <w:jc w:val="center"/>
        <w:rPr>
          <w:rFonts w:ascii="Arial Narrow" w:hAnsi="Arial Narrow" w:cstheme="minorHAnsi"/>
          <w:b/>
          <w:bCs/>
          <w:i/>
          <w:iCs/>
        </w:rPr>
      </w:pPr>
      <w:r w:rsidRPr="00317D4A">
        <w:rPr>
          <w:rFonts w:ascii="Arial Narrow" w:hAnsi="Arial Narrow" w:cstheme="minorHAnsi"/>
          <w:b/>
          <w:bCs/>
          <w:i/>
          <w:iCs/>
        </w:rPr>
        <w:t>A</w:t>
      </w:r>
      <w:r w:rsidR="009A60ED">
        <w:rPr>
          <w:rFonts w:ascii="Arial Narrow" w:hAnsi="Arial Narrow" w:cstheme="minorHAnsi"/>
          <w:b/>
          <w:bCs/>
          <w:i/>
          <w:iCs/>
        </w:rPr>
        <w:t xml:space="preserve"> </w:t>
      </w:r>
      <w:r w:rsidRPr="00317D4A">
        <w:rPr>
          <w:rFonts w:ascii="Arial Narrow" w:hAnsi="Arial Narrow" w:cstheme="minorHAnsi"/>
          <w:b/>
          <w:bCs/>
          <w:i/>
          <w:iCs/>
        </w:rPr>
        <w:t>T</w:t>
      </w:r>
      <w:r w:rsidR="009A60ED">
        <w:rPr>
          <w:rFonts w:ascii="Arial Narrow" w:hAnsi="Arial Narrow" w:cstheme="minorHAnsi"/>
          <w:b/>
          <w:bCs/>
          <w:i/>
          <w:iCs/>
        </w:rPr>
        <w:t xml:space="preserve"> </w:t>
      </w:r>
      <w:r w:rsidRPr="00317D4A">
        <w:rPr>
          <w:rFonts w:ascii="Arial Narrow" w:hAnsi="Arial Narrow" w:cstheme="minorHAnsi"/>
          <w:b/>
          <w:bCs/>
          <w:i/>
          <w:iCs/>
        </w:rPr>
        <w:t>E</w:t>
      </w:r>
      <w:r w:rsidR="009A60ED">
        <w:rPr>
          <w:rFonts w:ascii="Arial Narrow" w:hAnsi="Arial Narrow" w:cstheme="minorHAnsi"/>
          <w:b/>
          <w:bCs/>
          <w:i/>
          <w:iCs/>
        </w:rPr>
        <w:t xml:space="preserve"> </w:t>
      </w:r>
      <w:r w:rsidRPr="00317D4A">
        <w:rPr>
          <w:rFonts w:ascii="Arial Narrow" w:hAnsi="Arial Narrow" w:cstheme="minorHAnsi"/>
          <w:b/>
          <w:bCs/>
          <w:i/>
          <w:iCs/>
        </w:rPr>
        <w:t>N</w:t>
      </w:r>
      <w:r w:rsidR="009A60ED">
        <w:rPr>
          <w:rFonts w:ascii="Arial Narrow" w:hAnsi="Arial Narrow" w:cstheme="minorHAnsi"/>
          <w:b/>
          <w:bCs/>
          <w:i/>
          <w:iCs/>
        </w:rPr>
        <w:t xml:space="preserve"> </w:t>
      </w:r>
      <w:r w:rsidRPr="00317D4A">
        <w:rPr>
          <w:rFonts w:ascii="Arial Narrow" w:hAnsi="Arial Narrow" w:cstheme="minorHAnsi"/>
          <w:b/>
          <w:bCs/>
          <w:i/>
          <w:iCs/>
        </w:rPr>
        <w:t>T</w:t>
      </w:r>
      <w:r w:rsidR="009A60ED">
        <w:rPr>
          <w:rFonts w:ascii="Arial Narrow" w:hAnsi="Arial Narrow" w:cstheme="minorHAnsi"/>
          <w:b/>
          <w:bCs/>
          <w:i/>
          <w:iCs/>
        </w:rPr>
        <w:t xml:space="preserve"> </w:t>
      </w:r>
      <w:r w:rsidRPr="00317D4A">
        <w:rPr>
          <w:rFonts w:ascii="Arial Narrow" w:hAnsi="Arial Narrow" w:cstheme="minorHAnsi"/>
          <w:b/>
          <w:bCs/>
          <w:i/>
          <w:iCs/>
        </w:rPr>
        <w:t>A</w:t>
      </w:r>
      <w:r w:rsidR="009A60ED">
        <w:rPr>
          <w:rFonts w:ascii="Arial Narrow" w:hAnsi="Arial Narrow" w:cstheme="minorHAnsi"/>
          <w:b/>
          <w:bCs/>
          <w:i/>
          <w:iCs/>
        </w:rPr>
        <w:t xml:space="preserve"> </w:t>
      </w:r>
      <w:r w:rsidRPr="00317D4A">
        <w:rPr>
          <w:rFonts w:ascii="Arial Narrow" w:hAnsi="Arial Narrow" w:cstheme="minorHAnsi"/>
          <w:b/>
          <w:bCs/>
          <w:i/>
          <w:iCs/>
        </w:rPr>
        <w:t>M</w:t>
      </w:r>
      <w:r w:rsidR="009A60ED">
        <w:rPr>
          <w:rFonts w:ascii="Arial Narrow" w:hAnsi="Arial Narrow" w:cstheme="minorHAnsi"/>
          <w:b/>
          <w:bCs/>
          <w:i/>
          <w:iCs/>
        </w:rPr>
        <w:t xml:space="preserve"> </w:t>
      </w:r>
      <w:r w:rsidRPr="00317D4A">
        <w:rPr>
          <w:rFonts w:ascii="Arial Narrow" w:hAnsi="Arial Narrow" w:cstheme="minorHAnsi"/>
          <w:b/>
          <w:bCs/>
          <w:i/>
          <w:iCs/>
        </w:rPr>
        <w:t>E</w:t>
      </w:r>
      <w:r w:rsidR="009A60ED">
        <w:rPr>
          <w:rFonts w:ascii="Arial Narrow" w:hAnsi="Arial Narrow" w:cstheme="minorHAnsi"/>
          <w:b/>
          <w:bCs/>
          <w:i/>
          <w:iCs/>
        </w:rPr>
        <w:t xml:space="preserve"> </w:t>
      </w:r>
      <w:r w:rsidRPr="00317D4A">
        <w:rPr>
          <w:rFonts w:ascii="Arial Narrow" w:hAnsi="Arial Narrow" w:cstheme="minorHAnsi"/>
          <w:b/>
          <w:bCs/>
          <w:i/>
          <w:iCs/>
        </w:rPr>
        <w:t>N</w:t>
      </w:r>
      <w:r w:rsidR="009A60ED">
        <w:rPr>
          <w:rFonts w:ascii="Arial Narrow" w:hAnsi="Arial Narrow" w:cstheme="minorHAnsi"/>
          <w:b/>
          <w:bCs/>
          <w:i/>
          <w:iCs/>
        </w:rPr>
        <w:t xml:space="preserve"> </w:t>
      </w:r>
      <w:r w:rsidRPr="00317D4A">
        <w:rPr>
          <w:rFonts w:ascii="Arial Narrow" w:hAnsi="Arial Narrow" w:cstheme="minorHAnsi"/>
          <w:b/>
          <w:bCs/>
          <w:i/>
          <w:iCs/>
        </w:rPr>
        <w:t>T</w:t>
      </w:r>
      <w:r w:rsidR="009A60ED">
        <w:rPr>
          <w:rFonts w:ascii="Arial Narrow" w:hAnsi="Arial Narrow" w:cstheme="minorHAnsi"/>
          <w:b/>
          <w:bCs/>
          <w:i/>
          <w:iCs/>
        </w:rPr>
        <w:t xml:space="preserve"> </w:t>
      </w:r>
      <w:r w:rsidRPr="00317D4A">
        <w:rPr>
          <w:rFonts w:ascii="Arial Narrow" w:hAnsi="Arial Narrow" w:cstheme="minorHAnsi"/>
          <w:b/>
          <w:bCs/>
          <w:i/>
          <w:iCs/>
        </w:rPr>
        <w:t>E</w:t>
      </w:r>
    </w:p>
    <w:p w14:paraId="1E80E002" w14:textId="77777777" w:rsidR="000A76F9" w:rsidRDefault="00F53706" w:rsidP="00F53706">
      <w:pPr>
        <w:spacing w:after="0"/>
        <w:jc w:val="center"/>
        <w:rPr>
          <w:rFonts w:ascii="Arial Narrow" w:hAnsi="Arial Narrow" w:cstheme="minorHAnsi"/>
          <w:b/>
          <w:bCs/>
          <w:i/>
          <w:iCs/>
        </w:rPr>
      </w:pPr>
      <w:r w:rsidRPr="00317D4A">
        <w:rPr>
          <w:rFonts w:ascii="Arial Narrow" w:hAnsi="Arial Narrow" w:cstheme="minorHAnsi"/>
          <w:b/>
          <w:bCs/>
          <w:i/>
          <w:iCs/>
        </w:rPr>
        <w:t>"2025, AÑO DEL 130 ANIVERSARIO DEL NATALICIO DE LA MUSA Y ESCRITORA ZAPOTLENSE MARIA GUADALUPE MARIN PRECIADO".</w:t>
      </w:r>
    </w:p>
    <w:p w14:paraId="6CA9E95F" w14:textId="57BF0B20" w:rsidR="00F53706" w:rsidRPr="00317D4A" w:rsidRDefault="000A76F9" w:rsidP="00F53706">
      <w:pPr>
        <w:spacing w:after="0"/>
        <w:jc w:val="center"/>
        <w:rPr>
          <w:rFonts w:ascii="Arial Narrow" w:hAnsi="Arial Narrow" w:cstheme="minorHAnsi"/>
          <w:b/>
          <w:bCs/>
          <w:i/>
          <w:iCs/>
        </w:rPr>
      </w:pPr>
      <w:r w:rsidRPr="00382D31">
        <w:rPr>
          <w:rFonts w:ascii="Arial Narrow" w:hAnsi="Arial Narrow" w:cstheme="minorHAnsi"/>
          <w:b/>
          <w:bCs/>
          <w:i/>
          <w:iCs/>
        </w:rPr>
        <w:t>“2025, CENTENARIO DE LA INSTITUCIONALIZACIÓN DE LA FERIA ZAPOTLÁN”</w:t>
      </w:r>
      <w:r>
        <w:rPr>
          <w:rFonts w:ascii="Arial Narrow" w:hAnsi="Arial Narrow" w:cstheme="minorHAnsi"/>
          <w:b/>
          <w:bCs/>
          <w:i/>
          <w:iCs/>
        </w:rPr>
        <w:t>.</w:t>
      </w:r>
    </w:p>
    <w:p w14:paraId="4D6ACFF5" w14:textId="782CED7F" w:rsidR="00F53706" w:rsidRPr="00317D4A" w:rsidRDefault="00F53706" w:rsidP="00F53706">
      <w:pPr>
        <w:spacing w:after="0"/>
        <w:jc w:val="center"/>
        <w:rPr>
          <w:rFonts w:ascii="Arial Narrow" w:hAnsi="Arial Narrow" w:cstheme="minorHAnsi"/>
          <w:b/>
          <w:bCs/>
          <w:i/>
          <w:iCs/>
        </w:rPr>
      </w:pPr>
      <w:r w:rsidRPr="00317D4A">
        <w:rPr>
          <w:rFonts w:ascii="Arial Narrow" w:hAnsi="Arial Narrow" w:cstheme="minorHAnsi"/>
          <w:b/>
          <w:bCs/>
          <w:i/>
          <w:iCs/>
        </w:rPr>
        <w:t>CD. GUZMÁN MUNICIPIO DE ZAPOTLÁN EL GRANDE, JALISCO</w:t>
      </w:r>
      <w:r w:rsidR="009A60ED">
        <w:rPr>
          <w:rFonts w:ascii="Arial Narrow" w:hAnsi="Arial Narrow" w:cstheme="minorHAnsi"/>
          <w:b/>
          <w:bCs/>
          <w:i/>
          <w:iCs/>
        </w:rPr>
        <w:t>.</w:t>
      </w:r>
    </w:p>
    <w:p w14:paraId="15B8B9F5" w14:textId="48FFEFD3" w:rsidR="00F53706" w:rsidRPr="00317D4A" w:rsidRDefault="00F53706" w:rsidP="00F53706">
      <w:pPr>
        <w:spacing w:after="0"/>
        <w:jc w:val="center"/>
        <w:rPr>
          <w:rFonts w:ascii="Arial Narrow" w:hAnsi="Arial Narrow" w:cstheme="minorHAnsi"/>
          <w:b/>
          <w:bCs/>
          <w:i/>
          <w:iCs/>
        </w:rPr>
      </w:pPr>
      <w:r w:rsidRPr="00317D4A">
        <w:rPr>
          <w:rFonts w:ascii="Arial Narrow" w:hAnsi="Arial Narrow" w:cstheme="minorHAnsi"/>
          <w:b/>
          <w:bCs/>
          <w:i/>
          <w:iCs/>
        </w:rPr>
        <w:t>A 1</w:t>
      </w:r>
      <w:r w:rsidR="000A76F9">
        <w:rPr>
          <w:rFonts w:ascii="Arial Narrow" w:hAnsi="Arial Narrow" w:cstheme="minorHAnsi"/>
          <w:b/>
          <w:bCs/>
          <w:i/>
          <w:iCs/>
        </w:rPr>
        <w:t>7</w:t>
      </w:r>
      <w:r w:rsidRPr="00317D4A">
        <w:rPr>
          <w:rFonts w:ascii="Arial Narrow" w:hAnsi="Arial Narrow" w:cstheme="minorHAnsi"/>
          <w:b/>
          <w:bCs/>
          <w:i/>
          <w:iCs/>
        </w:rPr>
        <w:t xml:space="preserve"> DE </w:t>
      </w:r>
      <w:r w:rsidR="000A76F9">
        <w:rPr>
          <w:rFonts w:ascii="Arial Narrow" w:hAnsi="Arial Narrow" w:cstheme="minorHAnsi"/>
          <w:b/>
          <w:bCs/>
          <w:i/>
          <w:iCs/>
        </w:rPr>
        <w:t>JULIO</w:t>
      </w:r>
      <w:r w:rsidRPr="00317D4A">
        <w:rPr>
          <w:rFonts w:ascii="Arial Narrow" w:hAnsi="Arial Narrow" w:cstheme="minorHAnsi"/>
          <w:b/>
          <w:bCs/>
          <w:i/>
          <w:iCs/>
        </w:rPr>
        <w:t xml:space="preserve"> DE 2025.</w:t>
      </w:r>
    </w:p>
    <w:p w14:paraId="5C53545E" w14:textId="6FEB8B14" w:rsidR="008545C2" w:rsidRDefault="008545C2" w:rsidP="009A24D3">
      <w:pPr>
        <w:pStyle w:val="Cuerpo"/>
        <w:rPr>
          <w:rStyle w:val="Ninguno"/>
          <w:rFonts w:ascii="Arial Narrow" w:eastAsia="Cambria" w:hAnsi="Arial Narrow" w:cs="Arial"/>
          <w:b/>
          <w:bCs/>
          <w:sz w:val="22"/>
          <w:szCs w:val="22"/>
          <w:lang w:val="es-MX"/>
        </w:rPr>
      </w:pPr>
    </w:p>
    <w:p w14:paraId="3A436A50" w14:textId="779127A2" w:rsidR="009A60ED" w:rsidRDefault="009A60ED" w:rsidP="009A24D3">
      <w:pPr>
        <w:pStyle w:val="Cuerpo"/>
        <w:rPr>
          <w:rStyle w:val="Ninguno"/>
          <w:rFonts w:ascii="Arial Narrow" w:eastAsia="Cambria" w:hAnsi="Arial Narrow" w:cs="Arial"/>
          <w:b/>
          <w:bCs/>
          <w:sz w:val="22"/>
          <w:szCs w:val="22"/>
          <w:lang w:val="es-MX"/>
        </w:rPr>
      </w:pPr>
    </w:p>
    <w:p w14:paraId="16AA6D30" w14:textId="77777777" w:rsidR="009A60ED" w:rsidRPr="00317D4A" w:rsidRDefault="009A60ED" w:rsidP="009A24D3">
      <w:pPr>
        <w:pStyle w:val="Cuerpo"/>
        <w:rPr>
          <w:rStyle w:val="Ninguno"/>
          <w:rFonts w:ascii="Arial Narrow" w:eastAsia="Cambria" w:hAnsi="Arial Narrow" w:cs="Arial"/>
          <w:b/>
          <w:bCs/>
          <w:sz w:val="22"/>
          <w:szCs w:val="22"/>
          <w:lang w:val="es-MX"/>
        </w:rPr>
      </w:pPr>
    </w:p>
    <w:p w14:paraId="69C7A79B" w14:textId="77777777" w:rsidR="003C3D6C" w:rsidRPr="00317D4A" w:rsidRDefault="003C3D6C" w:rsidP="009A24D3">
      <w:pPr>
        <w:spacing w:after="0" w:line="240" w:lineRule="auto"/>
        <w:jc w:val="center"/>
        <w:rPr>
          <w:rFonts w:ascii="Arial Narrow" w:hAnsi="Arial Narrow" w:cs="Arial"/>
          <w:b/>
        </w:rPr>
      </w:pPr>
      <w:r w:rsidRPr="00317D4A">
        <w:rPr>
          <w:rFonts w:ascii="Arial Narrow" w:hAnsi="Arial Narrow" w:cs="Arial"/>
          <w:b/>
        </w:rPr>
        <w:t>COMISIÓN EDILICIA PERMANENTE DE REGLAMENTOS Y GOBERNACIÓN.</w:t>
      </w:r>
    </w:p>
    <w:p w14:paraId="21332021" w14:textId="4A89E39C" w:rsidR="003C3D6C" w:rsidRPr="00317D4A" w:rsidRDefault="003C3D6C" w:rsidP="009A24D3">
      <w:pPr>
        <w:pStyle w:val="Cuerpo"/>
        <w:rPr>
          <w:rStyle w:val="Ninguno"/>
          <w:rFonts w:ascii="Arial Narrow" w:eastAsia="Cambria" w:hAnsi="Arial Narrow" w:cs="Arial"/>
          <w:b/>
          <w:bCs/>
          <w:sz w:val="22"/>
          <w:szCs w:val="22"/>
          <w:lang w:val="es-MX"/>
        </w:rPr>
      </w:pPr>
    </w:p>
    <w:p w14:paraId="3EBC17A2" w14:textId="5B8E28D9" w:rsidR="001D4540" w:rsidRDefault="001D4540" w:rsidP="009A24D3">
      <w:pPr>
        <w:pStyle w:val="Cuerpo"/>
        <w:rPr>
          <w:rStyle w:val="Ninguno"/>
          <w:rFonts w:ascii="Arial Narrow" w:eastAsia="Cambria" w:hAnsi="Arial Narrow" w:cs="Arial"/>
          <w:b/>
          <w:bCs/>
          <w:sz w:val="22"/>
          <w:szCs w:val="22"/>
          <w:lang w:val="es-MX"/>
        </w:rPr>
      </w:pPr>
    </w:p>
    <w:p w14:paraId="77C1E35F" w14:textId="0287EAC9" w:rsidR="009A60ED" w:rsidRDefault="009A60ED" w:rsidP="009A24D3">
      <w:pPr>
        <w:pStyle w:val="Cuerpo"/>
        <w:rPr>
          <w:rStyle w:val="Ninguno"/>
          <w:rFonts w:ascii="Arial Narrow" w:eastAsia="Cambria" w:hAnsi="Arial Narrow" w:cs="Arial"/>
          <w:b/>
          <w:bCs/>
          <w:sz w:val="22"/>
          <w:szCs w:val="22"/>
          <w:lang w:val="es-MX"/>
        </w:rPr>
      </w:pPr>
    </w:p>
    <w:p w14:paraId="3346DB8A" w14:textId="732FE570" w:rsidR="009A60ED" w:rsidRDefault="009A60ED" w:rsidP="009A24D3">
      <w:pPr>
        <w:pStyle w:val="Cuerpo"/>
        <w:rPr>
          <w:rStyle w:val="Ninguno"/>
          <w:rFonts w:ascii="Arial Narrow" w:eastAsia="Cambria" w:hAnsi="Arial Narrow" w:cs="Arial"/>
          <w:b/>
          <w:bCs/>
          <w:sz w:val="22"/>
          <w:szCs w:val="22"/>
          <w:lang w:val="es-MX"/>
        </w:rPr>
      </w:pPr>
    </w:p>
    <w:p w14:paraId="0F81F04D" w14:textId="77777777" w:rsidR="009A60ED" w:rsidRPr="00317D4A" w:rsidRDefault="009A60ED" w:rsidP="009A24D3">
      <w:pPr>
        <w:pStyle w:val="Cuerpo"/>
        <w:rPr>
          <w:rStyle w:val="Ninguno"/>
          <w:rFonts w:ascii="Arial Narrow" w:eastAsia="Cambria" w:hAnsi="Arial Narrow" w:cs="Arial"/>
          <w:b/>
          <w:bCs/>
          <w:sz w:val="22"/>
          <w:szCs w:val="22"/>
          <w:lang w:val="es-MX"/>
        </w:rPr>
      </w:pPr>
    </w:p>
    <w:p w14:paraId="5B8FC450" w14:textId="77777777" w:rsidR="008B2480" w:rsidRPr="00317D4A" w:rsidRDefault="008B2480" w:rsidP="009A24D3">
      <w:pPr>
        <w:pStyle w:val="Cuerpo"/>
        <w:rPr>
          <w:rStyle w:val="Ninguno"/>
          <w:rFonts w:ascii="Arial Narrow" w:eastAsia="Cambria" w:hAnsi="Arial Narrow" w:cs="Arial"/>
          <w:b/>
          <w:bCs/>
          <w:sz w:val="22"/>
          <w:szCs w:val="22"/>
          <w:lang w:val="es-MX"/>
        </w:rPr>
      </w:pPr>
    </w:p>
    <w:p w14:paraId="22BE18E2" w14:textId="2146B2FD" w:rsidR="008545C2" w:rsidRPr="00317D4A" w:rsidRDefault="003C045E" w:rsidP="009A24D3">
      <w:pPr>
        <w:pStyle w:val="Cuerpo"/>
        <w:jc w:val="center"/>
        <w:rPr>
          <w:rStyle w:val="Ninguno"/>
          <w:rFonts w:ascii="Arial Narrow" w:eastAsia="Cambria" w:hAnsi="Arial Narrow" w:cs="Arial"/>
          <w:b/>
          <w:bCs/>
          <w:sz w:val="22"/>
          <w:szCs w:val="22"/>
          <w:lang w:val="es-MX"/>
        </w:rPr>
      </w:pPr>
      <w:r w:rsidRPr="00317D4A">
        <w:rPr>
          <w:rStyle w:val="Ninguno"/>
          <w:rFonts w:ascii="Arial Narrow" w:hAnsi="Arial Narrow" w:cs="Arial"/>
          <w:b/>
          <w:bCs/>
          <w:sz w:val="22"/>
          <w:szCs w:val="22"/>
          <w:lang w:val="es-MX"/>
        </w:rPr>
        <w:t>MTRA. CLAUDIA MARGARITA ROBLES GÓMEZ</w:t>
      </w:r>
    </w:p>
    <w:p w14:paraId="010E95EA" w14:textId="36797659" w:rsidR="008545C2" w:rsidRPr="00317D4A" w:rsidRDefault="003C045E" w:rsidP="009A24D3">
      <w:pPr>
        <w:pStyle w:val="Cuerpo"/>
        <w:jc w:val="center"/>
        <w:rPr>
          <w:rStyle w:val="Ninguno"/>
          <w:rFonts w:ascii="Arial Narrow" w:hAnsi="Arial Narrow" w:cs="Arial"/>
          <w:b/>
          <w:bCs/>
          <w:sz w:val="22"/>
          <w:szCs w:val="22"/>
          <w:lang w:val="es-MX"/>
        </w:rPr>
      </w:pPr>
      <w:r w:rsidRPr="00317D4A">
        <w:rPr>
          <w:rStyle w:val="Ninguno"/>
          <w:rFonts w:ascii="Arial Narrow" w:hAnsi="Arial Narrow" w:cs="Arial"/>
          <w:b/>
          <w:bCs/>
          <w:sz w:val="22"/>
          <w:szCs w:val="22"/>
          <w:lang w:val="es-MX"/>
        </w:rPr>
        <w:t xml:space="preserve">SÍNDICA Y PRESIDENTA DE LA COMISIÓN EDILICIA PERMANENTE </w:t>
      </w:r>
    </w:p>
    <w:p w14:paraId="71CD6D51" w14:textId="0E03F30F" w:rsidR="008545C2" w:rsidRPr="00317D4A" w:rsidRDefault="003C045E" w:rsidP="009A24D3">
      <w:pPr>
        <w:pStyle w:val="Cuerpo"/>
        <w:jc w:val="center"/>
        <w:rPr>
          <w:rStyle w:val="Ninguno"/>
          <w:rFonts w:ascii="Arial Narrow" w:hAnsi="Arial Narrow" w:cs="Arial"/>
          <w:b/>
          <w:bCs/>
          <w:sz w:val="22"/>
          <w:szCs w:val="22"/>
          <w:lang w:val="es-MX"/>
        </w:rPr>
      </w:pPr>
      <w:r w:rsidRPr="00317D4A">
        <w:rPr>
          <w:rStyle w:val="Ninguno"/>
          <w:rFonts w:ascii="Arial Narrow" w:hAnsi="Arial Narrow" w:cs="Arial"/>
          <w:b/>
          <w:bCs/>
          <w:sz w:val="22"/>
          <w:szCs w:val="22"/>
          <w:lang w:val="es-MX"/>
        </w:rPr>
        <w:t>DE REGLAMENTOS Y GOBERNACIÓN</w:t>
      </w:r>
    </w:p>
    <w:p w14:paraId="7EFE3EFB" w14:textId="7AC30D81" w:rsidR="008545C2" w:rsidRPr="00317D4A" w:rsidRDefault="008545C2" w:rsidP="009A24D3">
      <w:pPr>
        <w:pStyle w:val="Cuerpo"/>
        <w:jc w:val="center"/>
        <w:rPr>
          <w:rStyle w:val="Ninguno"/>
          <w:rFonts w:ascii="Arial Narrow" w:hAnsi="Arial Narrow" w:cs="Arial"/>
          <w:bCs/>
          <w:sz w:val="22"/>
          <w:szCs w:val="22"/>
          <w:lang w:val="es-MX"/>
        </w:rPr>
      </w:pPr>
    </w:p>
    <w:p w14:paraId="1217C780" w14:textId="5635D5AB" w:rsidR="003C3D6C" w:rsidRDefault="003C3D6C" w:rsidP="009A24D3">
      <w:pPr>
        <w:pStyle w:val="Cuerpo"/>
        <w:jc w:val="center"/>
        <w:rPr>
          <w:rStyle w:val="Ninguno"/>
          <w:rFonts w:ascii="Arial Narrow" w:eastAsia="Cambria" w:hAnsi="Arial Narrow" w:cs="Arial"/>
          <w:bCs/>
          <w:sz w:val="22"/>
          <w:szCs w:val="22"/>
          <w:lang w:val="es-MX"/>
        </w:rPr>
      </w:pPr>
    </w:p>
    <w:p w14:paraId="6A52F40F" w14:textId="77777777" w:rsidR="00317D4A" w:rsidRPr="00317D4A" w:rsidRDefault="00317D4A" w:rsidP="009A24D3">
      <w:pPr>
        <w:pStyle w:val="Cuerpo"/>
        <w:jc w:val="center"/>
        <w:rPr>
          <w:rStyle w:val="Ninguno"/>
          <w:rFonts w:ascii="Arial Narrow" w:eastAsia="Cambria" w:hAnsi="Arial Narrow" w:cs="Arial"/>
          <w:bCs/>
          <w:sz w:val="22"/>
          <w:szCs w:val="22"/>
          <w:lang w:val="es-MX"/>
        </w:rPr>
      </w:pPr>
    </w:p>
    <w:p w14:paraId="17854355" w14:textId="77777777" w:rsidR="003C3D6C" w:rsidRPr="00317D4A" w:rsidRDefault="003C3D6C" w:rsidP="009A24D3">
      <w:pPr>
        <w:pStyle w:val="Cuerpo"/>
        <w:jc w:val="center"/>
        <w:rPr>
          <w:rStyle w:val="Ninguno"/>
          <w:rFonts w:ascii="Arial Narrow" w:eastAsia="Cambria" w:hAnsi="Arial Narrow" w:cs="Arial"/>
          <w:bCs/>
          <w:sz w:val="22"/>
          <w:szCs w:val="22"/>
          <w:lang w:val="es-MX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3C3D6C" w:rsidRPr="00317D4A" w14:paraId="5B0FEEB9" w14:textId="77777777" w:rsidTr="009A24D3">
        <w:tc>
          <w:tcPr>
            <w:tcW w:w="4536" w:type="dxa"/>
          </w:tcPr>
          <w:p w14:paraId="53F3AA48" w14:textId="77777777" w:rsidR="003C3D6C" w:rsidRPr="00317D4A" w:rsidRDefault="003C3D6C" w:rsidP="009A24D3">
            <w:pPr>
              <w:jc w:val="center"/>
              <w:rPr>
                <w:rFonts w:ascii="Arial Narrow" w:eastAsia="Times New Roman" w:hAnsi="Arial Narrow" w:cs="Times New Roman"/>
                <w:sz w:val="22"/>
                <w:szCs w:val="22"/>
              </w:rPr>
            </w:pPr>
            <w:r w:rsidRPr="00317D4A">
              <w:rPr>
                <w:rFonts w:ascii="Arial Narrow" w:eastAsia="Arial" w:hAnsi="Arial Narrow" w:cs="Arial"/>
                <w:b/>
                <w:sz w:val="22"/>
                <w:szCs w:val="22"/>
              </w:rPr>
              <w:t>DRA. MIRIAM SALOME TORRES LARES</w:t>
            </w:r>
          </w:p>
          <w:p w14:paraId="45D877FA" w14:textId="27A28684" w:rsidR="003C3D6C" w:rsidRPr="00317D4A" w:rsidRDefault="003C3D6C" w:rsidP="009A24D3">
            <w:pPr>
              <w:jc w:val="center"/>
              <w:rPr>
                <w:rFonts w:ascii="Arial Narrow" w:eastAsia="Arial" w:hAnsi="Arial Narrow" w:cs="Arial"/>
                <w:sz w:val="22"/>
                <w:szCs w:val="22"/>
              </w:rPr>
            </w:pPr>
            <w:r w:rsidRPr="00317D4A">
              <w:rPr>
                <w:rFonts w:ascii="Arial Narrow" w:eastAsia="Arial" w:hAnsi="Arial Narrow" w:cs="Arial"/>
                <w:sz w:val="22"/>
                <w:szCs w:val="22"/>
              </w:rPr>
              <w:t xml:space="preserve">REGIDORA VOCAL DE LA COMISIÓN DE </w:t>
            </w:r>
          </w:p>
          <w:p w14:paraId="1C7F9A46" w14:textId="77777777" w:rsidR="003C3D6C" w:rsidRPr="00317D4A" w:rsidRDefault="003C3D6C" w:rsidP="009A24D3">
            <w:pPr>
              <w:jc w:val="center"/>
              <w:rPr>
                <w:rFonts w:ascii="Arial Narrow" w:eastAsia="Arial" w:hAnsi="Arial Narrow" w:cs="Arial"/>
                <w:b/>
                <w:sz w:val="22"/>
                <w:szCs w:val="22"/>
              </w:rPr>
            </w:pPr>
            <w:r w:rsidRPr="00317D4A">
              <w:rPr>
                <w:rFonts w:ascii="Arial Narrow" w:eastAsia="Arial" w:hAnsi="Arial Narrow" w:cs="Arial"/>
                <w:sz w:val="22"/>
                <w:szCs w:val="22"/>
              </w:rPr>
              <w:t>REGLAMENTOS Y GOBERNACIÓN</w:t>
            </w:r>
          </w:p>
          <w:p w14:paraId="3B86CCCB" w14:textId="77777777" w:rsidR="003C3D6C" w:rsidRPr="00317D4A" w:rsidRDefault="003C3D6C" w:rsidP="009A24D3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Style w:val="Ninguno"/>
                <w:rFonts w:ascii="Arial Narrow" w:eastAsia="Cambria" w:hAnsi="Arial Narrow" w:cs="Arial"/>
                <w:bCs/>
                <w:sz w:val="22"/>
                <w:szCs w:val="22"/>
                <w:lang w:val="es-MX"/>
              </w:rPr>
            </w:pPr>
          </w:p>
        </w:tc>
        <w:tc>
          <w:tcPr>
            <w:tcW w:w="4536" w:type="dxa"/>
          </w:tcPr>
          <w:p w14:paraId="314B211C" w14:textId="77777777" w:rsidR="003C3D6C" w:rsidRPr="00317D4A" w:rsidRDefault="003C3D6C" w:rsidP="009A24D3">
            <w:pPr>
              <w:jc w:val="center"/>
              <w:rPr>
                <w:rFonts w:ascii="Arial Narrow" w:eastAsia="Arial" w:hAnsi="Arial Narrow" w:cs="Arial"/>
                <w:b/>
                <w:sz w:val="22"/>
                <w:szCs w:val="22"/>
              </w:rPr>
            </w:pPr>
            <w:r w:rsidRPr="00317D4A">
              <w:rPr>
                <w:rFonts w:ascii="Arial Narrow" w:eastAsia="Arial" w:hAnsi="Arial Narrow" w:cs="Arial"/>
                <w:b/>
                <w:sz w:val="22"/>
                <w:szCs w:val="22"/>
              </w:rPr>
              <w:t xml:space="preserve">DRA. MARÍA OLGA GARCÍA AYALA </w:t>
            </w:r>
          </w:p>
          <w:p w14:paraId="2A4200FF" w14:textId="716E9DD7" w:rsidR="003C3D6C" w:rsidRPr="00317D4A" w:rsidRDefault="003C3D6C" w:rsidP="009A24D3">
            <w:pPr>
              <w:jc w:val="center"/>
              <w:rPr>
                <w:rFonts w:ascii="Arial Narrow" w:eastAsia="Arial" w:hAnsi="Arial Narrow" w:cs="Arial"/>
                <w:sz w:val="22"/>
                <w:szCs w:val="22"/>
              </w:rPr>
            </w:pPr>
            <w:r w:rsidRPr="00317D4A">
              <w:rPr>
                <w:rFonts w:ascii="Arial Narrow" w:eastAsia="Arial" w:hAnsi="Arial Narrow" w:cs="Arial"/>
                <w:sz w:val="22"/>
                <w:szCs w:val="22"/>
              </w:rPr>
              <w:t xml:space="preserve">REGIDORA VOCAL DE LA COMISIÓN DE </w:t>
            </w:r>
          </w:p>
          <w:p w14:paraId="412CF79A" w14:textId="77777777" w:rsidR="003C3D6C" w:rsidRPr="00317D4A" w:rsidRDefault="003C3D6C" w:rsidP="009A24D3">
            <w:pPr>
              <w:jc w:val="center"/>
              <w:rPr>
                <w:rFonts w:ascii="Arial Narrow" w:eastAsia="Arial" w:hAnsi="Arial Narrow" w:cs="Arial"/>
                <w:b/>
                <w:sz w:val="22"/>
                <w:szCs w:val="22"/>
              </w:rPr>
            </w:pPr>
            <w:r w:rsidRPr="00317D4A">
              <w:rPr>
                <w:rFonts w:ascii="Arial Narrow" w:eastAsia="Arial" w:hAnsi="Arial Narrow" w:cs="Arial"/>
                <w:sz w:val="22"/>
                <w:szCs w:val="22"/>
              </w:rPr>
              <w:t>REGLAMENTOS Y GOBERNACIÓN</w:t>
            </w:r>
          </w:p>
          <w:p w14:paraId="3D6B5E5D" w14:textId="77777777" w:rsidR="003C3D6C" w:rsidRPr="00317D4A" w:rsidRDefault="003C3D6C" w:rsidP="009A24D3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Style w:val="Ninguno"/>
                <w:rFonts w:ascii="Arial Narrow" w:eastAsia="Cambria" w:hAnsi="Arial Narrow" w:cs="Arial"/>
                <w:bCs/>
                <w:sz w:val="22"/>
                <w:szCs w:val="22"/>
                <w:lang w:val="es-MX"/>
              </w:rPr>
            </w:pPr>
          </w:p>
        </w:tc>
      </w:tr>
    </w:tbl>
    <w:p w14:paraId="08A3B99B" w14:textId="77777777" w:rsidR="009A24D3" w:rsidRPr="00317D4A" w:rsidRDefault="009A24D3" w:rsidP="009A24D3">
      <w:pPr>
        <w:pStyle w:val="Cuerpo"/>
        <w:jc w:val="center"/>
        <w:rPr>
          <w:rStyle w:val="Ninguno"/>
          <w:rFonts w:ascii="Arial Narrow" w:eastAsia="Cambria" w:hAnsi="Arial Narrow" w:cs="Arial"/>
          <w:bCs/>
          <w:sz w:val="22"/>
          <w:szCs w:val="22"/>
          <w:lang w:val="es-MX"/>
        </w:rPr>
      </w:pPr>
    </w:p>
    <w:p w14:paraId="05457E12" w14:textId="560237B4" w:rsidR="008545C2" w:rsidRPr="00317D4A" w:rsidRDefault="008545C2" w:rsidP="009A24D3">
      <w:pPr>
        <w:pStyle w:val="Cuerpo"/>
        <w:jc w:val="center"/>
        <w:rPr>
          <w:rStyle w:val="Ninguno"/>
          <w:rFonts w:ascii="Arial Narrow" w:eastAsia="Cambria" w:hAnsi="Arial Narrow" w:cs="Arial"/>
          <w:b/>
          <w:bCs/>
          <w:sz w:val="22"/>
          <w:szCs w:val="22"/>
          <w:lang w:val="es-MX"/>
        </w:rPr>
      </w:pPr>
    </w:p>
    <w:p w14:paraId="3368F8F8" w14:textId="76DA2682" w:rsidR="003C3D6C" w:rsidRPr="00317D4A" w:rsidRDefault="00F53706" w:rsidP="00F53706">
      <w:pPr>
        <w:pStyle w:val="Cuerpo"/>
        <w:jc w:val="center"/>
        <w:rPr>
          <w:rStyle w:val="Ninguno"/>
          <w:rFonts w:ascii="Arial Narrow" w:eastAsia="Cambria" w:hAnsi="Arial Narrow" w:cs="Arial"/>
          <w:bCs/>
          <w:sz w:val="22"/>
          <w:szCs w:val="22"/>
          <w:lang w:val="es-MX"/>
        </w:rPr>
      </w:pPr>
      <w:r w:rsidRPr="00317D4A">
        <w:rPr>
          <w:rStyle w:val="Ninguno"/>
          <w:rFonts w:ascii="Arial Narrow" w:eastAsia="Cambria" w:hAnsi="Arial Narrow" w:cs="Arial"/>
          <w:b/>
          <w:bCs/>
          <w:sz w:val="22"/>
          <w:szCs w:val="22"/>
          <w:lang w:val="es-MX"/>
        </w:rPr>
        <w:t xml:space="preserve">COMISIÓN EDILICIA DE </w:t>
      </w:r>
      <w:r w:rsidRPr="00317D4A">
        <w:rPr>
          <w:rStyle w:val="Ninguno"/>
          <w:rFonts w:ascii="Arial Narrow" w:eastAsia="Cambria" w:hAnsi="Arial Narrow" w:cs="Arial"/>
          <w:b/>
          <w:sz w:val="22"/>
          <w:szCs w:val="22"/>
        </w:rPr>
        <w:t xml:space="preserve">DESARROLLO HUMANOS, SALUD PÚBLICA E HIGIENE Y COMBATE A LAS </w:t>
      </w:r>
      <w:r w:rsidRPr="00317D4A">
        <w:rPr>
          <w:rStyle w:val="Ninguno"/>
          <w:rFonts w:ascii="Arial Narrow" w:eastAsia="Cambria" w:hAnsi="Arial Narrow" w:cs="Arial"/>
          <w:b/>
          <w:bCs/>
          <w:sz w:val="22"/>
          <w:szCs w:val="22"/>
        </w:rPr>
        <w:t>ADICCIONES</w:t>
      </w:r>
      <w:r w:rsidRPr="00317D4A">
        <w:rPr>
          <w:rStyle w:val="Ninguno"/>
          <w:rFonts w:ascii="Arial Narrow" w:eastAsia="Cambria" w:hAnsi="Arial Narrow" w:cs="Arial"/>
          <w:bCs/>
          <w:sz w:val="22"/>
          <w:szCs w:val="22"/>
          <w:lang w:val="es-MX"/>
        </w:rPr>
        <w:t>.</w:t>
      </w:r>
    </w:p>
    <w:p w14:paraId="2E1FD2F4" w14:textId="3B870E92" w:rsidR="008545C2" w:rsidRPr="00317D4A" w:rsidRDefault="008545C2" w:rsidP="009A24D3">
      <w:pPr>
        <w:pStyle w:val="Cuerpo"/>
        <w:jc w:val="center"/>
        <w:rPr>
          <w:rStyle w:val="Ninguno"/>
          <w:rFonts w:ascii="Arial Narrow" w:eastAsia="Cambria" w:hAnsi="Arial Narrow" w:cs="Arial"/>
          <w:b/>
          <w:bCs/>
          <w:sz w:val="22"/>
          <w:szCs w:val="22"/>
          <w:lang w:val="es-MX"/>
        </w:rPr>
      </w:pPr>
    </w:p>
    <w:p w14:paraId="7884DD55" w14:textId="00B27782" w:rsidR="00C00265" w:rsidRPr="00317D4A" w:rsidRDefault="00C00265" w:rsidP="009A24D3">
      <w:pPr>
        <w:pStyle w:val="Cuerpo"/>
        <w:jc w:val="center"/>
        <w:rPr>
          <w:rStyle w:val="Ninguno"/>
          <w:rFonts w:ascii="Arial Narrow" w:eastAsia="Cambria" w:hAnsi="Arial Narrow" w:cs="Arial"/>
          <w:b/>
          <w:bCs/>
          <w:sz w:val="22"/>
          <w:szCs w:val="22"/>
          <w:lang w:val="es-MX"/>
        </w:rPr>
      </w:pPr>
    </w:p>
    <w:p w14:paraId="599F765D" w14:textId="77777777" w:rsidR="009A24D3" w:rsidRPr="00317D4A" w:rsidRDefault="009A24D3" w:rsidP="009A24D3">
      <w:pPr>
        <w:pStyle w:val="Cuerpo"/>
        <w:jc w:val="center"/>
        <w:rPr>
          <w:rStyle w:val="Ninguno"/>
          <w:rFonts w:ascii="Arial Narrow" w:eastAsia="Cambria" w:hAnsi="Arial Narrow" w:cs="Arial"/>
          <w:b/>
          <w:bCs/>
          <w:sz w:val="22"/>
          <w:szCs w:val="22"/>
          <w:lang w:val="es-MX"/>
        </w:rPr>
      </w:pPr>
    </w:p>
    <w:p w14:paraId="46A1F131" w14:textId="12BB667A" w:rsidR="00C00265" w:rsidRPr="00317D4A" w:rsidRDefault="00C00265" w:rsidP="009A24D3">
      <w:pPr>
        <w:pStyle w:val="Cuerpo"/>
        <w:jc w:val="center"/>
        <w:rPr>
          <w:rStyle w:val="Ninguno"/>
          <w:rFonts w:ascii="Arial Narrow" w:eastAsia="Cambria" w:hAnsi="Arial Narrow" w:cs="Arial"/>
          <w:b/>
          <w:bCs/>
          <w:sz w:val="22"/>
          <w:szCs w:val="22"/>
          <w:lang w:val="es-MX"/>
        </w:rPr>
      </w:pPr>
    </w:p>
    <w:p w14:paraId="3A5700BB" w14:textId="164F97C3" w:rsidR="00C00265" w:rsidRPr="00317D4A" w:rsidRDefault="00C00265" w:rsidP="009A24D3">
      <w:pPr>
        <w:pStyle w:val="Cuerpo"/>
        <w:jc w:val="center"/>
        <w:rPr>
          <w:rStyle w:val="Ninguno"/>
          <w:rFonts w:ascii="Arial Narrow" w:eastAsia="Cambria" w:hAnsi="Arial Narrow" w:cs="Arial"/>
          <w:b/>
          <w:bCs/>
          <w:sz w:val="22"/>
          <w:szCs w:val="22"/>
          <w:lang w:val="es-MX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C00265" w:rsidRPr="00317D4A" w14:paraId="26E61A70" w14:textId="77777777" w:rsidTr="00C00265">
        <w:tc>
          <w:tcPr>
            <w:tcW w:w="4602" w:type="dxa"/>
          </w:tcPr>
          <w:p w14:paraId="447ACA61" w14:textId="6C075729" w:rsidR="00C00265" w:rsidRPr="00317D4A" w:rsidRDefault="00317D4A" w:rsidP="009A24D3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Style w:val="Ninguno"/>
                <w:rFonts w:ascii="Arial Narrow" w:eastAsia="Cambria" w:hAnsi="Arial Narrow" w:cs="Arial"/>
                <w:b/>
                <w:bCs/>
                <w:sz w:val="22"/>
                <w:szCs w:val="22"/>
                <w:lang w:val="es-MX"/>
              </w:rPr>
            </w:pPr>
            <w:r>
              <w:rPr>
                <w:rStyle w:val="Ninguno"/>
                <w:rFonts w:ascii="Arial Narrow" w:hAnsi="Arial Narrow" w:cs="Arial"/>
                <w:b/>
                <w:sz w:val="22"/>
                <w:szCs w:val="22"/>
                <w:lang w:val="es-MX"/>
              </w:rPr>
              <w:t>LIC.</w:t>
            </w:r>
            <w:r w:rsidR="00F33AE5">
              <w:rPr>
                <w:rStyle w:val="Ninguno"/>
                <w:rFonts w:ascii="Arial Narrow" w:hAnsi="Arial Narrow" w:cs="Arial"/>
                <w:b/>
                <w:sz w:val="22"/>
                <w:szCs w:val="22"/>
                <w:lang w:val="es-MX"/>
              </w:rPr>
              <w:t xml:space="preserve"> EN ENF.</w:t>
            </w:r>
            <w:r>
              <w:rPr>
                <w:rStyle w:val="Ninguno"/>
                <w:rFonts w:ascii="Arial Narrow" w:hAnsi="Arial Narrow" w:cs="Arial"/>
                <w:b/>
                <w:sz w:val="22"/>
                <w:szCs w:val="22"/>
                <w:lang w:val="es-MX"/>
              </w:rPr>
              <w:t xml:space="preserve"> </w:t>
            </w:r>
            <w:r w:rsidR="00F53706" w:rsidRPr="00317D4A">
              <w:rPr>
                <w:rStyle w:val="Ninguno"/>
                <w:rFonts w:ascii="Arial Narrow" w:hAnsi="Arial Narrow" w:cs="Arial"/>
                <w:b/>
                <w:sz w:val="22"/>
                <w:szCs w:val="22"/>
                <w:lang w:val="es-MX"/>
              </w:rPr>
              <w:t>YULIANA LIVIER VARGAS DE LA TORRE</w:t>
            </w:r>
            <w:r w:rsidR="00F53706" w:rsidRPr="00317D4A">
              <w:rPr>
                <w:rFonts w:ascii="Arial Narrow" w:eastAsia="Arial" w:hAnsi="Arial Narrow" w:cs="Arial"/>
                <w:sz w:val="22"/>
                <w:szCs w:val="22"/>
              </w:rPr>
              <w:t xml:space="preserve"> PRESIDENTA DE LA </w:t>
            </w:r>
            <w:r w:rsidR="00F53706" w:rsidRPr="00317D4A">
              <w:rPr>
                <w:rStyle w:val="Ninguno"/>
                <w:rFonts w:ascii="Arial Narrow" w:hAnsi="Arial Narrow" w:cs="Arial"/>
                <w:sz w:val="22"/>
                <w:szCs w:val="22"/>
                <w:lang w:val="es-MX"/>
              </w:rPr>
              <w:t xml:space="preserve">COMISIÓN EDILICIA DE </w:t>
            </w:r>
            <w:r w:rsidR="00F53706" w:rsidRPr="00317D4A">
              <w:rPr>
                <w:rFonts w:ascii="Arial Narrow" w:hAnsi="Arial Narrow" w:cs="Arial"/>
                <w:bCs/>
                <w:sz w:val="22"/>
                <w:szCs w:val="22"/>
                <w:lang w:val="es-MX"/>
              </w:rPr>
              <w:t xml:space="preserve">DESARROLLO HUMANOS, SALUD PÚBLICA E HIGIENE Y COMBATE A LAS </w:t>
            </w:r>
            <w:r w:rsidR="00F53706" w:rsidRPr="00317D4A">
              <w:rPr>
                <w:rFonts w:ascii="Arial Narrow" w:hAnsi="Arial Narrow" w:cs="Arial"/>
                <w:sz w:val="22"/>
                <w:szCs w:val="22"/>
                <w:lang w:val="es-MX"/>
              </w:rPr>
              <w:t>ADICCIONES</w:t>
            </w:r>
          </w:p>
        </w:tc>
        <w:tc>
          <w:tcPr>
            <w:tcW w:w="4602" w:type="dxa"/>
          </w:tcPr>
          <w:p w14:paraId="53E500F1" w14:textId="77777777" w:rsidR="00F53706" w:rsidRPr="00317D4A" w:rsidRDefault="00F53706" w:rsidP="00F53706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Style w:val="Ninguno"/>
                <w:rFonts w:ascii="Arial Narrow" w:eastAsia="Cambria" w:hAnsi="Arial Narrow" w:cs="Arial"/>
                <w:b/>
                <w:bCs/>
                <w:sz w:val="22"/>
                <w:szCs w:val="22"/>
                <w:lang w:val="es-MX"/>
              </w:rPr>
            </w:pPr>
            <w:r w:rsidRPr="00317D4A">
              <w:rPr>
                <w:rStyle w:val="Ninguno"/>
                <w:rFonts w:ascii="Arial Narrow" w:eastAsia="Cambria" w:hAnsi="Arial Narrow" w:cs="Arial"/>
                <w:b/>
                <w:bCs/>
                <w:sz w:val="22"/>
                <w:szCs w:val="22"/>
                <w:lang w:val="es-MX"/>
              </w:rPr>
              <w:t>DRA. BERTHA SILVIA GÓMEZ RAMOS</w:t>
            </w:r>
          </w:p>
          <w:p w14:paraId="35B2C96D" w14:textId="1361F884" w:rsidR="00C00265" w:rsidRPr="00317D4A" w:rsidRDefault="00F53706" w:rsidP="00F53706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Style w:val="Ninguno"/>
                <w:rFonts w:ascii="Arial Narrow" w:eastAsia="Cambria" w:hAnsi="Arial Narrow" w:cs="Arial"/>
                <w:b/>
                <w:bCs/>
                <w:sz w:val="22"/>
                <w:szCs w:val="22"/>
                <w:lang w:val="es-MX"/>
              </w:rPr>
            </w:pPr>
            <w:r w:rsidRPr="00317D4A">
              <w:rPr>
                <w:rFonts w:ascii="Arial Narrow" w:eastAsia="Arial" w:hAnsi="Arial Narrow"/>
                <w:sz w:val="22"/>
                <w:szCs w:val="22"/>
              </w:rPr>
              <w:t xml:space="preserve">VOCAL </w:t>
            </w:r>
            <w:r w:rsidRPr="00317D4A">
              <w:rPr>
                <w:rFonts w:ascii="Arial Narrow" w:eastAsia="Arial" w:hAnsi="Arial Narrow" w:cs="Arial"/>
                <w:sz w:val="22"/>
                <w:szCs w:val="22"/>
              </w:rPr>
              <w:t xml:space="preserve">DE LA </w:t>
            </w:r>
            <w:r w:rsidRPr="00317D4A">
              <w:rPr>
                <w:rStyle w:val="Ninguno"/>
                <w:rFonts w:ascii="Arial Narrow" w:hAnsi="Arial Narrow" w:cs="Arial"/>
                <w:sz w:val="22"/>
                <w:szCs w:val="22"/>
                <w:lang w:val="es-MX"/>
              </w:rPr>
              <w:t xml:space="preserve">COMISIÓN EDILICIA DE </w:t>
            </w:r>
            <w:r w:rsidRPr="00317D4A">
              <w:rPr>
                <w:rFonts w:ascii="Arial Narrow" w:hAnsi="Arial Narrow" w:cs="Arial"/>
                <w:bCs/>
                <w:sz w:val="22"/>
                <w:szCs w:val="22"/>
                <w:lang w:val="es-MX"/>
              </w:rPr>
              <w:t xml:space="preserve">DESARROLLO HUMANOS, SALUD PÚBLICA E HIGIENE Y COMBATE A LAS </w:t>
            </w:r>
            <w:r w:rsidRPr="00317D4A">
              <w:rPr>
                <w:rFonts w:ascii="Arial Narrow" w:hAnsi="Arial Narrow" w:cs="Arial"/>
                <w:sz w:val="22"/>
                <w:szCs w:val="22"/>
                <w:lang w:val="es-MX"/>
              </w:rPr>
              <w:t>ADICCIONES</w:t>
            </w:r>
          </w:p>
        </w:tc>
      </w:tr>
      <w:tr w:rsidR="00C00265" w:rsidRPr="00317D4A" w14:paraId="71830B6D" w14:textId="77777777" w:rsidTr="00C00265">
        <w:tc>
          <w:tcPr>
            <w:tcW w:w="4602" w:type="dxa"/>
          </w:tcPr>
          <w:p w14:paraId="6F4F01A8" w14:textId="1D9F159C" w:rsidR="00C00265" w:rsidRPr="00317D4A" w:rsidRDefault="00C00265" w:rsidP="009A24D3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Style w:val="Ninguno"/>
                <w:rFonts w:ascii="Arial Narrow" w:eastAsia="Cambria" w:hAnsi="Arial Narrow" w:cs="Arial"/>
                <w:b/>
                <w:bCs/>
                <w:sz w:val="22"/>
                <w:szCs w:val="22"/>
                <w:lang w:val="es-MX"/>
              </w:rPr>
            </w:pPr>
          </w:p>
          <w:p w14:paraId="76B237DB" w14:textId="77777777" w:rsidR="00C00265" w:rsidRPr="00317D4A" w:rsidRDefault="00C00265" w:rsidP="009A24D3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Style w:val="Ninguno"/>
                <w:rFonts w:ascii="Arial Narrow" w:eastAsia="Cambria" w:hAnsi="Arial Narrow" w:cs="Arial"/>
                <w:b/>
                <w:bCs/>
                <w:sz w:val="22"/>
                <w:szCs w:val="22"/>
                <w:lang w:val="es-MX"/>
              </w:rPr>
            </w:pPr>
          </w:p>
          <w:p w14:paraId="5E8C3469" w14:textId="5769C230" w:rsidR="00C00265" w:rsidRPr="00317D4A" w:rsidRDefault="00C00265" w:rsidP="009A24D3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Style w:val="Ninguno"/>
                <w:rFonts w:ascii="Arial Narrow" w:eastAsia="Cambria" w:hAnsi="Arial Narrow" w:cs="Arial"/>
                <w:b/>
                <w:bCs/>
                <w:sz w:val="22"/>
                <w:szCs w:val="22"/>
                <w:lang w:val="es-MX"/>
              </w:rPr>
            </w:pPr>
          </w:p>
          <w:p w14:paraId="0F4B9EC1" w14:textId="77777777" w:rsidR="001D4540" w:rsidRPr="00317D4A" w:rsidRDefault="001D4540" w:rsidP="009A24D3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Style w:val="Ninguno"/>
                <w:rFonts w:ascii="Arial Narrow" w:eastAsia="Cambria" w:hAnsi="Arial Narrow" w:cs="Arial"/>
                <w:b/>
                <w:bCs/>
                <w:sz w:val="22"/>
                <w:szCs w:val="22"/>
                <w:lang w:val="es-MX"/>
              </w:rPr>
            </w:pPr>
          </w:p>
          <w:p w14:paraId="302FA923" w14:textId="32B4EAD0" w:rsidR="00F53706" w:rsidRPr="00317D4A" w:rsidRDefault="00F53706" w:rsidP="009A24D3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 Narrow" w:eastAsia="Arial" w:hAnsi="Arial Narrow"/>
                <w:b/>
                <w:sz w:val="22"/>
                <w:szCs w:val="22"/>
              </w:rPr>
            </w:pPr>
            <w:r w:rsidRPr="00317D4A">
              <w:rPr>
                <w:rStyle w:val="Ninguno"/>
                <w:rFonts w:ascii="Arial Narrow" w:hAnsi="Arial Narrow" w:cs="Arial"/>
                <w:b/>
                <w:sz w:val="22"/>
                <w:szCs w:val="22"/>
                <w:lang w:val="es-MX"/>
              </w:rPr>
              <w:t>LIC. ARDÍAN BRISEÑO TORRES</w:t>
            </w:r>
            <w:r w:rsidRPr="00317D4A">
              <w:rPr>
                <w:rFonts w:ascii="Arial Narrow" w:eastAsia="Arial" w:hAnsi="Arial Narrow"/>
                <w:b/>
                <w:sz w:val="22"/>
                <w:szCs w:val="22"/>
              </w:rPr>
              <w:t xml:space="preserve"> </w:t>
            </w:r>
          </w:p>
          <w:p w14:paraId="64910B3C" w14:textId="7F991E63" w:rsidR="00C00265" w:rsidRPr="00317D4A" w:rsidRDefault="00C00265" w:rsidP="009A24D3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Style w:val="Ninguno"/>
                <w:rFonts w:ascii="Arial Narrow" w:eastAsia="Cambria" w:hAnsi="Arial Narrow" w:cs="Arial"/>
                <w:b/>
                <w:bCs/>
                <w:sz w:val="22"/>
                <w:szCs w:val="22"/>
                <w:lang w:val="es-MX"/>
              </w:rPr>
            </w:pPr>
            <w:r w:rsidRPr="00317D4A">
              <w:rPr>
                <w:rFonts w:ascii="Arial Narrow" w:eastAsia="Arial" w:hAnsi="Arial Narrow"/>
                <w:sz w:val="22"/>
                <w:szCs w:val="22"/>
              </w:rPr>
              <w:t xml:space="preserve">VOCAL </w:t>
            </w:r>
            <w:r w:rsidR="00F53706" w:rsidRPr="00317D4A">
              <w:rPr>
                <w:rFonts w:ascii="Arial Narrow" w:eastAsia="Arial" w:hAnsi="Arial Narrow" w:cs="Arial"/>
                <w:sz w:val="22"/>
                <w:szCs w:val="22"/>
              </w:rPr>
              <w:t xml:space="preserve">DE LA </w:t>
            </w:r>
            <w:r w:rsidR="00F53706" w:rsidRPr="00317D4A">
              <w:rPr>
                <w:rStyle w:val="Ninguno"/>
                <w:rFonts w:ascii="Arial Narrow" w:hAnsi="Arial Narrow" w:cs="Arial"/>
                <w:sz w:val="22"/>
                <w:szCs w:val="22"/>
                <w:lang w:val="es-MX"/>
              </w:rPr>
              <w:t xml:space="preserve">COMISIÓN EDILICIA DE </w:t>
            </w:r>
            <w:r w:rsidR="00F53706" w:rsidRPr="00317D4A">
              <w:rPr>
                <w:rFonts w:ascii="Arial Narrow" w:hAnsi="Arial Narrow" w:cs="Arial"/>
                <w:bCs/>
                <w:sz w:val="22"/>
                <w:szCs w:val="22"/>
                <w:lang w:val="es-MX"/>
              </w:rPr>
              <w:t xml:space="preserve">DESARROLLO HUMANOS, SALUD PÚBLICA E HIGIENE Y COMBATE A LAS </w:t>
            </w:r>
            <w:r w:rsidR="00F53706" w:rsidRPr="00317D4A">
              <w:rPr>
                <w:rFonts w:ascii="Arial Narrow" w:hAnsi="Arial Narrow" w:cs="Arial"/>
                <w:sz w:val="22"/>
                <w:szCs w:val="22"/>
                <w:lang w:val="es-MX"/>
              </w:rPr>
              <w:t>ADICCIONES</w:t>
            </w:r>
          </w:p>
        </w:tc>
        <w:tc>
          <w:tcPr>
            <w:tcW w:w="4602" w:type="dxa"/>
          </w:tcPr>
          <w:p w14:paraId="012F997B" w14:textId="1ABCD55D" w:rsidR="00C00265" w:rsidRPr="00317D4A" w:rsidRDefault="00C00265" w:rsidP="009A24D3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Style w:val="Ninguno"/>
                <w:rFonts w:ascii="Arial Narrow" w:eastAsia="Cambria" w:hAnsi="Arial Narrow" w:cs="Arial"/>
                <w:b/>
                <w:bCs/>
                <w:sz w:val="22"/>
                <w:szCs w:val="22"/>
                <w:lang w:val="es-MX"/>
              </w:rPr>
            </w:pPr>
          </w:p>
          <w:p w14:paraId="59520708" w14:textId="02DA1272" w:rsidR="00C00265" w:rsidRPr="00317D4A" w:rsidRDefault="00C00265" w:rsidP="009A24D3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Style w:val="Ninguno"/>
                <w:rFonts w:ascii="Arial Narrow" w:eastAsia="Cambria" w:hAnsi="Arial Narrow" w:cs="Arial"/>
                <w:b/>
                <w:bCs/>
                <w:sz w:val="22"/>
                <w:szCs w:val="22"/>
                <w:lang w:val="es-MX"/>
              </w:rPr>
            </w:pPr>
          </w:p>
          <w:p w14:paraId="03025451" w14:textId="77777777" w:rsidR="001D4540" w:rsidRPr="00317D4A" w:rsidRDefault="001D4540" w:rsidP="009A24D3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Style w:val="Ninguno"/>
                <w:rFonts w:ascii="Arial Narrow" w:eastAsia="Cambria" w:hAnsi="Arial Narrow" w:cs="Arial"/>
                <w:b/>
                <w:bCs/>
                <w:sz w:val="22"/>
                <w:szCs w:val="22"/>
                <w:lang w:val="es-MX"/>
              </w:rPr>
            </w:pPr>
          </w:p>
          <w:p w14:paraId="6ED01046" w14:textId="77777777" w:rsidR="00C00265" w:rsidRPr="00317D4A" w:rsidRDefault="00C00265" w:rsidP="009A24D3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Style w:val="Ninguno"/>
                <w:rFonts w:ascii="Arial Narrow" w:eastAsia="Cambria" w:hAnsi="Arial Narrow" w:cs="Arial"/>
                <w:b/>
                <w:bCs/>
                <w:sz w:val="22"/>
                <w:szCs w:val="22"/>
                <w:lang w:val="es-MX"/>
              </w:rPr>
            </w:pPr>
          </w:p>
          <w:p w14:paraId="4F1D497D" w14:textId="77777777" w:rsidR="00C00265" w:rsidRPr="00317D4A" w:rsidRDefault="00C00265" w:rsidP="009A24D3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Style w:val="Ninguno"/>
                <w:rFonts w:ascii="Arial Narrow" w:eastAsia="Cambria" w:hAnsi="Arial Narrow" w:cs="Arial"/>
                <w:b/>
                <w:bCs/>
                <w:sz w:val="22"/>
                <w:szCs w:val="22"/>
                <w:lang w:val="es-MX"/>
              </w:rPr>
            </w:pPr>
          </w:p>
          <w:p w14:paraId="2B68E0C1" w14:textId="4334992C" w:rsidR="00C00265" w:rsidRPr="00317D4A" w:rsidRDefault="00C00265" w:rsidP="009A24D3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Style w:val="Ninguno"/>
                <w:rFonts w:ascii="Arial Narrow" w:eastAsia="Cambria" w:hAnsi="Arial Narrow" w:cs="Arial"/>
                <w:b/>
                <w:bCs/>
                <w:sz w:val="22"/>
                <w:szCs w:val="22"/>
                <w:lang w:val="es-MX"/>
              </w:rPr>
            </w:pPr>
          </w:p>
        </w:tc>
      </w:tr>
    </w:tbl>
    <w:p w14:paraId="026BC18A" w14:textId="1643B694" w:rsidR="00C00265" w:rsidRDefault="00C00265" w:rsidP="008545C2">
      <w:pPr>
        <w:pStyle w:val="Cuerpo"/>
        <w:spacing w:line="276" w:lineRule="auto"/>
        <w:rPr>
          <w:rStyle w:val="Ninguno"/>
          <w:rFonts w:ascii="Arial" w:hAnsi="Arial" w:cs="Arial"/>
          <w:sz w:val="16"/>
          <w:szCs w:val="16"/>
          <w:lang w:val="es-MX"/>
        </w:rPr>
      </w:pPr>
    </w:p>
    <w:p w14:paraId="19055EA4" w14:textId="77777777" w:rsidR="00C00265" w:rsidRDefault="00C00265" w:rsidP="008545C2">
      <w:pPr>
        <w:pStyle w:val="Cuerpo"/>
        <w:spacing w:line="276" w:lineRule="auto"/>
        <w:rPr>
          <w:rStyle w:val="Ninguno"/>
          <w:rFonts w:ascii="Arial" w:hAnsi="Arial" w:cs="Arial"/>
          <w:sz w:val="16"/>
          <w:szCs w:val="16"/>
          <w:lang w:val="es-MX"/>
        </w:rPr>
      </w:pPr>
    </w:p>
    <w:p w14:paraId="075B9F8A" w14:textId="77777777" w:rsidR="009A24D3" w:rsidRDefault="009A24D3" w:rsidP="008545C2">
      <w:pPr>
        <w:pStyle w:val="Cuerpo"/>
        <w:spacing w:line="276" w:lineRule="auto"/>
        <w:rPr>
          <w:rStyle w:val="Ninguno"/>
          <w:rFonts w:ascii="Arial" w:hAnsi="Arial" w:cs="Arial"/>
          <w:sz w:val="16"/>
          <w:szCs w:val="16"/>
          <w:lang w:val="es-MX"/>
        </w:rPr>
      </w:pPr>
    </w:p>
    <w:p w14:paraId="7D953EF0" w14:textId="77777777" w:rsidR="00C00265" w:rsidRDefault="00C00265" w:rsidP="008545C2">
      <w:pPr>
        <w:pStyle w:val="Cuerpo"/>
        <w:spacing w:line="276" w:lineRule="auto"/>
        <w:rPr>
          <w:rStyle w:val="Ninguno"/>
          <w:rFonts w:ascii="Arial" w:hAnsi="Arial" w:cs="Arial"/>
          <w:sz w:val="16"/>
          <w:szCs w:val="16"/>
          <w:lang w:val="es-MX"/>
        </w:rPr>
      </w:pPr>
    </w:p>
    <w:p w14:paraId="22BA6A1D" w14:textId="19ADEBDC" w:rsidR="008545C2" w:rsidRPr="008545C2" w:rsidRDefault="00F53706" w:rsidP="008545C2">
      <w:pPr>
        <w:pStyle w:val="Cuerpo"/>
        <w:spacing w:line="276" w:lineRule="auto"/>
        <w:jc w:val="both"/>
        <w:rPr>
          <w:rStyle w:val="Ninguno"/>
          <w:rFonts w:ascii="Arial Narrow" w:hAnsi="Arial Narrow" w:cs="Arial"/>
          <w:sz w:val="16"/>
          <w:szCs w:val="16"/>
          <w:lang w:val="es-MX"/>
        </w:rPr>
      </w:pPr>
      <w:r w:rsidRPr="008545C2">
        <w:rPr>
          <w:rStyle w:val="Ninguno"/>
          <w:rFonts w:ascii="Arial Narrow" w:hAnsi="Arial Narrow" w:cs="Arial"/>
          <w:sz w:val="16"/>
          <w:szCs w:val="16"/>
          <w:lang w:val="es-MX"/>
        </w:rPr>
        <w:t xml:space="preserve">LA PRESENTE HOJA DE FIRMAS CORRESPONDEN </w:t>
      </w:r>
      <w:r>
        <w:rPr>
          <w:rStyle w:val="Ninguno"/>
          <w:rFonts w:ascii="Arial Narrow" w:hAnsi="Arial Narrow" w:cs="Arial"/>
          <w:sz w:val="16"/>
          <w:szCs w:val="16"/>
          <w:lang w:val="es-MX"/>
        </w:rPr>
        <w:t xml:space="preserve">AL DICTAMEN </w:t>
      </w:r>
      <w:r w:rsidRPr="008545C2">
        <w:rPr>
          <w:rStyle w:val="Ninguno"/>
          <w:rFonts w:ascii="Arial Narrow" w:hAnsi="Arial Narrow" w:cs="Arial"/>
          <w:sz w:val="16"/>
          <w:szCs w:val="16"/>
          <w:lang w:val="es-MX"/>
        </w:rPr>
        <w:t xml:space="preserve">ORDENAMIENTO QUE REFORMA </w:t>
      </w:r>
      <w:r w:rsidRPr="00F53706">
        <w:rPr>
          <w:rStyle w:val="Ninguno"/>
          <w:rFonts w:ascii="Arial Narrow" w:hAnsi="Arial Narrow" w:cs="Arial"/>
          <w:sz w:val="16"/>
          <w:szCs w:val="16"/>
          <w:lang w:val="es-MX"/>
        </w:rPr>
        <w:t xml:space="preserve">LOS ARTÍCULOS </w:t>
      </w:r>
      <w:r w:rsidRPr="00F53706">
        <w:rPr>
          <w:rStyle w:val="Ninguno"/>
          <w:rFonts w:ascii="Arial Narrow" w:hAnsi="Arial Narrow"/>
          <w:sz w:val="16"/>
          <w:szCs w:val="16"/>
          <w:lang w:val="es-MX"/>
        </w:rPr>
        <w:t xml:space="preserve">37, 38 Y 41 DEL </w:t>
      </w:r>
      <w:r w:rsidRPr="00F53706">
        <w:rPr>
          <w:rStyle w:val="Ninguno"/>
          <w:rFonts w:ascii="Arial Narrow" w:hAnsi="Arial Narrow" w:cs="Arial"/>
          <w:sz w:val="16"/>
          <w:szCs w:val="16"/>
          <w:lang w:val="es-MX"/>
        </w:rPr>
        <w:t xml:space="preserve">REGLAMENTO </w:t>
      </w:r>
      <w:r w:rsidRPr="00F53706">
        <w:rPr>
          <w:rStyle w:val="Ninguno"/>
          <w:rFonts w:ascii="Arial Narrow" w:hAnsi="Arial Narrow"/>
          <w:sz w:val="16"/>
          <w:szCs w:val="16"/>
          <w:lang w:val="es-MX"/>
        </w:rPr>
        <w:t>DE POLICÍA Y ORDEN PÚBLICO PARA EL MUNICIPIO DE ZAPOTLÁN EL GRANDE, JALISCO</w:t>
      </w:r>
      <w:r w:rsidRPr="00F53706">
        <w:rPr>
          <w:rStyle w:val="Ninguno"/>
          <w:rFonts w:ascii="Arial Narrow" w:hAnsi="Arial Narrow" w:cs="Arial"/>
          <w:sz w:val="16"/>
          <w:szCs w:val="16"/>
          <w:lang w:val="es-MX"/>
        </w:rPr>
        <w:t>.</w:t>
      </w:r>
    </w:p>
    <w:p w14:paraId="774065BC" w14:textId="340D2B00" w:rsidR="008545C2" w:rsidRDefault="008545C2" w:rsidP="008545C2">
      <w:pPr>
        <w:pStyle w:val="Cuerpo"/>
        <w:spacing w:line="276" w:lineRule="auto"/>
        <w:rPr>
          <w:rStyle w:val="Ninguno"/>
          <w:rFonts w:ascii="Arial" w:hAnsi="Arial" w:cs="Arial"/>
          <w:sz w:val="16"/>
          <w:szCs w:val="16"/>
          <w:lang w:val="es-MX"/>
        </w:rPr>
      </w:pPr>
    </w:p>
    <w:p w14:paraId="70E7A6BF" w14:textId="7C8BDB66" w:rsidR="008545C2" w:rsidRPr="00F35661" w:rsidRDefault="008545C2" w:rsidP="008545C2">
      <w:pPr>
        <w:pStyle w:val="Cuerpo"/>
        <w:spacing w:line="276" w:lineRule="auto"/>
        <w:rPr>
          <w:rStyle w:val="Ninguno"/>
          <w:rFonts w:ascii="Arial" w:eastAsia="Cambria" w:hAnsi="Arial" w:cs="Arial"/>
          <w:sz w:val="16"/>
          <w:szCs w:val="16"/>
          <w:lang w:val="es-MX"/>
        </w:rPr>
      </w:pPr>
      <w:proofErr w:type="spellStart"/>
      <w:r w:rsidRPr="00F35661">
        <w:rPr>
          <w:rStyle w:val="Ninguno"/>
          <w:rFonts w:ascii="Arial" w:hAnsi="Arial" w:cs="Arial"/>
          <w:sz w:val="16"/>
          <w:szCs w:val="16"/>
          <w:lang w:val="es-MX"/>
        </w:rPr>
        <w:t>C.c.p</w:t>
      </w:r>
      <w:proofErr w:type="spellEnd"/>
      <w:r w:rsidRPr="00F35661">
        <w:rPr>
          <w:rStyle w:val="Ninguno"/>
          <w:rFonts w:ascii="Arial" w:hAnsi="Arial" w:cs="Arial"/>
          <w:sz w:val="16"/>
          <w:szCs w:val="16"/>
          <w:lang w:val="es-MX"/>
        </w:rPr>
        <w:t>. Archivo</w:t>
      </w:r>
    </w:p>
    <w:p w14:paraId="01F4E401" w14:textId="76A2B2ED" w:rsidR="008545C2" w:rsidRDefault="008545C2" w:rsidP="008545C2">
      <w:pPr>
        <w:pStyle w:val="Cuerpo"/>
        <w:jc w:val="both"/>
      </w:pPr>
      <w:r w:rsidRPr="00F35661">
        <w:rPr>
          <w:rStyle w:val="Ninguno"/>
          <w:rFonts w:ascii="Arial" w:hAnsi="Arial" w:cs="Arial"/>
          <w:sz w:val="16"/>
          <w:szCs w:val="16"/>
          <w:lang w:val="es-MX"/>
        </w:rPr>
        <w:t>CMRG/</w:t>
      </w:r>
      <w:r>
        <w:rPr>
          <w:rStyle w:val="Ninguno"/>
          <w:rFonts w:ascii="Arial" w:hAnsi="Arial" w:cs="Arial"/>
          <w:sz w:val="16"/>
          <w:szCs w:val="16"/>
          <w:lang w:val="es-MX"/>
        </w:rPr>
        <w:t>krag</w:t>
      </w:r>
    </w:p>
    <w:sectPr w:rsidR="008545C2" w:rsidSect="009A24D3">
      <w:headerReference w:type="even" r:id="rId8"/>
      <w:headerReference w:type="default" r:id="rId9"/>
      <w:headerReference w:type="first" r:id="rId10"/>
      <w:pgSz w:w="12240" w:h="15840"/>
      <w:pgMar w:top="1843" w:right="1467" w:bottom="170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6AFCD8" w14:textId="77777777" w:rsidR="009E7876" w:rsidRDefault="009E7876" w:rsidP="00DA5A8E">
      <w:pPr>
        <w:spacing w:after="0" w:line="240" w:lineRule="auto"/>
      </w:pPr>
      <w:r>
        <w:separator/>
      </w:r>
    </w:p>
  </w:endnote>
  <w:endnote w:type="continuationSeparator" w:id="0">
    <w:p w14:paraId="67E595CA" w14:textId="77777777" w:rsidR="009E7876" w:rsidRDefault="009E7876" w:rsidP="00DA5A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DCDC83" w14:textId="77777777" w:rsidR="009E7876" w:rsidRDefault="009E7876" w:rsidP="00DA5A8E">
      <w:pPr>
        <w:spacing w:after="0" w:line="240" w:lineRule="auto"/>
      </w:pPr>
      <w:r>
        <w:separator/>
      </w:r>
    </w:p>
  </w:footnote>
  <w:footnote w:type="continuationSeparator" w:id="0">
    <w:p w14:paraId="5720D9BD" w14:textId="77777777" w:rsidR="009E7876" w:rsidRDefault="009E7876" w:rsidP="00DA5A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4500FF" w14:textId="39CC1004" w:rsidR="00D15531" w:rsidRDefault="009E7876">
    <w:pPr>
      <w:pStyle w:val="Encabezado"/>
    </w:pPr>
    <w:r>
      <w:rPr>
        <w:noProof/>
      </w:rPr>
      <w:pict w14:anchorId="648F415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4220751" o:spid="_x0000_s2050" type="#_x0000_t75" style="position:absolute;margin-left:0;margin-top:0;width:612.25pt;height:792.25pt;z-index:-251657216;mso-position-horizontal:center;mso-position-horizontal-relative:margin;mso-position-vertical:center;mso-position-vertical-relative:margin" o:allowincell="f">
          <v:imagedata r:id="rId1" o:title="Hoja membretad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18336367"/>
      <w:docPartObj>
        <w:docPartGallery w:val="Page Numbers (Top of Page)"/>
        <w:docPartUnique/>
      </w:docPartObj>
    </w:sdtPr>
    <w:sdtEndPr/>
    <w:sdtContent>
      <w:p w14:paraId="2749060F" w14:textId="07DC1438" w:rsidR="00D15531" w:rsidRDefault="00D15531">
        <w:pPr>
          <w:pStyle w:val="Encabezado"/>
          <w:jc w:val="right"/>
        </w:pPr>
        <w:r>
          <w:rPr>
            <w:lang w:val="es-ES"/>
          </w:rPr>
          <w:t xml:space="preserve">Página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 w:rsidR="00407BCC">
          <w:rPr>
            <w:b/>
            <w:bCs/>
            <w:noProof/>
          </w:rPr>
          <w:t>6</w:t>
        </w:r>
        <w:r>
          <w:rPr>
            <w:b/>
            <w:bCs/>
            <w:sz w:val="24"/>
            <w:szCs w:val="24"/>
          </w:rPr>
          <w:fldChar w:fldCharType="end"/>
        </w:r>
        <w:r>
          <w:rPr>
            <w:lang w:val="es-ES"/>
          </w:rPr>
          <w:t xml:space="preserve"> de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 w:rsidR="00407BCC">
          <w:rPr>
            <w:b/>
            <w:bCs/>
            <w:noProof/>
          </w:rPr>
          <w:t>6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660071A3" w14:textId="66CAA947" w:rsidR="00D15531" w:rsidRDefault="009E7876">
    <w:pPr>
      <w:pStyle w:val="Encabezado"/>
    </w:pPr>
    <w:r>
      <w:rPr>
        <w:noProof/>
      </w:rPr>
      <w:pict w14:anchorId="07CD009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4220752" o:spid="_x0000_s2051" type="#_x0000_t75" style="position:absolute;margin-left:-85.2pt;margin-top:-84.9pt;width:612.25pt;height:808.05pt;z-index:-251656192;mso-position-horizontal-relative:margin;mso-position-vertical-relative:margin" o:allowincell="f">
          <v:imagedata r:id="rId1" o:title="Hoja membretad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AEF604" w14:textId="04B47499" w:rsidR="00D15531" w:rsidRDefault="009E7876">
    <w:pPr>
      <w:pStyle w:val="Encabezado"/>
    </w:pPr>
    <w:r>
      <w:rPr>
        <w:noProof/>
      </w:rPr>
      <w:pict w14:anchorId="19E9CF8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4220750" o:spid="_x0000_s2049" type="#_x0000_t75" style="position:absolute;margin-left:0;margin-top:0;width:612.25pt;height:792.25pt;z-index:-251658240;mso-position-horizontal:center;mso-position-horizontal-relative:margin;mso-position-vertical:center;mso-position-vertical-relative:margin" o:allowincell="f">
          <v:imagedata r:id="rId1" o:title="Hoja membreta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63741E"/>
    <w:multiLevelType w:val="hybridMultilevel"/>
    <w:tmpl w:val="F7EE160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511D0D"/>
    <w:multiLevelType w:val="hybridMultilevel"/>
    <w:tmpl w:val="88BAD9AC"/>
    <w:lvl w:ilvl="0" w:tplc="877C19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817549"/>
    <w:multiLevelType w:val="hybridMultilevel"/>
    <w:tmpl w:val="FA82D9EE"/>
    <w:lvl w:ilvl="0" w:tplc="CA8AB61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7245F1"/>
    <w:multiLevelType w:val="hybridMultilevel"/>
    <w:tmpl w:val="FA82D9EE"/>
    <w:lvl w:ilvl="0" w:tplc="CA8AB61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E936DE"/>
    <w:multiLevelType w:val="hybridMultilevel"/>
    <w:tmpl w:val="697427C6"/>
    <w:lvl w:ilvl="0" w:tplc="69F659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830C29"/>
    <w:multiLevelType w:val="hybridMultilevel"/>
    <w:tmpl w:val="44A87662"/>
    <w:lvl w:ilvl="0" w:tplc="080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E073DA"/>
    <w:multiLevelType w:val="hybridMultilevel"/>
    <w:tmpl w:val="CAA23D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357DFB"/>
    <w:multiLevelType w:val="hybridMultilevel"/>
    <w:tmpl w:val="A69AFF56"/>
    <w:lvl w:ilvl="0" w:tplc="3F585EB0">
      <w:start w:val="2"/>
      <w:numFmt w:val="upperRoman"/>
      <w:lvlText w:val="%1."/>
      <w:lvlJc w:val="left"/>
      <w:pPr>
        <w:ind w:left="1302" w:hanging="227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103"/>
        <w:sz w:val="19"/>
        <w:szCs w:val="19"/>
        <w:lang w:val="es-ES" w:eastAsia="en-US" w:bidi="ar-SA"/>
      </w:rPr>
    </w:lvl>
    <w:lvl w:ilvl="1" w:tplc="1CE62E6A">
      <w:numFmt w:val="bullet"/>
      <w:lvlText w:val="•"/>
      <w:lvlJc w:val="left"/>
      <w:pPr>
        <w:ind w:left="2316" w:hanging="227"/>
      </w:pPr>
      <w:rPr>
        <w:rFonts w:hint="default"/>
        <w:lang w:val="es-ES" w:eastAsia="en-US" w:bidi="ar-SA"/>
      </w:rPr>
    </w:lvl>
    <w:lvl w:ilvl="2" w:tplc="16D0A5E2">
      <w:numFmt w:val="bullet"/>
      <w:lvlText w:val="•"/>
      <w:lvlJc w:val="left"/>
      <w:pPr>
        <w:ind w:left="3332" w:hanging="227"/>
      </w:pPr>
      <w:rPr>
        <w:rFonts w:hint="default"/>
        <w:lang w:val="es-ES" w:eastAsia="en-US" w:bidi="ar-SA"/>
      </w:rPr>
    </w:lvl>
    <w:lvl w:ilvl="3" w:tplc="65D2BAF2">
      <w:numFmt w:val="bullet"/>
      <w:lvlText w:val="•"/>
      <w:lvlJc w:val="left"/>
      <w:pPr>
        <w:ind w:left="4348" w:hanging="227"/>
      </w:pPr>
      <w:rPr>
        <w:rFonts w:hint="default"/>
        <w:lang w:val="es-ES" w:eastAsia="en-US" w:bidi="ar-SA"/>
      </w:rPr>
    </w:lvl>
    <w:lvl w:ilvl="4" w:tplc="48F0A616">
      <w:numFmt w:val="bullet"/>
      <w:lvlText w:val="•"/>
      <w:lvlJc w:val="left"/>
      <w:pPr>
        <w:ind w:left="5364" w:hanging="227"/>
      </w:pPr>
      <w:rPr>
        <w:rFonts w:hint="default"/>
        <w:lang w:val="es-ES" w:eastAsia="en-US" w:bidi="ar-SA"/>
      </w:rPr>
    </w:lvl>
    <w:lvl w:ilvl="5" w:tplc="11FAF79E">
      <w:numFmt w:val="bullet"/>
      <w:lvlText w:val="•"/>
      <w:lvlJc w:val="left"/>
      <w:pPr>
        <w:ind w:left="6380" w:hanging="227"/>
      </w:pPr>
      <w:rPr>
        <w:rFonts w:hint="default"/>
        <w:lang w:val="es-ES" w:eastAsia="en-US" w:bidi="ar-SA"/>
      </w:rPr>
    </w:lvl>
    <w:lvl w:ilvl="6" w:tplc="24DA0ECA">
      <w:numFmt w:val="bullet"/>
      <w:lvlText w:val="•"/>
      <w:lvlJc w:val="left"/>
      <w:pPr>
        <w:ind w:left="7396" w:hanging="227"/>
      </w:pPr>
      <w:rPr>
        <w:rFonts w:hint="default"/>
        <w:lang w:val="es-ES" w:eastAsia="en-US" w:bidi="ar-SA"/>
      </w:rPr>
    </w:lvl>
    <w:lvl w:ilvl="7" w:tplc="DC1EEE92">
      <w:numFmt w:val="bullet"/>
      <w:lvlText w:val="•"/>
      <w:lvlJc w:val="left"/>
      <w:pPr>
        <w:ind w:left="8412" w:hanging="227"/>
      </w:pPr>
      <w:rPr>
        <w:rFonts w:hint="default"/>
        <w:lang w:val="es-ES" w:eastAsia="en-US" w:bidi="ar-SA"/>
      </w:rPr>
    </w:lvl>
    <w:lvl w:ilvl="8" w:tplc="DE6C61CE">
      <w:numFmt w:val="bullet"/>
      <w:lvlText w:val="•"/>
      <w:lvlJc w:val="left"/>
      <w:pPr>
        <w:ind w:left="9428" w:hanging="227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7"/>
  </w:num>
  <w:num w:numId="5">
    <w:abstractNumId w:val="6"/>
  </w:num>
  <w:num w:numId="6">
    <w:abstractNumId w:val="4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A8E"/>
    <w:rsid w:val="000041C8"/>
    <w:rsid w:val="00015264"/>
    <w:rsid w:val="00046961"/>
    <w:rsid w:val="00050233"/>
    <w:rsid w:val="00055959"/>
    <w:rsid w:val="000A76F9"/>
    <w:rsid w:val="000B3542"/>
    <w:rsid w:val="000D731B"/>
    <w:rsid w:val="000E6AC2"/>
    <w:rsid w:val="001034B7"/>
    <w:rsid w:val="00105EDF"/>
    <w:rsid w:val="00141181"/>
    <w:rsid w:val="001A237F"/>
    <w:rsid w:val="001C50C5"/>
    <w:rsid w:val="001C7A77"/>
    <w:rsid w:val="001D3D4B"/>
    <w:rsid w:val="001D44D2"/>
    <w:rsid w:val="001D4540"/>
    <w:rsid w:val="001E3DE7"/>
    <w:rsid w:val="001E7AF5"/>
    <w:rsid w:val="001F0C1A"/>
    <w:rsid w:val="00252C8D"/>
    <w:rsid w:val="002674B2"/>
    <w:rsid w:val="002B5BDA"/>
    <w:rsid w:val="002C2E96"/>
    <w:rsid w:val="002C604F"/>
    <w:rsid w:val="002D7EB1"/>
    <w:rsid w:val="002F3669"/>
    <w:rsid w:val="00317D4A"/>
    <w:rsid w:val="00361EBB"/>
    <w:rsid w:val="003735AE"/>
    <w:rsid w:val="003838B4"/>
    <w:rsid w:val="00386C59"/>
    <w:rsid w:val="003B0BE6"/>
    <w:rsid w:val="003C045E"/>
    <w:rsid w:val="003C3D6C"/>
    <w:rsid w:val="00407BCC"/>
    <w:rsid w:val="00412E51"/>
    <w:rsid w:val="004160A6"/>
    <w:rsid w:val="004213F7"/>
    <w:rsid w:val="00431DCF"/>
    <w:rsid w:val="00487047"/>
    <w:rsid w:val="00520790"/>
    <w:rsid w:val="0053613C"/>
    <w:rsid w:val="00570287"/>
    <w:rsid w:val="005825D9"/>
    <w:rsid w:val="00585F46"/>
    <w:rsid w:val="005A7B01"/>
    <w:rsid w:val="005D364C"/>
    <w:rsid w:val="00607F9F"/>
    <w:rsid w:val="00625579"/>
    <w:rsid w:val="006863C7"/>
    <w:rsid w:val="006A06E3"/>
    <w:rsid w:val="00797E2D"/>
    <w:rsid w:val="007E09D2"/>
    <w:rsid w:val="007F59C1"/>
    <w:rsid w:val="00807B48"/>
    <w:rsid w:val="00816410"/>
    <w:rsid w:val="00824338"/>
    <w:rsid w:val="008545C2"/>
    <w:rsid w:val="00857D64"/>
    <w:rsid w:val="0087024A"/>
    <w:rsid w:val="008B2480"/>
    <w:rsid w:val="008F7C06"/>
    <w:rsid w:val="008F7CA0"/>
    <w:rsid w:val="00900A1A"/>
    <w:rsid w:val="00907820"/>
    <w:rsid w:val="009435FD"/>
    <w:rsid w:val="009668BE"/>
    <w:rsid w:val="009A24D3"/>
    <w:rsid w:val="009A60ED"/>
    <w:rsid w:val="009B656B"/>
    <w:rsid w:val="009D744A"/>
    <w:rsid w:val="009E7876"/>
    <w:rsid w:val="00A1180D"/>
    <w:rsid w:val="00A37A06"/>
    <w:rsid w:val="00AE4EFA"/>
    <w:rsid w:val="00B434F5"/>
    <w:rsid w:val="00B74669"/>
    <w:rsid w:val="00BC1DB6"/>
    <w:rsid w:val="00C00265"/>
    <w:rsid w:val="00C00F1B"/>
    <w:rsid w:val="00C470B0"/>
    <w:rsid w:val="00C52476"/>
    <w:rsid w:val="00D05D65"/>
    <w:rsid w:val="00D15531"/>
    <w:rsid w:val="00DA5A8E"/>
    <w:rsid w:val="00DA646C"/>
    <w:rsid w:val="00E23DE1"/>
    <w:rsid w:val="00E274EB"/>
    <w:rsid w:val="00E82548"/>
    <w:rsid w:val="00E869E2"/>
    <w:rsid w:val="00ED7183"/>
    <w:rsid w:val="00F06B08"/>
    <w:rsid w:val="00F33AE5"/>
    <w:rsid w:val="00F37FDF"/>
    <w:rsid w:val="00F53706"/>
    <w:rsid w:val="00F737AB"/>
    <w:rsid w:val="00FE1807"/>
    <w:rsid w:val="00FF1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C769288"/>
  <w15:chartTrackingRefBased/>
  <w15:docId w15:val="{44C2E7AA-B3EB-4D0A-B53A-C85F600ED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A5A8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A5A8E"/>
  </w:style>
  <w:style w:type="paragraph" w:styleId="Piedepgina">
    <w:name w:val="footer"/>
    <w:basedOn w:val="Normal"/>
    <w:link w:val="PiedepginaCar"/>
    <w:uiPriority w:val="99"/>
    <w:unhideWhenUsed/>
    <w:rsid w:val="00DA5A8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A5A8E"/>
  </w:style>
  <w:style w:type="character" w:customStyle="1" w:styleId="Ninguno">
    <w:name w:val="Ninguno"/>
    <w:rsid w:val="001C7A77"/>
  </w:style>
  <w:style w:type="paragraph" w:customStyle="1" w:styleId="Cuerpo">
    <w:name w:val="Cuerpo"/>
    <w:rsid w:val="001C7A7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kern w:val="0"/>
      <w:sz w:val="24"/>
      <w:szCs w:val="24"/>
      <w:u w:color="000000"/>
      <w:bdr w:val="nil"/>
      <w:lang w:val="en-US"/>
      <w14:textOutline w14:w="0" w14:cap="flat" w14:cmpd="sng" w14:algn="ctr">
        <w14:noFill/>
        <w14:prstDash w14:val="solid"/>
        <w14:bevel/>
      </w14:textOutline>
      <w14:ligatures w14:val="none"/>
    </w:rPr>
  </w:style>
  <w:style w:type="paragraph" w:styleId="Prrafodelista">
    <w:name w:val="List Paragraph"/>
    <w:basedOn w:val="Normal"/>
    <w:uiPriority w:val="1"/>
    <w:qFormat/>
    <w:rsid w:val="001C7A77"/>
    <w:pPr>
      <w:ind w:left="720"/>
      <w:contextualSpacing/>
    </w:pPr>
  </w:style>
  <w:style w:type="paragraph" w:styleId="Sinespaciado">
    <w:name w:val="No Spacing"/>
    <w:link w:val="SinespaciadoCar"/>
    <w:uiPriority w:val="1"/>
    <w:qFormat/>
    <w:rsid w:val="001C7A77"/>
    <w:pPr>
      <w:spacing w:after="0" w:line="240" w:lineRule="auto"/>
    </w:pPr>
    <w:rPr>
      <w:kern w:val="0"/>
      <w14:ligatures w14:val="none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1C7A77"/>
    <w:rPr>
      <w:kern w:val="0"/>
      <w14:ligatures w14:val="none"/>
    </w:rPr>
  </w:style>
  <w:style w:type="paragraph" w:styleId="Textoindependiente">
    <w:name w:val="Body Text"/>
    <w:basedOn w:val="Normal"/>
    <w:link w:val="TextoindependienteCar"/>
    <w:uiPriority w:val="1"/>
    <w:qFormat/>
    <w:rsid w:val="00046961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sz w:val="19"/>
      <w:szCs w:val="19"/>
      <w:lang w:val="es-ES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046961"/>
    <w:rPr>
      <w:rFonts w:ascii="Arial MT" w:eastAsia="Arial MT" w:hAnsi="Arial MT" w:cs="Arial MT"/>
      <w:kern w:val="0"/>
      <w:sz w:val="19"/>
      <w:szCs w:val="19"/>
      <w:lang w:val="es-ES"/>
      <w14:ligatures w14:val="none"/>
    </w:rPr>
  </w:style>
  <w:style w:type="table" w:styleId="Tablaconcuadrcula">
    <w:name w:val="Table Grid"/>
    <w:basedOn w:val="Tablanormal"/>
    <w:uiPriority w:val="39"/>
    <w:rsid w:val="00B74669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B74669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74669"/>
    <w:rPr>
      <w:color w:val="954F72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00A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0A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4C8018-E985-4CAE-921A-FF4DC7113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6</Pages>
  <Words>1926</Words>
  <Characters>10598</Characters>
  <Application>Microsoft Office Word</Application>
  <DocSecurity>0</DocSecurity>
  <Lines>88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</dc:creator>
  <cp:keywords/>
  <dc:description/>
  <cp:lastModifiedBy>Karla Rocio Alcaraz Gomez</cp:lastModifiedBy>
  <cp:revision>13</cp:revision>
  <cp:lastPrinted>2025-07-17T17:00:00Z</cp:lastPrinted>
  <dcterms:created xsi:type="dcterms:W3CDTF">2025-04-04T19:11:00Z</dcterms:created>
  <dcterms:modified xsi:type="dcterms:W3CDTF">2025-07-17T17:20:00Z</dcterms:modified>
</cp:coreProperties>
</file>