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0B" w:rsidRDefault="0044600B" w:rsidP="0044600B"/>
    <w:p w:rsidR="0044600B" w:rsidRDefault="0044600B" w:rsidP="0044600B"/>
    <w:p w:rsidR="00D472A4" w:rsidRDefault="00D472A4" w:rsidP="0044600B"/>
    <w:p w:rsidR="00D472A4" w:rsidRDefault="00D472A4" w:rsidP="00446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600B" w:rsidTr="00021CEA">
        <w:tc>
          <w:tcPr>
            <w:tcW w:w="9629" w:type="dxa"/>
          </w:tcPr>
          <w:p w:rsidR="0044600B" w:rsidRDefault="0044600B" w:rsidP="0044600B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774098">
              <w:rPr>
                <w:rFonts w:eastAsia="Calibri"/>
                <w:b/>
                <w:bCs/>
                <w:sz w:val="28"/>
                <w:szCs w:val="28"/>
              </w:rPr>
              <w:t>SESIÓN ORDINARIA 0</w:t>
            </w:r>
            <w:r w:rsidR="00503236">
              <w:rPr>
                <w:rFonts w:eastAsia="Calibri"/>
                <w:b/>
                <w:bCs/>
                <w:sz w:val="28"/>
                <w:szCs w:val="28"/>
              </w:rPr>
              <w:t>2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DE LA COMISIÓN EDILICIA PERMANENTE DE </w:t>
            </w:r>
            <w:r>
              <w:rPr>
                <w:rFonts w:eastAsia="Calibri"/>
                <w:b/>
                <w:bCs/>
                <w:sz w:val="28"/>
                <w:szCs w:val="28"/>
              </w:rPr>
              <w:t>HACIENDA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PÚBLICA Y </w:t>
            </w:r>
            <w:r>
              <w:rPr>
                <w:rFonts w:eastAsia="Calibri"/>
                <w:b/>
                <w:bCs/>
                <w:sz w:val="28"/>
                <w:szCs w:val="28"/>
              </w:rPr>
              <w:t>PATRIMONIO MUNICIPAL</w:t>
            </w:r>
          </w:p>
          <w:p w:rsidR="00850C43" w:rsidRPr="00892065" w:rsidRDefault="00850C43" w:rsidP="0044600B">
            <w:pPr>
              <w:jc w:val="center"/>
              <w:rPr>
                <w:rFonts w:ascii="Arial" w:hAnsi="Arial" w:cs="Arial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21 de Julio de 2025</w:t>
            </w:r>
          </w:p>
        </w:tc>
      </w:tr>
    </w:tbl>
    <w:p w:rsidR="0044600B" w:rsidRDefault="0044600B" w:rsidP="00446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600B" w:rsidTr="00021CEA">
        <w:tc>
          <w:tcPr>
            <w:tcW w:w="9629" w:type="dxa"/>
          </w:tcPr>
          <w:p w:rsidR="0044600B" w:rsidRPr="00892065" w:rsidRDefault="0044600B" w:rsidP="00021C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INFORME DETALLADO</w:t>
            </w:r>
            <w:r w:rsidRPr="00892065">
              <w:rPr>
                <w:rFonts w:ascii="Arial" w:hAnsi="Arial" w:cs="Arial"/>
                <w:b/>
                <w:bCs/>
              </w:rPr>
              <w:t>.</w:t>
            </w:r>
          </w:p>
        </w:tc>
      </w:tr>
    </w:tbl>
    <w:p w:rsidR="0044600B" w:rsidRPr="00850C43" w:rsidRDefault="0044600B" w:rsidP="0044600B">
      <w:pPr>
        <w:jc w:val="center"/>
        <w:rPr>
          <w:rFonts w:ascii="Arial" w:hAnsi="Arial" w:cs="Arial"/>
          <w:b/>
          <w:sz w:val="28"/>
          <w:szCs w:val="24"/>
        </w:rPr>
      </w:pPr>
    </w:p>
    <w:p w:rsidR="0044600B" w:rsidRPr="00850C43" w:rsidRDefault="0044600B" w:rsidP="0044600B">
      <w:pPr>
        <w:jc w:val="center"/>
        <w:rPr>
          <w:rFonts w:ascii="Arial" w:hAnsi="Arial" w:cs="Arial"/>
          <w:b/>
          <w:sz w:val="28"/>
          <w:szCs w:val="24"/>
        </w:rPr>
      </w:pPr>
      <w:r w:rsidRPr="00850C43">
        <w:rPr>
          <w:rFonts w:ascii="Arial" w:hAnsi="Arial" w:cs="Arial"/>
          <w:b/>
          <w:sz w:val="28"/>
          <w:szCs w:val="24"/>
        </w:rPr>
        <w:t>Se aprueban:</w:t>
      </w:r>
    </w:p>
    <w:p w:rsidR="00503236" w:rsidRDefault="00503236" w:rsidP="00850C43">
      <w:pPr>
        <w:rPr>
          <w:rFonts w:ascii="Arial" w:hAnsi="Arial" w:cs="Arial"/>
          <w:b/>
          <w:sz w:val="24"/>
          <w:szCs w:val="24"/>
        </w:rPr>
      </w:pPr>
    </w:p>
    <w:p w:rsidR="00850C43" w:rsidRPr="00850C43" w:rsidRDefault="00850C43" w:rsidP="00850C43">
      <w:pPr>
        <w:pStyle w:val="Textoindependiente"/>
        <w:spacing w:before="271" w:line="232" w:lineRule="auto"/>
        <w:rPr>
          <w:sz w:val="28"/>
        </w:rPr>
      </w:pPr>
      <w:r w:rsidRPr="00850C43">
        <w:rPr>
          <w:b/>
          <w:spacing w:val="-4"/>
          <w:sz w:val="28"/>
        </w:rPr>
        <w:t>2.-</w:t>
      </w:r>
      <w:r w:rsidRPr="00850C43">
        <w:rPr>
          <w:spacing w:val="-13"/>
          <w:sz w:val="28"/>
        </w:rPr>
        <w:t xml:space="preserve"> </w:t>
      </w:r>
      <w:r w:rsidRPr="00850C43">
        <w:rPr>
          <w:spacing w:val="-4"/>
          <w:sz w:val="28"/>
        </w:rPr>
        <w:t>Estudio,</w:t>
      </w:r>
      <w:r w:rsidRPr="00850C43">
        <w:rPr>
          <w:spacing w:val="-11"/>
          <w:sz w:val="28"/>
        </w:rPr>
        <w:t xml:space="preserve"> </w:t>
      </w:r>
      <w:r w:rsidRPr="00850C43">
        <w:rPr>
          <w:spacing w:val="-4"/>
          <w:sz w:val="28"/>
        </w:rPr>
        <w:t>análisis, discusión</w:t>
      </w:r>
      <w:r w:rsidRPr="00850C43">
        <w:rPr>
          <w:sz w:val="28"/>
        </w:rPr>
        <w:t xml:space="preserve"> </w:t>
      </w:r>
      <w:r w:rsidRPr="00850C43">
        <w:rPr>
          <w:spacing w:val="-4"/>
          <w:sz w:val="28"/>
        </w:rPr>
        <w:t>y</w:t>
      </w:r>
      <w:r w:rsidRPr="00850C43">
        <w:rPr>
          <w:spacing w:val="-12"/>
          <w:sz w:val="28"/>
        </w:rPr>
        <w:t xml:space="preserve"> </w:t>
      </w:r>
      <w:r w:rsidRPr="00850C43">
        <w:rPr>
          <w:spacing w:val="-4"/>
          <w:sz w:val="28"/>
        </w:rPr>
        <w:t>en</w:t>
      </w:r>
      <w:r w:rsidRPr="00850C43">
        <w:rPr>
          <w:spacing w:val="-13"/>
          <w:sz w:val="28"/>
        </w:rPr>
        <w:t xml:space="preserve"> </w:t>
      </w:r>
      <w:r w:rsidRPr="00850C43">
        <w:rPr>
          <w:spacing w:val="-4"/>
          <w:sz w:val="28"/>
        </w:rPr>
        <w:t>su</w:t>
      </w:r>
      <w:r w:rsidRPr="00850C43">
        <w:rPr>
          <w:spacing w:val="-11"/>
          <w:sz w:val="28"/>
        </w:rPr>
        <w:t xml:space="preserve"> </w:t>
      </w:r>
      <w:r w:rsidRPr="00850C43">
        <w:rPr>
          <w:spacing w:val="-4"/>
          <w:sz w:val="28"/>
        </w:rPr>
        <w:t xml:space="preserve">caso </w:t>
      </w:r>
      <w:proofErr w:type="spellStart"/>
      <w:r w:rsidRPr="00850C43">
        <w:rPr>
          <w:spacing w:val="-4"/>
          <w:sz w:val="28"/>
        </w:rPr>
        <w:t>dictaminacion</w:t>
      </w:r>
      <w:proofErr w:type="spellEnd"/>
      <w:r w:rsidRPr="00850C43">
        <w:rPr>
          <w:spacing w:val="11"/>
          <w:sz w:val="28"/>
        </w:rPr>
        <w:t xml:space="preserve"> </w:t>
      </w:r>
      <w:r w:rsidRPr="00850C43">
        <w:rPr>
          <w:spacing w:val="-4"/>
          <w:sz w:val="28"/>
        </w:rPr>
        <w:t>del</w:t>
      </w:r>
      <w:r w:rsidRPr="00850C43">
        <w:rPr>
          <w:spacing w:val="-13"/>
          <w:sz w:val="28"/>
        </w:rPr>
        <w:t xml:space="preserve"> </w:t>
      </w:r>
      <w:r w:rsidRPr="00850C43">
        <w:rPr>
          <w:spacing w:val="-4"/>
          <w:sz w:val="28"/>
        </w:rPr>
        <w:t>Proyecto de</w:t>
      </w:r>
      <w:r w:rsidRPr="00850C43">
        <w:rPr>
          <w:spacing w:val="-10"/>
          <w:sz w:val="28"/>
        </w:rPr>
        <w:t xml:space="preserve"> </w:t>
      </w:r>
      <w:r w:rsidRPr="00850C43">
        <w:rPr>
          <w:spacing w:val="-4"/>
          <w:sz w:val="28"/>
        </w:rPr>
        <w:t>Ley</w:t>
      </w:r>
      <w:r w:rsidRPr="00850C43">
        <w:rPr>
          <w:spacing w:val="-6"/>
          <w:sz w:val="28"/>
        </w:rPr>
        <w:t xml:space="preserve"> </w:t>
      </w:r>
      <w:r w:rsidRPr="00850C43">
        <w:rPr>
          <w:spacing w:val="-4"/>
          <w:sz w:val="28"/>
        </w:rPr>
        <w:t>de</w:t>
      </w:r>
      <w:r w:rsidRPr="00850C43">
        <w:rPr>
          <w:spacing w:val="-14"/>
          <w:sz w:val="28"/>
        </w:rPr>
        <w:t xml:space="preserve"> </w:t>
      </w:r>
      <w:r w:rsidRPr="00850C43">
        <w:rPr>
          <w:spacing w:val="-4"/>
          <w:sz w:val="28"/>
        </w:rPr>
        <w:t xml:space="preserve">Ingresos </w:t>
      </w:r>
      <w:r w:rsidRPr="00850C43">
        <w:rPr>
          <w:sz w:val="28"/>
        </w:rPr>
        <w:t>para</w:t>
      </w:r>
      <w:r w:rsidRPr="00850C43">
        <w:rPr>
          <w:spacing w:val="-14"/>
          <w:sz w:val="28"/>
        </w:rPr>
        <w:t xml:space="preserve"> </w:t>
      </w:r>
      <w:r w:rsidRPr="00850C43">
        <w:rPr>
          <w:sz w:val="28"/>
        </w:rPr>
        <w:t>el</w:t>
      </w:r>
      <w:r w:rsidRPr="00850C43">
        <w:rPr>
          <w:spacing w:val="-17"/>
          <w:sz w:val="28"/>
        </w:rPr>
        <w:t xml:space="preserve"> </w:t>
      </w:r>
      <w:r w:rsidRPr="00850C43">
        <w:rPr>
          <w:sz w:val="28"/>
        </w:rPr>
        <w:t>Ejercicio</w:t>
      </w:r>
      <w:r w:rsidRPr="00850C43">
        <w:rPr>
          <w:spacing w:val="-4"/>
          <w:sz w:val="28"/>
        </w:rPr>
        <w:t xml:space="preserve"> </w:t>
      </w:r>
      <w:r w:rsidRPr="00850C43">
        <w:rPr>
          <w:sz w:val="28"/>
        </w:rPr>
        <w:t>Fiscal</w:t>
      </w:r>
      <w:r w:rsidRPr="00850C43">
        <w:rPr>
          <w:spacing w:val="-14"/>
          <w:sz w:val="28"/>
        </w:rPr>
        <w:t xml:space="preserve"> </w:t>
      </w:r>
      <w:r w:rsidRPr="00850C43">
        <w:rPr>
          <w:sz w:val="28"/>
        </w:rPr>
        <w:t>2026</w:t>
      </w:r>
      <w:r w:rsidRPr="00850C43">
        <w:rPr>
          <w:spacing w:val="-8"/>
          <w:sz w:val="28"/>
        </w:rPr>
        <w:t xml:space="preserve"> </w:t>
      </w:r>
      <w:r w:rsidRPr="00850C43">
        <w:rPr>
          <w:sz w:val="28"/>
        </w:rPr>
        <w:t>y</w:t>
      </w:r>
      <w:r w:rsidRPr="00850C43">
        <w:rPr>
          <w:spacing w:val="-4"/>
          <w:sz w:val="28"/>
        </w:rPr>
        <w:t xml:space="preserve"> </w:t>
      </w:r>
      <w:r w:rsidRPr="00850C43">
        <w:rPr>
          <w:sz w:val="28"/>
        </w:rPr>
        <w:t>su</w:t>
      </w:r>
      <w:r w:rsidRPr="00850C43">
        <w:rPr>
          <w:spacing w:val="-13"/>
          <w:sz w:val="28"/>
        </w:rPr>
        <w:t xml:space="preserve"> </w:t>
      </w:r>
      <w:r w:rsidRPr="00850C43">
        <w:rPr>
          <w:sz w:val="28"/>
        </w:rPr>
        <w:t>posterior</w:t>
      </w:r>
      <w:r w:rsidRPr="00850C43">
        <w:rPr>
          <w:spacing w:val="-2"/>
          <w:sz w:val="28"/>
        </w:rPr>
        <w:t xml:space="preserve"> </w:t>
      </w:r>
      <w:r w:rsidRPr="00850C43">
        <w:rPr>
          <w:sz w:val="28"/>
        </w:rPr>
        <w:t>envió</w:t>
      </w:r>
      <w:r w:rsidRPr="00850C43">
        <w:rPr>
          <w:spacing w:val="-2"/>
          <w:sz w:val="28"/>
        </w:rPr>
        <w:t xml:space="preserve"> </w:t>
      </w:r>
      <w:r w:rsidRPr="00850C43">
        <w:rPr>
          <w:color w:val="0F0F0F"/>
          <w:sz w:val="28"/>
        </w:rPr>
        <w:t>al</w:t>
      </w:r>
      <w:r w:rsidRPr="00850C43">
        <w:rPr>
          <w:color w:val="0F0F0F"/>
          <w:spacing w:val="-17"/>
          <w:sz w:val="28"/>
        </w:rPr>
        <w:t xml:space="preserve"> </w:t>
      </w:r>
      <w:r w:rsidRPr="00850C43">
        <w:rPr>
          <w:sz w:val="28"/>
        </w:rPr>
        <w:t>Congreso del</w:t>
      </w:r>
      <w:r w:rsidRPr="00850C43">
        <w:rPr>
          <w:spacing w:val="-16"/>
          <w:sz w:val="28"/>
        </w:rPr>
        <w:t xml:space="preserve"> </w:t>
      </w:r>
      <w:r w:rsidRPr="00850C43">
        <w:rPr>
          <w:sz w:val="28"/>
        </w:rPr>
        <w:t>Estado.</w:t>
      </w:r>
    </w:p>
    <w:p w:rsidR="00503236" w:rsidRPr="00850C43" w:rsidRDefault="00503236" w:rsidP="00503236">
      <w:pPr>
        <w:pStyle w:val="Sinespaciado"/>
        <w:jc w:val="both"/>
        <w:rPr>
          <w:rFonts w:ascii="Arial" w:hAnsi="Arial" w:cs="Arial"/>
          <w:b/>
          <w:sz w:val="28"/>
        </w:rPr>
      </w:pPr>
    </w:p>
    <w:p w:rsidR="00503236" w:rsidRPr="00850C43" w:rsidRDefault="00503236" w:rsidP="00503236">
      <w:pPr>
        <w:pStyle w:val="Sinespaciado"/>
        <w:jc w:val="both"/>
        <w:rPr>
          <w:rFonts w:ascii="Arial" w:hAnsi="Arial" w:cs="Arial"/>
          <w:sz w:val="28"/>
        </w:rPr>
      </w:pPr>
      <w:r w:rsidRPr="00850C43">
        <w:rPr>
          <w:rFonts w:ascii="Arial" w:hAnsi="Arial" w:cs="Arial"/>
          <w:b/>
          <w:sz w:val="28"/>
        </w:rPr>
        <w:t xml:space="preserve">3.- </w:t>
      </w:r>
      <w:r w:rsidR="000E4A27" w:rsidRPr="00850C43">
        <w:rPr>
          <w:rFonts w:ascii="Arial" w:hAnsi="Arial" w:cs="Arial"/>
          <w:sz w:val="28"/>
        </w:rPr>
        <w:t xml:space="preserve">Asuntos varios. No se agendaron. </w:t>
      </w:r>
    </w:p>
    <w:p w:rsidR="00503236" w:rsidRPr="00850C43" w:rsidRDefault="00503236" w:rsidP="00503236">
      <w:pPr>
        <w:pStyle w:val="Sinespaciado"/>
        <w:jc w:val="both"/>
        <w:rPr>
          <w:rFonts w:ascii="Arial" w:hAnsi="Arial" w:cs="Arial"/>
          <w:b/>
          <w:sz w:val="28"/>
        </w:rPr>
      </w:pPr>
    </w:p>
    <w:p w:rsidR="00503236" w:rsidRPr="00850C43" w:rsidRDefault="00503236" w:rsidP="00503236">
      <w:pPr>
        <w:pStyle w:val="Sinespaciado"/>
        <w:jc w:val="both"/>
        <w:rPr>
          <w:rFonts w:ascii="Arial" w:hAnsi="Arial" w:cs="Arial"/>
          <w:sz w:val="28"/>
        </w:rPr>
      </w:pPr>
      <w:r w:rsidRPr="00850C43">
        <w:rPr>
          <w:rFonts w:ascii="Arial" w:hAnsi="Arial" w:cs="Arial"/>
          <w:b/>
          <w:sz w:val="28"/>
        </w:rPr>
        <w:t xml:space="preserve">4.- </w:t>
      </w:r>
      <w:r w:rsidRPr="00850C43">
        <w:rPr>
          <w:rFonts w:ascii="Arial" w:hAnsi="Arial" w:cs="Arial"/>
          <w:sz w:val="28"/>
        </w:rPr>
        <w:t>Clausura.</w:t>
      </w:r>
    </w:p>
    <w:p w:rsidR="0044600B" w:rsidRDefault="0044600B"/>
    <w:p w:rsidR="0044600B" w:rsidRDefault="0044600B"/>
    <w:p w:rsidR="0044600B" w:rsidRDefault="0044600B"/>
    <w:p w:rsidR="0044600B" w:rsidRDefault="0044600B"/>
    <w:p w:rsidR="0044600B" w:rsidRDefault="0044600B"/>
    <w:p w:rsidR="0044600B" w:rsidRDefault="0044600B"/>
    <w:p w:rsidR="0044600B" w:rsidRDefault="0044600B"/>
    <w:p w:rsidR="00503236" w:rsidRDefault="00503236">
      <w:bookmarkStart w:id="0" w:name="_GoBack"/>
      <w:bookmarkEnd w:id="0"/>
    </w:p>
    <w:p w:rsidR="00503236" w:rsidRDefault="00503236"/>
    <w:p w:rsidR="00503236" w:rsidRDefault="00503236"/>
    <w:p w:rsidR="00503236" w:rsidRDefault="00503236"/>
    <w:p w:rsidR="00E067D6" w:rsidRDefault="0044600B">
      <w:r>
        <w:t>*</w:t>
      </w:r>
      <w:r w:rsidR="00503236">
        <w:rPr>
          <w:rFonts w:ascii="Arial" w:hAnsi="Arial" w:cs="Arial"/>
          <w:sz w:val="16"/>
          <w:szCs w:val="16"/>
        </w:rPr>
        <w:t>MSTL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sectPr w:rsidR="00E067D6" w:rsidSect="00BA5E95">
      <w:headerReference w:type="even" r:id="rId7"/>
      <w:headerReference w:type="default" r:id="rId8"/>
      <w:headerReference w:type="first" r:id="rId9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276" w:rsidRDefault="00172276">
      <w:pPr>
        <w:spacing w:after="0" w:line="240" w:lineRule="auto"/>
      </w:pPr>
      <w:r>
        <w:separator/>
      </w:r>
    </w:p>
  </w:endnote>
  <w:endnote w:type="continuationSeparator" w:id="0">
    <w:p w:rsidR="00172276" w:rsidRDefault="0017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276" w:rsidRDefault="00172276">
      <w:pPr>
        <w:spacing w:after="0" w:line="240" w:lineRule="auto"/>
      </w:pPr>
      <w:r>
        <w:separator/>
      </w:r>
    </w:p>
  </w:footnote>
  <w:footnote w:type="continuationSeparator" w:id="0">
    <w:p w:rsidR="00172276" w:rsidRDefault="00172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95" w:rsidRDefault="0017227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lang w:val="es-ES"/>
      </w:rPr>
      <w:id w:val="172648979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:rsidR="00BA5E95" w:rsidRDefault="00172276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2050" type="#_x0000_t75" alt="" style="position:absolute;left:0;text-align:left;margin-left:-85.05pt;margin-top:-50.65pt;width:612.35pt;height:792.35pt;z-index:-251656192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 w:rsidR="008858D4">
          <w:rPr>
            <w:color w:val="7F7F7F" w:themeColor="background1" w:themeShade="7F"/>
            <w:spacing w:val="60"/>
            <w:lang w:val="es-ES"/>
          </w:rPr>
          <w:t>Página</w:t>
        </w:r>
        <w:r w:rsidR="008858D4">
          <w:rPr>
            <w:lang w:val="es-ES"/>
          </w:rPr>
          <w:t xml:space="preserve"> | </w:t>
        </w:r>
        <w:r w:rsidR="008858D4">
          <w:fldChar w:fldCharType="begin"/>
        </w:r>
        <w:r w:rsidR="008858D4">
          <w:instrText>PAGE   \* MERGEFORMAT</w:instrText>
        </w:r>
        <w:r w:rsidR="008858D4">
          <w:fldChar w:fldCharType="separate"/>
        </w:r>
        <w:r w:rsidR="00850C43" w:rsidRPr="00850C43">
          <w:rPr>
            <w:b/>
            <w:bCs/>
            <w:noProof/>
            <w:lang w:val="es-ES"/>
          </w:rPr>
          <w:t>1</w:t>
        </w:r>
        <w:r w:rsidR="008858D4">
          <w:rPr>
            <w:b/>
            <w:bCs/>
          </w:rPr>
          <w:fldChar w:fldCharType="end"/>
        </w:r>
      </w:p>
    </w:sdtContent>
  </w:sdt>
  <w:p w:rsidR="00BA5E95" w:rsidRDefault="0017227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95" w:rsidRDefault="0017227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0B"/>
    <w:rsid w:val="000E4A27"/>
    <w:rsid w:val="00172276"/>
    <w:rsid w:val="0044600B"/>
    <w:rsid w:val="00503236"/>
    <w:rsid w:val="007A77F6"/>
    <w:rsid w:val="00850C43"/>
    <w:rsid w:val="008858D4"/>
    <w:rsid w:val="00B14D88"/>
    <w:rsid w:val="00B51F71"/>
    <w:rsid w:val="00D03AE1"/>
    <w:rsid w:val="00D472A4"/>
    <w:rsid w:val="00E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64FB4E"/>
  <w15:chartTrackingRefBased/>
  <w15:docId w15:val="{B9B5693A-46A5-456A-BB24-518B5E82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0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00B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4600B"/>
    <w:rPr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59"/>
    <w:rsid w:val="0044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44600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4600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4A27"/>
    <w:pPr>
      <w:ind w:left="720"/>
      <w:contextualSpacing/>
    </w:pPr>
    <w:rPr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850C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0C43"/>
    <w:rPr>
      <w:rFonts w:ascii="Arial" w:eastAsia="Arial" w:hAnsi="Arial" w:cs="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350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gabypa1975@gmail.com</dc:creator>
  <cp:keywords/>
  <dc:description/>
  <cp:lastModifiedBy>gabypa1975@gmail.com</cp:lastModifiedBy>
  <cp:revision>9</cp:revision>
  <dcterms:created xsi:type="dcterms:W3CDTF">2026-05-21T20:59:00Z</dcterms:created>
  <dcterms:modified xsi:type="dcterms:W3CDTF">2026-06-01T19:01:00Z</dcterms:modified>
</cp:coreProperties>
</file>