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A78D2" w14:textId="77777777" w:rsidR="0044600B" w:rsidRDefault="0044600B" w:rsidP="0044600B"/>
    <w:p w14:paraId="0E69DC0B" w14:textId="77777777" w:rsidR="0044600B" w:rsidRDefault="0044600B" w:rsidP="0044600B"/>
    <w:p w14:paraId="0E2B5DFA" w14:textId="77777777" w:rsidR="00D472A4" w:rsidRDefault="00D472A4" w:rsidP="0044600B"/>
    <w:p w14:paraId="30C0FA57" w14:textId="77777777" w:rsidR="00D472A4" w:rsidRDefault="00D472A4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14:paraId="10819145" w14:textId="77777777" w:rsidTr="00021CEA">
        <w:tc>
          <w:tcPr>
            <w:tcW w:w="9629" w:type="dxa"/>
          </w:tcPr>
          <w:p w14:paraId="7650B01F" w14:textId="5F083CB7" w:rsidR="0044600B" w:rsidRPr="00892065" w:rsidRDefault="00DD7F40" w:rsidP="0044600B">
            <w:pPr>
              <w:jc w:val="center"/>
              <w:rPr>
                <w:rFonts w:ascii="Arial" w:hAnsi="Arial" w:cs="Arial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 xml:space="preserve">TERCERA </w:t>
            </w:r>
            <w:r w:rsidR="0044600B" w:rsidRPr="00774098">
              <w:rPr>
                <w:rFonts w:eastAsia="Calibri"/>
                <w:b/>
                <w:bCs/>
                <w:sz w:val="28"/>
                <w:szCs w:val="28"/>
              </w:rPr>
              <w:t xml:space="preserve">SESIÓN </w:t>
            </w:r>
            <w:r w:rsidR="00142006">
              <w:rPr>
                <w:rFonts w:eastAsia="Calibri"/>
                <w:b/>
                <w:bCs/>
                <w:sz w:val="28"/>
                <w:szCs w:val="28"/>
              </w:rPr>
              <w:t>EXTRA</w:t>
            </w:r>
            <w:r w:rsidR="0044600B" w:rsidRPr="00774098">
              <w:rPr>
                <w:rFonts w:eastAsia="Calibri"/>
                <w:b/>
                <w:bCs/>
                <w:sz w:val="28"/>
                <w:szCs w:val="28"/>
              </w:rPr>
              <w:t xml:space="preserve">ORDINARIA DE LA COMISIÓN EDILICIA PERMANENTE DE </w:t>
            </w:r>
            <w:r w:rsidR="0044600B"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="0044600B"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 w:rsidR="0044600B"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14:paraId="55AECF38" w14:textId="77777777"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14:paraId="6023FD75" w14:textId="77777777" w:rsidTr="00021CEA">
        <w:tc>
          <w:tcPr>
            <w:tcW w:w="9629" w:type="dxa"/>
          </w:tcPr>
          <w:p w14:paraId="2E50784D" w14:textId="77777777"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14:paraId="5FBF6963" w14:textId="77777777"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14:paraId="689A8B1F" w14:textId="17ED6505" w:rsidR="00503236" w:rsidRPr="00DD7F40" w:rsidRDefault="0044600B" w:rsidP="00DD7F40">
      <w:pPr>
        <w:jc w:val="center"/>
        <w:rPr>
          <w:rFonts w:ascii="Arial" w:hAnsi="Arial" w:cs="Arial"/>
          <w:b/>
          <w:sz w:val="28"/>
          <w:szCs w:val="24"/>
        </w:rPr>
      </w:pPr>
      <w:r w:rsidRPr="00142006">
        <w:rPr>
          <w:rFonts w:ascii="Arial" w:hAnsi="Arial" w:cs="Arial"/>
          <w:b/>
          <w:sz w:val="28"/>
          <w:szCs w:val="24"/>
        </w:rPr>
        <w:t>Se aprueban:</w:t>
      </w:r>
    </w:p>
    <w:p w14:paraId="5ADE5EAE" w14:textId="77777777" w:rsidR="00DD7F40" w:rsidRPr="00D03D54" w:rsidRDefault="00DD7F40" w:rsidP="00DD7F40">
      <w:pPr>
        <w:spacing w:line="276" w:lineRule="auto"/>
        <w:jc w:val="both"/>
        <w:rPr>
          <w:rFonts w:ascii="Arial" w:hAnsi="Arial" w:cs="Arial"/>
          <w:szCs w:val="28"/>
        </w:rPr>
      </w:pPr>
    </w:p>
    <w:p w14:paraId="1FE3197F" w14:textId="0DB94735" w:rsidR="00DD7F40" w:rsidRDefault="00DD7F40" w:rsidP="00DD7F40">
      <w:pPr>
        <w:pStyle w:val="Prrafodelista"/>
        <w:numPr>
          <w:ilvl w:val="0"/>
          <w:numId w:val="1"/>
        </w:numPr>
        <w:spacing w:after="0" w:line="20" w:lineRule="atLeast"/>
        <w:ind w:left="360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>Estudio, análisis y en su caso</w:t>
      </w:r>
      <w:r>
        <w:rPr>
          <w:rFonts w:ascii="Arial" w:hAnsi="Arial" w:cs="Arial"/>
          <w:sz w:val="24"/>
          <w:szCs w:val="28"/>
        </w:rPr>
        <w:t xml:space="preserve"> dictaminación respecto de </w:t>
      </w:r>
      <w:r w:rsidRPr="00DD7F40">
        <w:rPr>
          <w:rFonts w:ascii="Arial" w:hAnsi="Arial" w:cs="Arial"/>
          <w:b/>
          <w:bCs/>
          <w:sz w:val="24"/>
          <w:szCs w:val="28"/>
        </w:rPr>
        <w:t>LA RECEPCIÓN DE INGRESO</w:t>
      </w:r>
      <w:r>
        <w:rPr>
          <w:rFonts w:ascii="Arial" w:hAnsi="Arial" w:cs="Arial"/>
          <w:sz w:val="24"/>
          <w:szCs w:val="28"/>
        </w:rPr>
        <w:t xml:space="preserve"> </w:t>
      </w:r>
      <w:r>
        <w:rPr>
          <w:rFonts w:ascii="Arial" w:hAnsi="Arial" w:cs="Arial"/>
          <w:sz w:val="24"/>
          <w:szCs w:val="28"/>
        </w:rPr>
        <w:t xml:space="preserve">en el Rubro de Derechos </w:t>
      </w:r>
      <w:r w:rsidRPr="00DD7F40">
        <w:rPr>
          <w:rFonts w:ascii="Arial" w:hAnsi="Arial" w:cs="Arial"/>
          <w:b/>
          <w:bCs/>
          <w:sz w:val="24"/>
          <w:szCs w:val="28"/>
        </w:rPr>
        <w:t>EN LA CUENTA DE CONCESIÓN DE ESTACIONOMETROS PARA LA ASISTENCIA SOCIAL DEL MUNICIPIO DE ZAPOTLÁN EL GRANDE</w:t>
      </w:r>
      <w:r>
        <w:rPr>
          <w:rFonts w:ascii="Arial" w:hAnsi="Arial" w:cs="Arial"/>
          <w:sz w:val="24"/>
          <w:szCs w:val="28"/>
        </w:rPr>
        <w:t xml:space="preserve">, Jalisco </w:t>
      </w:r>
      <w:r w:rsidRPr="00DD7F40">
        <w:rPr>
          <w:rFonts w:ascii="Arial" w:hAnsi="Arial" w:cs="Arial"/>
          <w:b/>
          <w:bCs/>
          <w:sz w:val="24"/>
          <w:szCs w:val="28"/>
        </w:rPr>
        <w:t>Y SU CORRESPONDIENTE ASIGNACIÓN</w:t>
      </w:r>
      <w:r>
        <w:rPr>
          <w:rFonts w:ascii="Arial" w:hAnsi="Arial" w:cs="Arial"/>
          <w:sz w:val="24"/>
          <w:szCs w:val="28"/>
        </w:rPr>
        <w:t>.</w:t>
      </w:r>
      <w:r w:rsidRPr="005C2999">
        <w:rPr>
          <w:rFonts w:ascii="Arial" w:hAnsi="Arial" w:cs="Arial"/>
          <w:sz w:val="24"/>
          <w:szCs w:val="28"/>
        </w:rPr>
        <w:t xml:space="preserve"> </w:t>
      </w:r>
    </w:p>
    <w:p w14:paraId="6655E045" w14:textId="77777777" w:rsidR="00DD7F40" w:rsidRPr="00D03D54" w:rsidRDefault="00DD7F40" w:rsidP="00DD7F40">
      <w:pPr>
        <w:pStyle w:val="Prrafodelista"/>
        <w:rPr>
          <w:rFonts w:ascii="Arial" w:hAnsi="Arial" w:cs="Arial"/>
          <w:sz w:val="24"/>
          <w:szCs w:val="28"/>
        </w:rPr>
      </w:pPr>
    </w:p>
    <w:p w14:paraId="0789ADAF" w14:textId="77777777" w:rsidR="00DD7F40" w:rsidRPr="005C2999" w:rsidRDefault="00DD7F40" w:rsidP="00DD7F40">
      <w:pPr>
        <w:pStyle w:val="Prrafodelista"/>
        <w:spacing w:after="0" w:line="20" w:lineRule="atLeast"/>
        <w:ind w:left="360"/>
        <w:jc w:val="both"/>
        <w:rPr>
          <w:rFonts w:ascii="Arial" w:hAnsi="Arial" w:cs="Arial"/>
          <w:sz w:val="24"/>
          <w:szCs w:val="28"/>
        </w:rPr>
      </w:pPr>
    </w:p>
    <w:p w14:paraId="47D8B44B" w14:textId="77777777" w:rsidR="00DD7F40" w:rsidRPr="00D03D54" w:rsidRDefault="00DD7F40" w:rsidP="00DD7F40">
      <w:pPr>
        <w:pStyle w:val="Prrafodelista"/>
        <w:numPr>
          <w:ilvl w:val="0"/>
          <w:numId w:val="1"/>
        </w:numPr>
        <w:spacing w:line="276" w:lineRule="auto"/>
        <w:ind w:left="360"/>
        <w:jc w:val="both"/>
        <w:rPr>
          <w:rFonts w:ascii="Arial" w:hAnsi="Arial" w:cs="Arial"/>
          <w:sz w:val="24"/>
          <w:szCs w:val="28"/>
        </w:rPr>
      </w:pPr>
      <w:r w:rsidRPr="005C2999">
        <w:rPr>
          <w:rFonts w:ascii="Arial" w:hAnsi="Arial" w:cs="Arial"/>
          <w:sz w:val="24"/>
          <w:szCs w:val="28"/>
        </w:rPr>
        <w:t xml:space="preserve">Clausura. </w:t>
      </w:r>
    </w:p>
    <w:p w14:paraId="147241BD" w14:textId="77777777" w:rsidR="0044600B" w:rsidRDefault="0044600B"/>
    <w:p w14:paraId="7E50A575" w14:textId="77777777" w:rsidR="0044600B" w:rsidRDefault="0044600B"/>
    <w:p w14:paraId="76E87A61" w14:textId="77777777" w:rsidR="0044600B" w:rsidRDefault="0044600B"/>
    <w:p w14:paraId="4FABC543" w14:textId="77777777" w:rsidR="0044600B" w:rsidRDefault="0044600B"/>
    <w:p w14:paraId="0BBB7615" w14:textId="77777777" w:rsidR="0044600B" w:rsidRDefault="0044600B"/>
    <w:p w14:paraId="31ADB5D5" w14:textId="77777777" w:rsidR="0044600B" w:rsidRDefault="0044600B"/>
    <w:p w14:paraId="70257AAD" w14:textId="77777777" w:rsidR="0044600B" w:rsidRDefault="0044600B"/>
    <w:p w14:paraId="68E037EE" w14:textId="77777777" w:rsidR="0044600B" w:rsidRDefault="0044600B"/>
    <w:p w14:paraId="7CCE93AD" w14:textId="77777777" w:rsidR="00503236" w:rsidRDefault="00503236"/>
    <w:p w14:paraId="1C045B78" w14:textId="77777777" w:rsidR="00503236" w:rsidRDefault="00503236"/>
    <w:p w14:paraId="6E35DBBD" w14:textId="77777777" w:rsidR="00503236" w:rsidRDefault="00503236"/>
    <w:p w14:paraId="233BD700" w14:textId="77777777" w:rsidR="00503236" w:rsidRDefault="00503236"/>
    <w:p w14:paraId="49B3DFDC" w14:textId="77777777" w:rsidR="00E067D6" w:rsidRDefault="0044600B">
      <w:r>
        <w:t>*</w:t>
      </w:r>
      <w:r w:rsidR="00503236">
        <w:rPr>
          <w:rFonts w:ascii="Arial" w:hAnsi="Arial" w:cs="Arial"/>
          <w:sz w:val="16"/>
          <w:szCs w:val="16"/>
        </w:rPr>
        <w:t>MSTL</w:t>
      </w:r>
      <w:r>
        <w:rPr>
          <w:rFonts w:ascii="Arial" w:hAnsi="Arial" w:cs="Arial"/>
          <w:sz w:val="16"/>
          <w:szCs w:val="16"/>
        </w:rPr>
        <w:t xml:space="preserve">/mgpa. Asesora. </w:t>
      </w:r>
    </w:p>
    <w:sectPr w:rsidR="00E067D6" w:rsidSect="00BA5E95">
      <w:headerReference w:type="even" r:id="rId7"/>
      <w:headerReference w:type="default" r:id="rId8"/>
      <w:headerReference w:type="first" r:id="rId9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501A41" w14:textId="77777777" w:rsidR="00A231C2" w:rsidRDefault="00A231C2">
      <w:pPr>
        <w:spacing w:after="0" w:line="240" w:lineRule="auto"/>
      </w:pPr>
      <w:r>
        <w:separator/>
      </w:r>
    </w:p>
  </w:endnote>
  <w:endnote w:type="continuationSeparator" w:id="0">
    <w:p w14:paraId="55B1A867" w14:textId="77777777" w:rsidR="00A231C2" w:rsidRDefault="00A23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6B301" w14:textId="77777777" w:rsidR="00A231C2" w:rsidRDefault="00A231C2">
      <w:pPr>
        <w:spacing w:after="0" w:line="240" w:lineRule="auto"/>
      </w:pPr>
      <w:r>
        <w:separator/>
      </w:r>
    </w:p>
  </w:footnote>
  <w:footnote w:type="continuationSeparator" w:id="0">
    <w:p w14:paraId="0F5CFE03" w14:textId="77777777" w:rsidR="00A231C2" w:rsidRDefault="00A23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9724E" w14:textId="77777777" w:rsidR="00000000" w:rsidRDefault="00000000">
    <w:pPr>
      <w:pStyle w:val="Encabezado"/>
    </w:pPr>
    <w:r>
      <w:rPr>
        <w:noProof/>
      </w:rPr>
      <w:pict w14:anchorId="44D883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1025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14:paraId="0FA2DBCC" w14:textId="77777777" w:rsidR="00000000" w:rsidRDefault="00000000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 w14:anchorId="414BF24D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1026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 w:rsidR="008858D4">
          <w:rPr>
            <w:color w:val="7F7F7F" w:themeColor="background1" w:themeShade="7F"/>
            <w:spacing w:val="60"/>
            <w:lang w:val="es-ES"/>
          </w:rPr>
          <w:t>Página</w:t>
        </w:r>
        <w:r w:rsidR="008858D4">
          <w:rPr>
            <w:lang w:val="es-ES"/>
          </w:rPr>
          <w:t xml:space="preserve"> | </w:t>
        </w:r>
        <w:r w:rsidR="008858D4">
          <w:fldChar w:fldCharType="begin"/>
        </w:r>
        <w:r w:rsidR="008858D4">
          <w:instrText>PAGE   \* MERGEFORMAT</w:instrText>
        </w:r>
        <w:r w:rsidR="008858D4">
          <w:fldChar w:fldCharType="separate"/>
        </w:r>
        <w:r w:rsidR="00142006" w:rsidRPr="00142006">
          <w:rPr>
            <w:b/>
            <w:bCs/>
            <w:noProof/>
            <w:lang w:val="es-ES"/>
          </w:rPr>
          <w:t>1</w:t>
        </w:r>
        <w:r w:rsidR="008858D4">
          <w:rPr>
            <w:b/>
            <w:bCs/>
          </w:rPr>
          <w:fldChar w:fldCharType="end"/>
        </w:r>
      </w:p>
    </w:sdtContent>
  </w:sdt>
  <w:p w14:paraId="75D6EBE3" w14:textId="77777777" w:rsidR="00000000" w:rsidRDefault="00000000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8D8B7" w14:textId="77777777" w:rsidR="00000000" w:rsidRDefault="00000000">
    <w:pPr>
      <w:pStyle w:val="Encabezado"/>
    </w:pPr>
    <w:r>
      <w:rPr>
        <w:noProof/>
      </w:rPr>
      <w:pict w14:anchorId="199B3D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1027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D439F"/>
    <w:multiLevelType w:val="hybridMultilevel"/>
    <w:tmpl w:val="27044676"/>
    <w:lvl w:ilvl="0" w:tplc="C0423C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50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00B"/>
    <w:rsid w:val="000E4A27"/>
    <w:rsid w:val="00142006"/>
    <w:rsid w:val="0044600B"/>
    <w:rsid w:val="00503236"/>
    <w:rsid w:val="007A77F6"/>
    <w:rsid w:val="008858D4"/>
    <w:rsid w:val="00990C23"/>
    <w:rsid w:val="009C3382"/>
    <w:rsid w:val="00A231C2"/>
    <w:rsid w:val="00B14D88"/>
    <w:rsid w:val="00B511B7"/>
    <w:rsid w:val="00B51F71"/>
    <w:rsid w:val="00D03AE1"/>
    <w:rsid w:val="00D472A4"/>
    <w:rsid w:val="00DD7F40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4446B2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E4A27"/>
    <w:pPr>
      <w:ind w:left="720"/>
      <w:contextualSpacing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Paulina Lizzete Hernandez Chavez</cp:lastModifiedBy>
  <cp:revision>10</cp:revision>
  <dcterms:created xsi:type="dcterms:W3CDTF">2026-05-21T20:59:00Z</dcterms:created>
  <dcterms:modified xsi:type="dcterms:W3CDTF">2026-06-19T21:02:00Z</dcterms:modified>
</cp:coreProperties>
</file>