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1CFA" w:rsidRDefault="008D1CFA" w:rsidP="008D1CFA"/>
    <w:p w:rsidR="008D1CFA" w:rsidRDefault="008D1CFA" w:rsidP="008D1CFA"/>
    <w:p w:rsidR="008D1CFA" w:rsidRDefault="008D1CFA" w:rsidP="008D1CF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1CFA" w:rsidTr="00A30471">
        <w:tc>
          <w:tcPr>
            <w:tcW w:w="9629" w:type="dxa"/>
          </w:tcPr>
          <w:p w:rsidR="008D1CFA" w:rsidRDefault="008D1CFA" w:rsidP="00A30471">
            <w:pPr>
              <w:jc w:val="center"/>
              <w:rPr>
                <w:rFonts w:ascii="Arial" w:hAnsi="Arial" w:cs="Arial"/>
                <w:b/>
              </w:rPr>
            </w:pPr>
          </w:p>
          <w:p w:rsidR="008D1CFA" w:rsidRPr="008B1EE0" w:rsidRDefault="008D1CFA" w:rsidP="00A30471">
            <w:pPr>
              <w:jc w:val="center"/>
              <w:rPr>
                <w:rFonts w:ascii="Arial" w:hAnsi="Arial" w:cs="Arial"/>
                <w:b/>
              </w:rPr>
            </w:pPr>
            <w:r w:rsidRPr="008B1EE0">
              <w:rPr>
                <w:rFonts w:ascii="Arial" w:hAnsi="Arial" w:cs="Arial"/>
                <w:b/>
              </w:rPr>
              <w:t>SEGUNDA SESIÓN EXTRAORDINARIA DE LA COMISIÓN EDILICIA PERMANENTE</w:t>
            </w:r>
          </w:p>
          <w:p w:rsidR="008D1CFA" w:rsidRDefault="008D1CFA" w:rsidP="00A30471">
            <w:pPr>
              <w:jc w:val="center"/>
              <w:rPr>
                <w:rFonts w:ascii="Arial" w:hAnsi="Arial" w:cs="Arial"/>
                <w:b/>
              </w:rPr>
            </w:pPr>
            <w:r w:rsidRPr="008B1EE0">
              <w:rPr>
                <w:rFonts w:ascii="Arial" w:hAnsi="Arial" w:cs="Arial"/>
                <w:b/>
              </w:rPr>
              <w:t>DE HACIENDA PÚBLICA Y PATRIMONIO MUNICIPAL.</w:t>
            </w:r>
          </w:p>
          <w:p w:rsidR="008D1CFA" w:rsidRPr="008B1EE0" w:rsidRDefault="008D1CFA" w:rsidP="00A30471">
            <w:pPr>
              <w:jc w:val="center"/>
              <w:rPr>
                <w:rFonts w:ascii="Arial" w:hAnsi="Arial" w:cs="Arial"/>
              </w:rPr>
            </w:pPr>
          </w:p>
        </w:tc>
      </w:tr>
    </w:tbl>
    <w:p w:rsidR="008D1CFA" w:rsidRDefault="008D1CFA" w:rsidP="008D1CFA"/>
    <w:p w:rsidR="008D1CFA" w:rsidRDefault="008D1CFA" w:rsidP="008D1CFA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8D1CFA" w:rsidTr="00A30471">
        <w:tc>
          <w:tcPr>
            <w:tcW w:w="9629" w:type="dxa"/>
          </w:tcPr>
          <w:p w:rsidR="008D1CFA" w:rsidRPr="0021412C" w:rsidRDefault="008D1CFA" w:rsidP="00A30471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INFORME DETALLADO. </w:t>
            </w:r>
          </w:p>
        </w:tc>
      </w:tr>
    </w:tbl>
    <w:p w:rsidR="008D1CFA" w:rsidRDefault="008D1CFA" w:rsidP="008D1CFA">
      <w:pPr>
        <w:rPr>
          <w:rFonts w:ascii="Arial" w:hAnsi="Arial" w:cs="Arial"/>
        </w:rPr>
      </w:pPr>
    </w:p>
    <w:p w:rsidR="008D1CFA" w:rsidRDefault="008D1CFA" w:rsidP="008D1CFA">
      <w:pPr>
        <w:rPr>
          <w:rFonts w:ascii="Arial" w:hAnsi="Arial" w:cs="Arial"/>
        </w:rPr>
      </w:pPr>
    </w:p>
    <w:p w:rsidR="008D1CFA" w:rsidRDefault="008D1CFA" w:rsidP="008D1CF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  <w:t>Se toma protesta de ley a la Síndico Municipal como integrante de la Comisión Edilicia Permanente de Hacienda Pública y Patrimonio Municipal.</w:t>
      </w:r>
    </w:p>
    <w:p w:rsidR="008D1CFA" w:rsidRDefault="008D1CFA" w:rsidP="008D1CFA">
      <w:pPr>
        <w:jc w:val="both"/>
        <w:rPr>
          <w:rFonts w:ascii="Arial" w:hAnsi="Arial" w:cs="Arial"/>
        </w:rPr>
      </w:pPr>
    </w:p>
    <w:p w:rsidR="008D1CFA" w:rsidRPr="0038244B" w:rsidRDefault="008D1CFA" w:rsidP="008D1CFA">
      <w:pPr>
        <w:jc w:val="both"/>
        <w:rPr>
          <w:rFonts w:ascii="Arial" w:hAnsi="Arial" w:cs="Arial"/>
        </w:rPr>
      </w:pPr>
    </w:p>
    <w:p w:rsidR="008D1CFA" w:rsidRDefault="008D1CFA" w:rsidP="008D1CFA">
      <w:pPr>
        <w:jc w:val="both"/>
        <w:rPr>
          <w:rFonts w:ascii="Arial" w:hAnsi="Arial" w:cs="Arial"/>
        </w:rPr>
      </w:pPr>
      <w:r w:rsidRPr="0038244B">
        <w:rPr>
          <w:rFonts w:ascii="Arial" w:hAnsi="Arial" w:cs="Arial"/>
        </w:rPr>
        <w:t xml:space="preserve">Estudio, análisis, discusión y en su caso aprobación del Plan de Trabajo para el ejercicio 2024-2025. </w:t>
      </w:r>
    </w:p>
    <w:p w:rsidR="008D1CFA" w:rsidRPr="0038244B" w:rsidRDefault="008D1CFA" w:rsidP="008D1CFA">
      <w:pPr>
        <w:jc w:val="both"/>
        <w:rPr>
          <w:rFonts w:ascii="Arial" w:hAnsi="Arial" w:cs="Arial"/>
        </w:rPr>
      </w:pPr>
    </w:p>
    <w:p w:rsidR="008D1CFA" w:rsidRDefault="008D1CFA" w:rsidP="008D1CFA">
      <w:pPr>
        <w:rPr>
          <w:rFonts w:ascii="Arial" w:hAnsi="Arial" w:cs="Arial"/>
        </w:rPr>
      </w:pPr>
      <w:bookmarkStart w:id="0" w:name="_GoBack"/>
      <w:bookmarkEnd w:id="0"/>
    </w:p>
    <w:p w:rsidR="008D1CFA" w:rsidRDefault="008D1CFA" w:rsidP="008D1CFA">
      <w:pPr>
        <w:rPr>
          <w:rFonts w:ascii="Arial" w:hAnsi="Arial" w:cs="Arial"/>
        </w:rPr>
      </w:pPr>
    </w:p>
    <w:p w:rsidR="008D1CFA" w:rsidRPr="0021412C" w:rsidRDefault="008D1CFA" w:rsidP="008D1CFA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*MSTL/</w:t>
      </w:r>
      <w:proofErr w:type="spellStart"/>
      <w:r>
        <w:rPr>
          <w:rFonts w:ascii="Arial" w:hAnsi="Arial" w:cs="Arial"/>
          <w:sz w:val="18"/>
          <w:szCs w:val="18"/>
        </w:rPr>
        <w:t>mgpa</w:t>
      </w:r>
      <w:proofErr w:type="spellEnd"/>
      <w:r>
        <w:rPr>
          <w:rFonts w:ascii="Arial" w:hAnsi="Arial" w:cs="Arial"/>
          <w:sz w:val="18"/>
          <w:szCs w:val="18"/>
        </w:rPr>
        <w:t xml:space="preserve">. </w:t>
      </w:r>
    </w:p>
    <w:p w:rsidR="004B7BE4" w:rsidRDefault="004B7BE4"/>
    <w:sectPr w:rsidR="004B7BE4" w:rsidSect="004D0384">
      <w:headerReference w:type="even" r:id="rId4"/>
      <w:headerReference w:type="default" r:id="rId5"/>
      <w:headerReference w:type="first" r:id="rId6"/>
      <w:pgSz w:w="12240" w:h="15840"/>
      <w:pgMar w:top="2269" w:right="900" w:bottom="1985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D1CF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8" o:spid="_x0000_s2049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color w:val="7F7F7F" w:themeColor="background1" w:themeShade="7F"/>
        <w:spacing w:val="60"/>
        <w:lang w:val="es-ES"/>
      </w:rPr>
      <w:id w:val="1569997927"/>
      <w:docPartObj>
        <w:docPartGallery w:val="Page Numbers (Top of Page)"/>
        <w:docPartUnique/>
      </w:docPartObj>
    </w:sdtPr>
    <w:sdtEndPr>
      <w:rPr>
        <w:b/>
        <w:bCs/>
        <w:color w:val="auto"/>
        <w:spacing w:val="0"/>
        <w:lang w:val="es-MX"/>
      </w:rPr>
    </w:sdtEndPr>
    <w:sdtContent>
      <w:p w:rsidR="002F130C" w:rsidRDefault="008D1CFA">
        <w:pPr>
          <w:pStyle w:val="Encabezado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noProof/>
          </w:rPr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3222049" o:spid="_x0000_s2050" type="#_x0000_t75" alt="" style="position:absolute;left:0;text-align:left;margin-left:-65.2pt;margin-top:-77.75pt;width:612.35pt;height:792.35pt;z-index:-251658240;mso-wrap-edited:f;mso-width-percent:0;mso-height-percent:0;mso-position-horizontal-relative:margin;mso-position-vertical-relative:margin;mso-width-percent:0;mso-height-percent:0" o:allowincell="f">
              <v:imagedata r:id="rId1" o:title="Hoja membretada"/>
              <w10:wrap anchorx="margin" anchory="margin"/>
            </v:shape>
          </w:pict>
        </w:r>
        <w:r>
          <w:rPr>
            <w:color w:val="7F7F7F" w:themeColor="background1" w:themeShade="7F"/>
            <w:spacing w:val="60"/>
            <w:lang w:val="es-ES"/>
          </w:rPr>
          <w:t>Página</w:t>
        </w:r>
        <w:r>
          <w:rPr>
            <w:lang w:val="es-ES"/>
          </w:rPr>
          <w:t xml:space="preserve"> | </w:t>
        </w:r>
        <w:r>
          <w:fldChar w:fldCharType="begin"/>
        </w:r>
        <w:r>
          <w:instrText>PAGE   \* MERGEFORMAT</w:instrText>
        </w:r>
        <w:r>
          <w:fldChar w:fldCharType="separate"/>
        </w:r>
        <w:r w:rsidRPr="008D1CFA">
          <w:rPr>
            <w:b/>
            <w:bCs/>
            <w:noProof/>
            <w:lang w:val="es-ES"/>
          </w:rPr>
          <w:t>1</w:t>
        </w:r>
        <w:r>
          <w:rPr>
            <w:b/>
            <w:bCs/>
          </w:rPr>
          <w:fldChar w:fldCharType="end"/>
        </w:r>
      </w:p>
    </w:sdtContent>
  </w:sdt>
  <w:p w:rsidR="00A964D5" w:rsidRDefault="008D1CFA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64D5" w:rsidRDefault="008D1CFA">
    <w:pPr>
      <w:pStyle w:val="Encabezad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7" o:spid="_x0000_s2051" type="#_x0000_t75" alt="" style="position:absolute;margin-left:0;margin-top:0;width:612.35pt;height:792.3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1CFA"/>
    <w:rsid w:val="004B7BE4"/>
    <w:rsid w:val="008D1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62508141"/>
  <w15:chartTrackingRefBased/>
  <w15:docId w15:val="{8E06000B-A9C9-4D3F-A31D-7AC92F8A21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1CFA"/>
    <w:pPr>
      <w:spacing w:after="0" w:line="240" w:lineRule="auto"/>
    </w:pPr>
    <w:rPr>
      <w:kern w:val="2"/>
      <w:sz w:val="24"/>
      <w:szCs w:val="24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D1CFA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D1CFA"/>
    <w:rPr>
      <w:kern w:val="2"/>
      <w:sz w:val="24"/>
      <w:szCs w:val="24"/>
      <w14:ligatures w14:val="standardContextual"/>
    </w:rPr>
  </w:style>
  <w:style w:type="table" w:styleId="Tablaconcuadrcula">
    <w:name w:val="Table Grid"/>
    <w:basedOn w:val="Tablanormal"/>
    <w:uiPriority w:val="39"/>
    <w:rsid w:val="008D1CF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3.xml"/><Relationship Id="rId5" Type="http://schemas.openxmlformats.org/officeDocument/2006/relationships/header" Target="header2.xml"/><Relationship Id="rId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Gabriela Patiño Arreola</dc:creator>
  <cp:keywords/>
  <dc:description/>
  <cp:lastModifiedBy>Maria Gabriela Patiño Arreola</cp:lastModifiedBy>
  <cp:revision>1</cp:revision>
  <dcterms:created xsi:type="dcterms:W3CDTF">2024-12-05T19:40:00Z</dcterms:created>
  <dcterms:modified xsi:type="dcterms:W3CDTF">2024-12-05T19:46:00Z</dcterms:modified>
</cp:coreProperties>
</file>