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CC2D8" w14:textId="77777777" w:rsidR="001502BB" w:rsidRDefault="001502BB" w:rsidP="001502BB"/>
    <w:p w14:paraId="70ABA32B" w14:textId="77777777" w:rsidR="001502BB" w:rsidRPr="00F3167D" w:rsidRDefault="001502BB" w:rsidP="001502BB">
      <w:pPr>
        <w:rPr>
          <w:sz w:val="22"/>
          <w:szCs w:val="22"/>
        </w:rPr>
      </w:pPr>
    </w:p>
    <w:p w14:paraId="039FAC80" w14:textId="77777777" w:rsidR="001502BB" w:rsidRPr="00FE5769" w:rsidRDefault="001502BB" w:rsidP="001502BB">
      <w:pPr>
        <w:rPr>
          <w:sz w:val="18"/>
          <w:szCs w:val="18"/>
        </w:rPr>
      </w:pPr>
    </w:p>
    <w:tbl>
      <w:tblPr>
        <w:tblpPr w:leftFromText="141" w:rightFromText="141" w:vertAnchor="page" w:horzAnchor="margin" w:tblpXSpec="right" w:tblpY="2389"/>
        <w:tblW w:w="3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4"/>
      </w:tblGrid>
      <w:tr w:rsidR="001502BB" w:rsidRPr="00FE5769" w14:paraId="3DBB262F" w14:textId="77777777" w:rsidTr="0039324E">
        <w:tc>
          <w:tcPr>
            <w:tcW w:w="3714" w:type="dxa"/>
          </w:tcPr>
          <w:p w14:paraId="1FA951FD" w14:textId="77777777" w:rsidR="001502BB" w:rsidRPr="00FE5769" w:rsidRDefault="001502BB" w:rsidP="0039324E">
            <w:pPr>
              <w:rPr>
                <w:rFonts w:ascii="Arial" w:eastAsia="Times New Roman" w:hAnsi="Arial" w:cs="Arial"/>
                <w:b/>
                <w:sz w:val="18"/>
                <w:szCs w:val="18"/>
                <w:lang w:eastAsia="es-ES"/>
              </w:rPr>
            </w:pPr>
            <w:r w:rsidRPr="00FE5769">
              <w:rPr>
                <w:rFonts w:ascii="Arial" w:eastAsia="Times New Roman" w:hAnsi="Arial" w:cs="Arial"/>
                <w:b/>
                <w:sz w:val="18"/>
                <w:szCs w:val="18"/>
                <w:lang w:eastAsia="es-ES"/>
              </w:rPr>
              <w:t>Dependencia: Sala de Regidores.</w:t>
            </w:r>
          </w:p>
        </w:tc>
      </w:tr>
      <w:tr w:rsidR="001502BB" w:rsidRPr="00FE5769" w14:paraId="6343410A" w14:textId="77777777" w:rsidTr="0039324E">
        <w:tc>
          <w:tcPr>
            <w:tcW w:w="3714" w:type="dxa"/>
          </w:tcPr>
          <w:p w14:paraId="4FB4B9A8" w14:textId="71E736D4" w:rsidR="001502BB" w:rsidRPr="00FE5769" w:rsidRDefault="001502BB" w:rsidP="0039324E">
            <w:pPr>
              <w:rPr>
                <w:rFonts w:ascii="Arial" w:eastAsia="Times New Roman" w:hAnsi="Arial" w:cs="Arial"/>
                <w:sz w:val="18"/>
                <w:szCs w:val="18"/>
                <w:lang w:eastAsia="es-ES"/>
              </w:rPr>
            </w:pPr>
            <w:r w:rsidRPr="00FE5769">
              <w:rPr>
                <w:rFonts w:ascii="Arial" w:eastAsia="Times New Roman" w:hAnsi="Arial" w:cs="Arial"/>
                <w:b/>
                <w:sz w:val="18"/>
                <w:szCs w:val="18"/>
                <w:lang w:eastAsia="es-ES"/>
              </w:rPr>
              <w:t>Oficio Número:</w:t>
            </w:r>
            <w:r w:rsidRPr="00FE5769">
              <w:rPr>
                <w:rFonts w:ascii="Arial" w:eastAsia="Times New Roman" w:hAnsi="Arial" w:cs="Arial"/>
                <w:sz w:val="18"/>
                <w:szCs w:val="18"/>
                <w:lang w:eastAsia="es-ES"/>
              </w:rPr>
              <w:t xml:space="preserve"> </w:t>
            </w:r>
            <w:r>
              <w:rPr>
                <w:rFonts w:ascii="Arial" w:eastAsia="Times New Roman" w:hAnsi="Arial" w:cs="Arial"/>
                <w:sz w:val="18"/>
                <w:szCs w:val="18"/>
                <w:lang w:eastAsia="es-ES"/>
              </w:rPr>
              <w:t xml:space="preserve"> </w:t>
            </w:r>
            <w:r w:rsidR="004B01C8">
              <w:rPr>
                <w:rFonts w:ascii="Arial" w:eastAsia="Times New Roman" w:hAnsi="Arial" w:cs="Arial"/>
                <w:sz w:val="18"/>
                <w:szCs w:val="18"/>
                <w:lang w:eastAsia="es-ES"/>
              </w:rPr>
              <w:t>0125</w:t>
            </w:r>
            <w:r w:rsidRPr="00FE5769">
              <w:rPr>
                <w:rFonts w:ascii="Arial" w:eastAsia="Times New Roman" w:hAnsi="Arial" w:cs="Arial"/>
                <w:sz w:val="18"/>
                <w:szCs w:val="18"/>
                <w:lang w:eastAsia="es-ES"/>
              </w:rPr>
              <w:t>/2026.</w:t>
            </w:r>
          </w:p>
        </w:tc>
      </w:tr>
      <w:tr w:rsidR="001502BB" w:rsidRPr="00FE5769" w14:paraId="282DBC6C" w14:textId="77777777" w:rsidTr="0039324E">
        <w:tc>
          <w:tcPr>
            <w:tcW w:w="3714" w:type="dxa"/>
          </w:tcPr>
          <w:p w14:paraId="262302C3" w14:textId="77777777" w:rsidR="001502BB" w:rsidRPr="00FE5769" w:rsidRDefault="001502BB" w:rsidP="0039324E">
            <w:pPr>
              <w:rPr>
                <w:rFonts w:ascii="Arial" w:eastAsia="Times New Roman" w:hAnsi="Arial" w:cs="Arial"/>
                <w:sz w:val="18"/>
                <w:szCs w:val="18"/>
                <w:lang w:eastAsia="es-ES"/>
              </w:rPr>
            </w:pPr>
            <w:r w:rsidRPr="00FE5769">
              <w:rPr>
                <w:rFonts w:ascii="Arial" w:eastAsia="Times New Roman" w:hAnsi="Arial" w:cs="Arial"/>
                <w:b/>
                <w:sz w:val="18"/>
                <w:szCs w:val="18"/>
                <w:lang w:eastAsia="es-ES"/>
              </w:rPr>
              <w:t xml:space="preserve">Asunto: </w:t>
            </w:r>
            <w:r w:rsidRPr="00FE5769">
              <w:rPr>
                <w:rFonts w:ascii="Arial" w:eastAsia="Times New Roman" w:hAnsi="Arial" w:cs="Arial"/>
                <w:sz w:val="18"/>
                <w:szCs w:val="18"/>
                <w:lang w:eastAsia="es-ES"/>
              </w:rPr>
              <w:t>Convocatoria</w:t>
            </w:r>
            <w:r w:rsidRPr="00FE5769">
              <w:rPr>
                <w:rFonts w:ascii="Arial" w:eastAsia="Times New Roman" w:hAnsi="Arial" w:cs="Arial"/>
                <w:b/>
                <w:sz w:val="18"/>
                <w:szCs w:val="18"/>
                <w:lang w:eastAsia="es-ES"/>
              </w:rPr>
              <w:t>.</w:t>
            </w:r>
          </w:p>
        </w:tc>
      </w:tr>
    </w:tbl>
    <w:p w14:paraId="7DA23CF1" w14:textId="77777777" w:rsidR="001502BB" w:rsidRPr="00FE5769" w:rsidRDefault="001502BB" w:rsidP="001502BB">
      <w:pPr>
        <w:pStyle w:val="Sinespaciado"/>
        <w:jc w:val="both"/>
        <w:rPr>
          <w:rFonts w:ascii="Arial" w:hAnsi="Arial" w:cs="Arial"/>
          <w:b/>
          <w:sz w:val="18"/>
          <w:szCs w:val="18"/>
        </w:rPr>
      </w:pPr>
    </w:p>
    <w:p w14:paraId="5408F537" w14:textId="77777777" w:rsidR="001502BB" w:rsidRPr="00FE5769" w:rsidRDefault="001502BB" w:rsidP="001502BB">
      <w:pPr>
        <w:pStyle w:val="Sinespaciado"/>
        <w:jc w:val="both"/>
        <w:rPr>
          <w:rFonts w:ascii="Arial" w:hAnsi="Arial" w:cs="Arial"/>
          <w:b/>
          <w:sz w:val="18"/>
          <w:szCs w:val="18"/>
        </w:rPr>
      </w:pPr>
    </w:p>
    <w:p w14:paraId="76B42EFF" w14:textId="77777777" w:rsidR="001502BB" w:rsidRPr="00FE5769" w:rsidRDefault="001502BB" w:rsidP="001502BB">
      <w:pPr>
        <w:pStyle w:val="Sinespaciado"/>
        <w:jc w:val="both"/>
        <w:rPr>
          <w:rFonts w:ascii="Arial" w:hAnsi="Arial" w:cs="Arial"/>
          <w:b/>
          <w:sz w:val="18"/>
          <w:szCs w:val="18"/>
        </w:rPr>
      </w:pPr>
    </w:p>
    <w:p w14:paraId="797BDBAD" w14:textId="77777777" w:rsidR="001502BB" w:rsidRPr="00FE5769" w:rsidRDefault="001502BB" w:rsidP="001502BB">
      <w:pPr>
        <w:pStyle w:val="Sinespaciado"/>
        <w:jc w:val="both"/>
        <w:rPr>
          <w:rFonts w:ascii="Arial" w:hAnsi="Arial" w:cs="Arial"/>
          <w:b/>
          <w:sz w:val="18"/>
          <w:szCs w:val="18"/>
        </w:rPr>
      </w:pPr>
    </w:p>
    <w:p w14:paraId="1FA7838C" w14:textId="77777777" w:rsidR="001502BB" w:rsidRPr="00FE5769" w:rsidRDefault="001502BB" w:rsidP="001502BB">
      <w:pPr>
        <w:pStyle w:val="Sinespaciado"/>
        <w:jc w:val="both"/>
        <w:rPr>
          <w:rFonts w:ascii="Arial" w:hAnsi="Arial" w:cs="Arial"/>
          <w:b/>
          <w:sz w:val="18"/>
          <w:szCs w:val="18"/>
        </w:rPr>
      </w:pPr>
    </w:p>
    <w:p w14:paraId="786E4389" w14:textId="77777777" w:rsidR="001502BB" w:rsidRPr="00FE5769" w:rsidRDefault="001502BB" w:rsidP="001502BB">
      <w:pPr>
        <w:pStyle w:val="Sinespaciado"/>
        <w:jc w:val="both"/>
        <w:rPr>
          <w:rFonts w:ascii="Arial" w:hAnsi="Arial" w:cs="Arial"/>
          <w:b/>
          <w:sz w:val="18"/>
          <w:szCs w:val="18"/>
        </w:rPr>
      </w:pPr>
    </w:p>
    <w:p w14:paraId="3921C905" w14:textId="77777777" w:rsidR="001502BB" w:rsidRPr="00FE5769" w:rsidRDefault="001502BB" w:rsidP="001502BB">
      <w:pPr>
        <w:pStyle w:val="Sinespaciado"/>
        <w:jc w:val="both"/>
        <w:rPr>
          <w:rFonts w:ascii="Arial" w:hAnsi="Arial" w:cs="Arial"/>
          <w:b/>
          <w:sz w:val="18"/>
          <w:szCs w:val="18"/>
        </w:rPr>
      </w:pPr>
    </w:p>
    <w:p w14:paraId="60298E2B" w14:textId="77777777" w:rsidR="001502BB" w:rsidRDefault="001502BB" w:rsidP="001502BB">
      <w:pPr>
        <w:pStyle w:val="Sinespaciado"/>
        <w:jc w:val="both"/>
        <w:rPr>
          <w:rFonts w:ascii="Arial" w:hAnsi="Arial" w:cs="Arial"/>
          <w:b/>
          <w:sz w:val="20"/>
          <w:szCs w:val="20"/>
        </w:rPr>
      </w:pPr>
      <w:r>
        <w:rPr>
          <w:rFonts w:ascii="Arial" w:hAnsi="Arial" w:cs="Arial"/>
          <w:b/>
          <w:sz w:val="20"/>
          <w:szCs w:val="20"/>
        </w:rPr>
        <w:t>C. CLAUDIA MARGARITA ROBLES GÓMEZ.</w:t>
      </w:r>
    </w:p>
    <w:p w14:paraId="35400128" w14:textId="77777777" w:rsidR="001502BB" w:rsidRDefault="001502BB" w:rsidP="001502BB">
      <w:pPr>
        <w:pStyle w:val="Sinespaciado"/>
        <w:jc w:val="both"/>
        <w:rPr>
          <w:rFonts w:ascii="Arial" w:hAnsi="Arial" w:cs="Arial"/>
          <w:b/>
          <w:sz w:val="20"/>
          <w:szCs w:val="20"/>
        </w:rPr>
      </w:pPr>
      <w:r>
        <w:rPr>
          <w:rFonts w:ascii="Arial" w:hAnsi="Arial" w:cs="Arial"/>
          <w:b/>
          <w:sz w:val="20"/>
          <w:szCs w:val="20"/>
        </w:rPr>
        <w:t xml:space="preserve">C. MARÍA HIDANIA ROMERO RODRÍGUEZ. </w:t>
      </w:r>
    </w:p>
    <w:p w14:paraId="737926D5" w14:textId="77777777" w:rsidR="001502BB" w:rsidRDefault="001502BB" w:rsidP="001502BB">
      <w:pPr>
        <w:pStyle w:val="Sinespaciado"/>
        <w:jc w:val="both"/>
        <w:rPr>
          <w:rFonts w:ascii="Arial" w:hAnsi="Arial" w:cs="Arial"/>
          <w:b/>
          <w:sz w:val="20"/>
          <w:szCs w:val="20"/>
        </w:rPr>
      </w:pPr>
      <w:r>
        <w:rPr>
          <w:rFonts w:ascii="Arial" w:hAnsi="Arial" w:cs="Arial"/>
          <w:b/>
          <w:sz w:val="20"/>
          <w:szCs w:val="20"/>
        </w:rPr>
        <w:t xml:space="preserve">C. JOSÉ BERTÍN CHÁVEZ VARGAS. </w:t>
      </w:r>
    </w:p>
    <w:p w14:paraId="09D3A847" w14:textId="77777777" w:rsidR="001502BB" w:rsidRDefault="001502BB" w:rsidP="001502BB">
      <w:pPr>
        <w:pStyle w:val="Sinespaciado"/>
        <w:jc w:val="both"/>
        <w:rPr>
          <w:rFonts w:ascii="Arial" w:hAnsi="Arial" w:cs="Arial"/>
          <w:b/>
          <w:sz w:val="20"/>
          <w:szCs w:val="20"/>
        </w:rPr>
      </w:pPr>
      <w:r>
        <w:rPr>
          <w:rFonts w:ascii="Arial" w:hAnsi="Arial" w:cs="Arial"/>
          <w:b/>
          <w:sz w:val="20"/>
          <w:szCs w:val="20"/>
        </w:rPr>
        <w:t xml:space="preserve">C. GUSTAVO LOPEZ SANDOVAL. </w:t>
      </w:r>
    </w:p>
    <w:p w14:paraId="17EB58AE" w14:textId="77777777" w:rsidR="001502BB" w:rsidRPr="0081617D" w:rsidRDefault="001502BB" w:rsidP="001502BB">
      <w:pPr>
        <w:pStyle w:val="Sinespaciado"/>
        <w:jc w:val="both"/>
        <w:rPr>
          <w:rFonts w:ascii="Arial" w:hAnsi="Arial" w:cs="Arial"/>
          <w:b/>
          <w:sz w:val="20"/>
          <w:szCs w:val="20"/>
        </w:rPr>
      </w:pPr>
      <w:r w:rsidRPr="0081617D">
        <w:rPr>
          <w:rFonts w:ascii="Arial" w:hAnsi="Arial" w:cs="Arial"/>
          <w:b/>
          <w:sz w:val="20"/>
          <w:szCs w:val="20"/>
        </w:rPr>
        <w:t>INTEGRANTES DE LA COMISIÓN EDILICIA PERMANENTE</w:t>
      </w:r>
    </w:p>
    <w:p w14:paraId="3AB5B71F" w14:textId="77777777" w:rsidR="001502BB" w:rsidRDefault="001502BB" w:rsidP="001502BB">
      <w:pPr>
        <w:pStyle w:val="Sinespaciado"/>
        <w:jc w:val="both"/>
        <w:rPr>
          <w:rFonts w:ascii="Arial" w:hAnsi="Arial" w:cs="Arial"/>
          <w:b/>
          <w:sz w:val="20"/>
          <w:szCs w:val="20"/>
        </w:rPr>
      </w:pPr>
      <w:r w:rsidRPr="0081617D">
        <w:rPr>
          <w:rFonts w:ascii="Arial" w:hAnsi="Arial" w:cs="Arial"/>
          <w:b/>
          <w:sz w:val="20"/>
          <w:szCs w:val="20"/>
        </w:rPr>
        <w:t>DE HACIENDA</w:t>
      </w:r>
      <w:r>
        <w:rPr>
          <w:rFonts w:ascii="Arial" w:hAnsi="Arial" w:cs="Arial"/>
          <w:b/>
          <w:sz w:val="20"/>
          <w:szCs w:val="20"/>
        </w:rPr>
        <w:t xml:space="preserve"> PÚBLICA Y PATRIMONIO MUNICIPAL. </w:t>
      </w:r>
    </w:p>
    <w:p w14:paraId="01ED449A" w14:textId="77777777" w:rsidR="001502BB" w:rsidRPr="0081617D" w:rsidRDefault="001502BB" w:rsidP="001502BB">
      <w:pPr>
        <w:pStyle w:val="Sinespaciado"/>
        <w:jc w:val="both"/>
        <w:rPr>
          <w:rFonts w:ascii="Arial" w:hAnsi="Arial" w:cs="Arial"/>
          <w:b/>
          <w:sz w:val="20"/>
          <w:szCs w:val="20"/>
        </w:rPr>
      </w:pPr>
      <w:r w:rsidRPr="0081617D">
        <w:rPr>
          <w:rFonts w:ascii="Arial" w:hAnsi="Arial" w:cs="Arial"/>
          <w:b/>
          <w:sz w:val="20"/>
          <w:szCs w:val="20"/>
        </w:rPr>
        <w:t>DEL H</w:t>
      </w:r>
      <w:r>
        <w:rPr>
          <w:rFonts w:ascii="Arial" w:hAnsi="Arial" w:cs="Arial"/>
          <w:b/>
          <w:sz w:val="20"/>
          <w:szCs w:val="20"/>
        </w:rPr>
        <w:t>ONORABLE</w:t>
      </w:r>
      <w:r w:rsidRPr="0081617D">
        <w:rPr>
          <w:rFonts w:ascii="Arial" w:hAnsi="Arial" w:cs="Arial"/>
          <w:b/>
          <w:sz w:val="20"/>
          <w:szCs w:val="20"/>
        </w:rPr>
        <w:t xml:space="preserve"> AYUNTAMIENTO CONSTITUCIONAL DE </w:t>
      </w:r>
    </w:p>
    <w:p w14:paraId="066D7368" w14:textId="77777777" w:rsidR="001502BB" w:rsidRPr="0081617D" w:rsidRDefault="001502BB" w:rsidP="001502BB">
      <w:pPr>
        <w:pStyle w:val="Sinespaciado"/>
        <w:jc w:val="both"/>
        <w:rPr>
          <w:rFonts w:ascii="Arial" w:hAnsi="Arial" w:cs="Arial"/>
          <w:b/>
          <w:sz w:val="20"/>
          <w:szCs w:val="20"/>
        </w:rPr>
      </w:pPr>
      <w:r w:rsidRPr="0081617D">
        <w:rPr>
          <w:rFonts w:ascii="Arial" w:hAnsi="Arial" w:cs="Arial"/>
          <w:b/>
          <w:sz w:val="20"/>
          <w:szCs w:val="20"/>
        </w:rPr>
        <w:t xml:space="preserve">ZAPOTLÁN EL GRANDE, JALISCO. </w:t>
      </w:r>
    </w:p>
    <w:p w14:paraId="2FF11DBF" w14:textId="77777777" w:rsidR="001502BB" w:rsidRPr="0081617D" w:rsidRDefault="001502BB" w:rsidP="001502BB">
      <w:pPr>
        <w:pStyle w:val="Sinespaciado"/>
        <w:jc w:val="both"/>
        <w:rPr>
          <w:rFonts w:ascii="Arial" w:hAnsi="Arial" w:cs="Arial"/>
          <w:b/>
          <w:sz w:val="20"/>
          <w:szCs w:val="20"/>
        </w:rPr>
      </w:pPr>
      <w:r w:rsidRPr="0081617D">
        <w:rPr>
          <w:rFonts w:ascii="Arial" w:hAnsi="Arial" w:cs="Arial"/>
          <w:b/>
          <w:sz w:val="20"/>
          <w:szCs w:val="20"/>
        </w:rPr>
        <w:t xml:space="preserve">P R E S E N T E </w:t>
      </w:r>
    </w:p>
    <w:p w14:paraId="500F055D" w14:textId="77777777" w:rsidR="001502BB" w:rsidRDefault="001502BB" w:rsidP="001502BB">
      <w:pPr>
        <w:pStyle w:val="Sinespaciado"/>
        <w:jc w:val="both"/>
        <w:rPr>
          <w:rFonts w:ascii="Arial" w:hAnsi="Arial" w:cs="Arial"/>
          <w:b/>
        </w:rPr>
      </w:pPr>
    </w:p>
    <w:p w14:paraId="6B4D9B55" w14:textId="77777777" w:rsidR="001502BB" w:rsidRPr="0022405A" w:rsidRDefault="001502BB" w:rsidP="001502BB">
      <w:pPr>
        <w:pStyle w:val="Sinespaciado"/>
        <w:jc w:val="both"/>
        <w:rPr>
          <w:rFonts w:ascii="Arial" w:hAnsi="Arial" w:cs="Arial"/>
          <w:b/>
          <w:lang w:val="es-MX"/>
        </w:rPr>
      </w:pPr>
    </w:p>
    <w:p w14:paraId="1B4D0C9C" w14:textId="77777777" w:rsidR="001502BB" w:rsidRPr="00C20AE3" w:rsidRDefault="001502BB" w:rsidP="001502BB">
      <w:pPr>
        <w:pStyle w:val="Sinespaciado"/>
        <w:jc w:val="both"/>
        <w:rPr>
          <w:rFonts w:ascii="Arial" w:hAnsi="Arial" w:cs="Arial"/>
          <w:b/>
        </w:rPr>
      </w:pPr>
      <w:r w:rsidRPr="00C20AE3">
        <w:rPr>
          <w:rFonts w:ascii="Arial" w:hAnsi="Arial" w:cs="Arial"/>
          <w:b/>
        </w:rPr>
        <w:tab/>
      </w:r>
    </w:p>
    <w:p w14:paraId="75E9728B" w14:textId="30DC4088" w:rsidR="001502BB" w:rsidRPr="00F3167D" w:rsidRDefault="001502BB" w:rsidP="001502BB">
      <w:pPr>
        <w:pStyle w:val="Sinespaciado"/>
        <w:jc w:val="both"/>
        <w:rPr>
          <w:rFonts w:ascii="Arial" w:hAnsi="Arial" w:cs="Arial"/>
          <w:b/>
        </w:rPr>
      </w:pPr>
      <w:r w:rsidRPr="00F3167D">
        <w:rPr>
          <w:rFonts w:ascii="Arial" w:hAnsi="Arial" w:cs="Arial"/>
          <w:color w:val="000000"/>
        </w:rPr>
        <w:t>Por este conducto me permito enviarles un cordial saludo, por otra parte, con fundamento en lo establecido en el artículo 115 de nuestra Carta Magna, artículo 27 de la ley de Gobierno y la Administración P</w:t>
      </w:r>
      <w:r>
        <w:rPr>
          <w:rFonts w:ascii="Arial" w:hAnsi="Arial" w:cs="Arial"/>
          <w:color w:val="000000"/>
        </w:rPr>
        <w:t>ública Municipal del Estado de J</w:t>
      </w:r>
      <w:r w:rsidRPr="00F3167D">
        <w:rPr>
          <w:rFonts w:ascii="Arial" w:hAnsi="Arial" w:cs="Arial"/>
          <w:color w:val="000000"/>
        </w:rPr>
        <w:t xml:space="preserve">alisco, artículos 37, 38 fracción XI, 40, 41, 44, 47, 48.3 y 60 del Reglamento Interior del Ayuntamiento de Zapotlán el Grande, Jalisco, tengo a bien convocarles a la </w:t>
      </w:r>
      <w:r>
        <w:rPr>
          <w:rFonts w:ascii="Arial" w:hAnsi="Arial" w:cs="Arial"/>
          <w:color w:val="000000"/>
        </w:rPr>
        <w:t>Novena</w:t>
      </w:r>
      <w:r>
        <w:rPr>
          <w:rFonts w:ascii="Arial" w:hAnsi="Arial" w:cs="Arial"/>
          <w:color w:val="000000"/>
        </w:rPr>
        <w:t xml:space="preserve"> </w:t>
      </w:r>
      <w:r w:rsidRPr="00F3167D">
        <w:rPr>
          <w:rFonts w:ascii="Arial" w:hAnsi="Arial" w:cs="Arial"/>
          <w:color w:val="000000"/>
        </w:rPr>
        <w:t xml:space="preserve">Sesión </w:t>
      </w:r>
      <w:r>
        <w:rPr>
          <w:rFonts w:ascii="Arial" w:hAnsi="Arial" w:cs="Arial"/>
          <w:color w:val="000000"/>
        </w:rPr>
        <w:t>Or</w:t>
      </w:r>
      <w:r w:rsidRPr="00F3167D">
        <w:rPr>
          <w:rFonts w:ascii="Arial" w:hAnsi="Arial" w:cs="Arial"/>
          <w:color w:val="000000"/>
        </w:rPr>
        <w:t xml:space="preserve">dinaria de la Comisión Edilicia Permanente Hacienda Pública y de Patrimonio Municipal, que se llevará a cabo el día </w:t>
      </w:r>
      <w:r>
        <w:rPr>
          <w:rFonts w:ascii="Arial" w:hAnsi="Arial" w:cs="Arial"/>
          <w:color w:val="000000"/>
        </w:rPr>
        <w:t>Lunes</w:t>
      </w:r>
      <w:r>
        <w:rPr>
          <w:rFonts w:ascii="Arial" w:hAnsi="Arial" w:cs="Arial"/>
          <w:color w:val="000000"/>
        </w:rPr>
        <w:t xml:space="preserve"> </w:t>
      </w:r>
      <w:r>
        <w:rPr>
          <w:rFonts w:ascii="Arial" w:hAnsi="Arial" w:cs="Arial"/>
          <w:color w:val="000000"/>
        </w:rPr>
        <w:t>16</w:t>
      </w:r>
      <w:r w:rsidRPr="00F3167D">
        <w:rPr>
          <w:rFonts w:ascii="Arial" w:hAnsi="Arial" w:cs="Arial"/>
          <w:color w:val="000000"/>
        </w:rPr>
        <w:t xml:space="preserve"> de </w:t>
      </w:r>
      <w:r>
        <w:rPr>
          <w:rFonts w:ascii="Arial" w:hAnsi="Arial" w:cs="Arial"/>
          <w:color w:val="000000"/>
        </w:rPr>
        <w:t>Febrero</w:t>
      </w:r>
      <w:r>
        <w:rPr>
          <w:rFonts w:ascii="Arial" w:hAnsi="Arial" w:cs="Arial"/>
          <w:color w:val="000000"/>
        </w:rPr>
        <w:t xml:space="preserve"> </w:t>
      </w:r>
      <w:r w:rsidRPr="00F3167D">
        <w:rPr>
          <w:rFonts w:ascii="Arial" w:hAnsi="Arial" w:cs="Arial"/>
          <w:color w:val="000000"/>
        </w:rPr>
        <w:t>del año 202</w:t>
      </w:r>
      <w:r>
        <w:rPr>
          <w:rFonts w:ascii="Arial" w:hAnsi="Arial" w:cs="Arial"/>
          <w:color w:val="000000"/>
        </w:rPr>
        <w:t>6</w:t>
      </w:r>
      <w:r w:rsidRPr="00F3167D">
        <w:rPr>
          <w:rFonts w:ascii="Arial" w:hAnsi="Arial" w:cs="Arial"/>
          <w:color w:val="000000"/>
        </w:rPr>
        <w:t xml:space="preserve"> a las </w:t>
      </w:r>
      <w:r>
        <w:rPr>
          <w:rFonts w:ascii="Arial" w:hAnsi="Arial" w:cs="Arial"/>
          <w:color w:val="000000"/>
        </w:rPr>
        <w:t>12</w:t>
      </w:r>
      <w:r w:rsidRPr="00CD0543">
        <w:rPr>
          <w:rFonts w:ascii="Arial" w:hAnsi="Arial" w:cs="Arial"/>
          <w:color w:val="000000"/>
        </w:rPr>
        <w:t>:</w:t>
      </w:r>
      <w:r>
        <w:rPr>
          <w:rFonts w:ascii="Arial" w:hAnsi="Arial" w:cs="Arial"/>
          <w:color w:val="000000"/>
        </w:rPr>
        <w:t>0</w:t>
      </w:r>
      <w:r w:rsidRPr="00CD0543">
        <w:rPr>
          <w:rFonts w:ascii="Arial" w:hAnsi="Arial" w:cs="Arial"/>
          <w:color w:val="000000"/>
        </w:rPr>
        <w:t xml:space="preserve">0 </w:t>
      </w:r>
      <w:r>
        <w:rPr>
          <w:rFonts w:ascii="Arial" w:hAnsi="Arial" w:cs="Arial"/>
          <w:color w:val="000000"/>
        </w:rPr>
        <w:t>doce</w:t>
      </w:r>
      <w:r>
        <w:rPr>
          <w:rFonts w:ascii="Arial" w:hAnsi="Arial" w:cs="Arial"/>
          <w:color w:val="000000"/>
        </w:rPr>
        <w:t xml:space="preserve"> </w:t>
      </w:r>
      <w:r w:rsidRPr="00CD0543">
        <w:rPr>
          <w:rFonts w:ascii="Arial" w:hAnsi="Arial" w:cs="Arial"/>
          <w:color w:val="000000"/>
        </w:rPr>
        <w:t>horas</w:t>
      </w:r>
      <w:r w:rsidRPr="00F3167D">
        <w:rPr>
          <w:rFonts w:ascii="Arial" w:hAnsi="Arial" w:cs="Arial"/>
          <w:color w:val="000000"/>
        </w:rPr>
        <w:t xml:space="preserve">, en la </w:t>
      </w:r>
      <w:r>
        <w:rPr>
          <w:rFonts w:ascii="Arial" w:hAnsi="Arial" w:cs="Arial"/>
          <w:color w:val="000000"/>
        </w:rPr>
        <w:t xml:space="preserve">sala </w:t>
      </w:r>
      <w:r w:rsidR="004B01C8">
        <w:rPr>
          <w:rFonts w:ascii="Arial" w:hAnsi="Arial" w:cs="Arial"/>
          <w:color w:val="000000"/>
        </w:rPr>
        <w:t>Rocio Elizondo Díaz</w:t>
      </w:r>
      <w:r>
        <w:rPr>
          <w:rFonts w:ascii="Arial" w:hAnsi="Arial" w:cs="Arial"/>
          <w:color w:val="000000"/>
        </w:rPr>
        <w:t xml:space="preserve"> </w:t>
      </w:r>
      <w:r w:rsidRPr="00F3167D">
        <w:rPr>
          <w:rFonts w:ascii="Arial" w:hAnsi="Arial" w:cs="Arial"/>
          <w:color w:val="000000"/>
        </w:rPr>
        <w:t xml:space="preserve">ubicada </w:t>
      </w:r>
      <w:r>
        <w:rPr>
          <w:rFonts w:ascii="Arial" w:hAnsi="Arial" w:cs="Arial"/>
          <w:color w:val="000000"/>
        </w:rPr>
        <w:t xml:space="preserve">en </w:t>
      </w:r>
      <w:r w:rsidRPr="00F3167D">
        <w:rPr>
          <w:rFonts w:ascii="Arial" w:hAnsi="Arial" w:cs="Arial"/>
          <w:color w:val="000000"/>
        </w:rPr>
        <w:t xml:space="preserve">el </w:t>
      </w:r>
      <w:r>
        <w:rPr>
          <w:rFonts w:ascii="Arial" w:hAnsi="Arial" w:cs="Arial"/>
          <w:color w:val="000000"/>
        </w:rPr>
        <w:t xml:space="preserve">interior del </w:t>
      </w:r>
      <w:r w:rsidRPr="00F3167D">
        <w:rPr>
          <w:rFonts w:ascii="Arial" w:hAnsi="Arial" w:cs="Arial"/>
          <w:color w:val="000000"/>
        </w:rPr>
        <w:t>Palacio Municipal, misma que se des</w:t>
      </w:r>
      <w:r>
        <w:rPr>
          <w:rFonts w:ascii="Arial" w:hAnsi="Arial" w:cs="Arial"/>
          <w:color w:val="000000"/>
        </w:rPr>
        <w:t>arrollará conforme al siguiente:</w:t>
      </w:r>
    </w:p>
    <w:p w14:paraId="17DC2F57" w14:textId="77777777" w:rsidR="001502BB" w:rsidRPr="00F3167D" w:rsidRDefault="001502BB" w:rsidP="001502BB">
      <w:pPr>
        <w:pStyle w:val="Sinespaciado"/>
        <w:jc w:val="both"/>
        <w:rPr>
          <w:rFonts w:ascii="Arial" w:hAnsi="Arial" w:cs="Arial"/>
          <w:b/>
        </w:rPr>
      </w:pPr>
    </w:p>
    <w:p w14:paraId="7510E55C" w14:textId="77777777" w:rsidR="001502BB" w:rsidRDefault="001502BB" w:rsidP="001502BB">
      <w:pPr>
        <w:pStyle w:val="Sinespaciado"/>
        <w:jc w:val="both"/>
        <w:rPr>
          <w:rFonts w:ascii="Arial" w:hAnsi="Arial" w:cs="Arial"/>
        </w:rPr>
      </w:pPr>
    </w:p>
    <w:p w14:paraId="243BE293" w14:textId="77777777" w:rsidR="001502BB" w:rsidRPr="00F3167D" w:rsidRDefault="001502BB" w:rsidP="001502BB">
      <w:pPr>
        <w:pStyle w:val="Sinespaciado"/>
        <w:jc w:val="center"/>
        <w:rPr>
          <w:rFonts w:ascii="Arial" w:hAnsi="Arial" w:cs="Arial"/>
          <w:b/>
        </w:rPr>
      </w:pPr>
      <w:r w:rsidRPr="00F3167D">
        <w:rPr>
          <w:rFonts w:ascii="Arial" w:hAnsi="Arial" w:cs="Arial"/>
          <w:b/>
        </w:rPr>
        <w:t>ORDEN DEL DÍA.</w:t>
      </w:r>
    </w:p>
    <w:p w14:paraId="286FE776" w14:textId="77777777" w:rsidR="001502BB" w:rsidRDefault="001502BB" w:rsidP="001502BB">
      <w:pPr>
        <w:pStyle w:val="Sinespaciado"/>
        <w:jc w:val="both"/>
        <w:rPr>
          <w:rFonts w:ascii="Arial" w:hAnsi="Arial" w:cs="Arial"/>
          <w:b/>
        </w:rPr>
      </w:pPr>
    </w:p>
    <w:p w14:paraId="680F6D56" w14:textId="77777777" w:rsidR="001502BB" w:rsidRPr="00F3167D" w:rsidRDefault="001502BB" w:rsidP="001502BB">
      <w:pPr>
        <w:pStyle w:val="Sinespaciado"/>
        <w:jc w:val="both"/>
        <w:rPr>
          <w:rFonts w:ascii="Arial" w:hAnsi="Arial" w:cs="Arial"/>
          <w:b/>
        </w:rPr>
      </w:pPr>
    </w:p>
    <w:p w14:paraId="32E2636B" w14:textId="77777777" w:rsidR="001502BB" w:rsidRPr="00F3167D" w:rsidRDefault="001502BB" w:rsidP="001502BB">
      <w:pPr>
        <w:pStyle w:val="Sinespaciado"/>
        <w:jc w:val="both"/>
        <w:rPr>
          <w:rFonts w:ascii="Arial" w:hAnsi="Arial" w:cs="Arial"/>
        </w:rPr>
      </w:pPr>
      <w:r w:rsidRPr="00F3167D">
        <w:rPr>
          <w:rFonts w:ascii="Arial" w:hAnsi="Arial" w:cs="Arial"/>
          <w:b/>
        </w:rPr>
        <w:t xml:space="preserve">1.- </w:t>
      </w:r>
      <w:r w:rsidRPr="00F3167D">
        <w:rPr>
          <w:rFonts w:ascii="Arial" w:hAnsi="Arial" w:cs="Arial"/>
        </w:rPr>
        <w:t xml:space="preserve">Lista de asistencia y Verificación de Quorum legal y en su caso, aprobación del orden del día. </w:t>
      </w:r>
    </w:p>
    <w:p w14:paraId="320CDE48" w14:textId="77777777" w:rsidR="001502BB" w:rsidRDefault="001502BB" w:rsidP="001502BB">
      <w:pPr>
        <w:pStyle w:val="Sinespaciado"/>
        <w:jc w:val="both"/>
        <w:rPr>
          <w:rFonts w:ascii="Arial" w:hAnsi="Arial" w:cs="Arial"/>
        </w:rPr>
      </w:pPr>
    </w:p>
    <w:p w14:paraId="32B844E7" w14:textId="77777777" w:rsidR="001502BB" w:rsidRPr="00F3167D" w:rsidRDefault="001502BB" w:rsidP="001502BB">
      <w:pPr>
        <w:pStyle w:val="Sinespaciado"/>
        <w:jc w:val="both"/>
        <w:rPr>
          <w:rFonts w:ascii="Arial" w:hAnsi="Arial" w:cs="Arial"/>
        </w:rPr>
      </w:pPr>
    </w:p>
    <w:p w14:paraId="6238161A" w14:textId="2F763A08" w:rsidR="001502BB" w:rsidRDefault="001502BB" w:rsidP="001502BB">
      <w:pPr>
        <w:pStyle w:val="Sinespaciado"/>
        <w:jc w:val="both"/>
        <w:rPr>
          <w:rFonts w:ascii="Arial" w:hAnsi="Arial" w:cs="Arial"/>
        </w:rPr>
      </w:pPr>
      <w:r w:rsidRPr="00F3167D">
        <w:rPr>
          <w:rFonts w:ascii="Arial" w:hAnsi="Arial" w:cs="Arial"/>
          <w:b/>
        </w:rPr>
        <w:t>2.</w:t>
      </w:r>
      <w:proofErr w:type="gramStart"/>
      <w:r w:rsidRPr="00F3167D">
        <w:rPr>
          <w:rFonts w:ascii="Arial" w:hAnsi="Arial" w:cs="Arial"/>
          <w:b/>
        </w:rPr>
        <w:t xml:space="preserve">- </w:t>
      </w:r>
      <w:r>
        <w:rPr>
          <w:rFonts w:ascii="Arial" w:hAnsi="Arial" w:cs="Arial"/>
        </w:rPr>
        <w:t xml:space="preserve"> Estudio</w:t>
      </w:r>
      <w:proofErr w:type="gramEnd"/>
      <w:r>
        <w:rPr>
          <w:rFonts w:ascii="Arial" w:hAnsi="Arial" w:cs="Arial"/>
        </w:rPr>
        <w:t xml:space="preserve">, análisis y en su caso dictaminación respecto de la solicitud contenida en el oficio número </w:t>
      </w:r>
      <w:r w:rsidR="004B01C8">
        <w:rPr>
          <w:rFonts w:ascii="Arial" w:hAnsi="Arial" w:cs="Arial"/>
        </w:rPr>
        <w:t xml:space="preserve">HPM/064/2026, </w:t>
      </w:r>
      <w:r>
        <w:rPr>
          <w:rFonts w:ascii="Arial" w:hAnsi="Arial" w:cs="Arial"/>
        </w:rPr>
        <w:t xml:space="preserve">suscrito por </w:t>
      </w:r>
      <w:r w:rsidR="004B01C8">
        <w:rPr>
          <w:rFonts w:ascii="Arial" w:hAnsi="Arial" w:cs="Arial"/>
        </w:rPr>
        <w:t xml:space="preserve">la </w:t>
      </w:r>
      <w:r>
        <w:rPr>
          <w:rFonts w:ascii="Arial" w:hAnsi="Arial" w:cs="Arial"/>
        </w:rPr>
        <w:t xml:space="preserve">C. Lic. </w:t>
      </w:r>
      <w:r w:rsidR="004B01C8">
        <w:rPr>
          <w:rFonts w:ascii="Arial" w:hAnsi="Arial" w:cs="Arial"/>
        </w:rPr>
        <w:t xml:space="preserve">Victoria García Contreras, en su calidad de Encargada de la </w:t>
      </w:r>
      <w:r w:rsidR="004B01C8">
        <w:rPr>
          <w:rFonts w:ascii="Arial" w:hAnsi="Arial" w:cs="Arial"/>
          <w:lang w:val="es-MX"/>
        </w:rPr>
        <w:t xml:space="preserve">Hacienda Municipal, en el que en esencia solicita las modificaciones al Presupuesto de Ingresos y Egresos del segundo semestre del ejercicio fiscal 2025. </w:t>
      </w:r>
    </w:p>
    <w:p w14:paraId="1CB4C887" w14:textId="77777777" w:rsidR="001502BB" w:rsidRDefault="001502BB" w:rsidP="001502BB">
      <w:pPr>
        <w:pStyle w:val="Sinespaciado"/>
        <w:jc w:val="both"/>
        <w:rPr>
          <w:rFonts w:ascii="Arial" w:hAnsi="Arial" w:cs="Arial"/>
          <w:b/>
        </w:rPr>
      </w:pPr>
    </w:p>
    <w:p w14:paraId="00717C0C" w14:textId="579B7E23" w:rsidR="004B01C8" w:rsidRDefault="001502BB" w:rsidP="001502BB">
      <w:pPr>
        <w:pStyle w:val="Sinespaciado"/>
        <w:jc w:val="both"/>
        <w:rPr>
          <w:rFonts w:ascii="Arial" w:hAnsi="Arial" w:cs="Arial"/>
        </w:rPr>
      </w:pPr>
      <w:r w:rsidRPr="00F3167D">
        <w:rPr>
          <w:rFonts w:ascii="Arial" w:hAnsi="Arial" w:cs="Arial"/>
          <w:b/>
        </w:rPr>
        <w:t>3.-</w:t>
      </w:r>
      <w:r w:rsidR="004B01C8">
        <w:rPr>
          <w:rFonts w:ascii="Arial" w:hAnsi="Arial" w:cs="Arial"/>
          <w:b/>
        </w:rPr>
        <w:t xml:space="preserve"> </w:t>
      </w:r>
      <w:r w:rsidR="004B01C8">
        <w:rPr>
          <w:rFonts w:ascii="Arial" w:hAnsi="Arial" w:cs="Arial"/>
        </w:rPr>
        <w:t xml:space="preserve">Estudio, análisis y en su caso dictaminación respecto de la solicitud contenida en el oficio número </w:t>
      </w:r>
      <w:r w:rsidR="004B01C8">
        <w:rPr>
          <w:rFonts w:ascii="Arial" w:hAnsi="Arial" w:cs="Arial"/>
        </w:rPr>
        <w:t>138</w:t>
      </w:r>
      <w:r w:rsidR="004B01C8">
        <w:rPr>
          <w:rFonts w:ascii="Arial" w:hAnsi="Arial" w:cs="Arial"/>
        </w:rPr>
        <w:t xml:space="preserve">/2026, suscrito por </w:t>
      </w:r>
      <w:r w:rsidR="00007A27">
        <w:rPr>
          <w:rFonts w:ascii="Arial" w:hAnsi="Arial" w:cs="Arial"/>
        </w:rPr>
        <w:t xml:space="preserve">el </w:t>
      </w:r>
      <w:r w:rsidR="004B01C8">
        <w:rPr>
          <w:rFonts w:ascii="Arial" w:hAnsi="Arial" w:cs="Arial"/>
        </w:rPr>
        <w:t xml:space="preserve">C. Lic. </w:t>
      </w:r>
      <w:r w:rsidR="00007A27">
        <w:rPr>
          <w:rFonts w:ascii="Arial" w:hAnsi="Arial" w:cs="Arial"/>
        </w:rPr>
        <w:t>Luis Guillermo Ochoa Sánchez</w:t>
      </w:r>
      <w:r w:rsidR="004B01C8">
        <w:rPr>
          <w:rFonts w:ascii="Arial" w:hAnsi="Arial" w:cs="Arial"/>
        </w:rPr>
        <w:t xml:space="preserve">, en su calidad de </w:t>
      </w:r>
      <w:proofErr w:type="gramStart"/>
      <w:r w:rsidR="00007A27">
        <w:rPr>
          <w:rFonts w:ascii="Arial" w:hAnsi="Arial" w:cs="Arial"/>
        </w:rPr>
        <w:t>Director General</w:t>
      </w:r>
      <w:proofErr w:type="gramEnd"/>
      <w:r w:rsidR="00007A27">
        <w:rPr>
          <w:rFonts w:ascii="Arial" w:hAnsi="Arial" w:cs="Arial"/>
        </w:rPr>
        <w:t xml:space="preserve"> de Administración e Innovación Gubernamental con funciones de </w:t>
      </w:r>
      <w:r w:rsidR="00007A27">
        <w:rPr>
          <w:rFonts w:ascii="Arial" w:hAnsi="Arial" w:cs="Arial"/>
        </w:rPr>
        <w:lastRenderedPageBreak/>
        <w:t xml:space="preserve">Oficial Mayor que solicita la aprobación del Pleno respecto de la modificación al Tabulador 2025. </w:t>
      </w:r>
    </w:p>
    <w:p w14:paraId="36436CA6" w14:textId="77777777" w:rsidR="00007A27" w:rsidRDefault="00007A27" w:rsidP="001502BB">
      <w:pPr>
        <w:pStyle w:val="Sinespaciado"/>
        <w:jc w:val="both"/>
        <w:rPr>
          <w:rFonts w:ascii="Arial" w:hAnsi="Arial" w:cs="Arial"/>
        </w:rPr>
      </w:pPr>
    </w:p>
    <w:p w14:paraId="0354660E" w14:textId="4040E3DF" w:rsidR="00007A27" w:rsidRDefault="00007A27" w:rsidP="001502BB">
      <w:pPr>
        <w:pStyle w:val="Sinespaciado"/>
        <w:jc w:val="both"/>
        <w:rPr>
          <w:rFonts w:ascii="Arial" w:hAnsi="Arial" w:cs="Arial"/>
          <w:b/>
        </w:rPr>
      </w:pPr>
      <w:r w:rsidRPr="00007A27">
        <w:rPr>
          <w:rFonts w:ascii="Arial" w:hAnsi="Arial" w:cs="Arial"/>
          <w:b/>
          <w:bCs/>
        </w:rPr>
        <w:t>4.</w:t>
      </w:r>
      <w:r>
        <w:rPr>
          <w:rFonts w:ascii="Arial" w:hAnsi="Arial" w:cs="Arial"/>
        </w:rPr>
        <w:t xml:space="preserve">- </w:t>
      </w:r>
      <w:r>
        <w:rPr>
          <w:rFonts w:ascii="Arial" w:hAnsi="Arial" w:cs="Arial"/>
        </w:rPr>
        <w:t>Estudio, análisis y en su caso dictaminación respecto de la solicitud contenida en el oficio número 13</w:t>
      </w:r>
      <w:r>
        <w:rPr>
          <w:rFonts w:ascii="Arial" w:hAnsi="Arial" w:cs="Arial"/>
        </w:rPr>
        <w:t>9</w:t>
      </w:r>
      <w:r>
        <w:rPr>
          <w:rFonts w:ascii="Arial" w:hAnsi="Arial" w:cs="Arial"/>
        </w:rPr>
        <w:t xml:space="preserve">/2026, suscrito por el C. Lic. Luis Guillermo Ochoa Sánchez, en su calidad de </w:t>
      </w:r>
      <w:proofErr w:type="gramStart"/>
      <w:r>
        <w:rPr>
          <w:rFonts w:ascii="Arial" w:hAnsi="Arial" w:cs="Arial"/>
        </w:rPr>
        <w:t>Director General</w:t>
      </w:r>
      <w:proofErr w:type="gramEnd"/>
      <w:r>
        <w:rPr>
          <w:rFonts w:ascii="Arial" w:hAnsi="Arial" w:cs="Arial"/>
        </w:rPr>
        <w:t xml:space="preserve"> de Administración e Innovación Gubernamental</w:t>
      </w:r>
      <w:r>
        <w:rPr>
          <w:rFonts w:ascii="Arial" w:hAnsi="Arial" w:cs="Arial"/>
        </w:rPr>
        <w:t xml:space="preserve"> con funciones de Oficial Mayor</w:t>
      </w:r>
      <w:r>
        <w:rPr>
          <w:rFonts w:ascii="Arial" w:hAnsi="Arial" w:cs="Arial"/>
        </w:rPr>
        <w:t xml:space="preserve"> que solicita la aprobación del Pleno respecto de la modificación al Tabulador 202</w:t>
      </w:r>
      <w:r>
        <w:rPr>
          <w:rFonts w:ascii="Arial" w:hAnsi="Arial" w:cs="Arial"/>
        </w:rPr>
        <w:t>6</w:t>
      </w:r>
      <w:r>
        <w:rPr>
          <w:rFonts w:ascii="Arial" w:hAnsi="Arial" w:cs="Arial"/>
        </w:rPr>
        <w:t>.</w:t>
      </w:r>
    </w:p>
    <w:p w14:paraId="3A399634" w14:textId="77777777" w:rsidR="004B01C8" w:rsidRDefault="004B01C8" w:rsidP="001502BB">
      <w:pPr>
        <w:pStyle w:val="Sinespaciado"/>
        <w:jc w:val="both"/>
        <w:rPr>
          <w:rFonts w:ascii="Arial" w:hAnsi="Arial" w:cs="Arial"/>
          <w:b/>
        </w:rPr>
      </w:pPr>
    </w:p>
    <w:p w14:paraId="5E7D97CA" w14:textId="762703B4" w:rsidR="001502BB" w:rsidRPr="00F3167D" w:rsidRDefault="00007A27" w:rsidP="001502BB">
      <w:pPr>
        <w:pStyle w:val="Sinespaciado"/>
        <w:jc w:val="both"/>
        <w:rPr>
          <w:rFonts w:ascii="Arial" w:hAnsi="Arial" w:cs="Arial"/>
          <w:b/>
        </w:rPr>
      </w:pPr>
      <w:r>
        <w:rPr>
          <w:rFonts w:ascii="Arial" w:hAnsi="Arial" w:cs="Arial"/>
          <w:b/>
        </w:rPr>
        <w:t xml:space="preserve">5.- </w:t>
      </w:r>
      <w:r w:rsidR="001502BB" w:rsidRPr="00F3167D">
        <w:rPr>
          <w:rFonts w:ascii="Arial" w:hAnsi="Arial" w:cs="Arial"/>
        </w:rPr>
        <w:t xml:space="preserve">Asuntos varios.  </w:t>
      </w:r>
      <w:r w:rsidR="001502BB" w:rsidRPr="00F3167D">
        <w:rPr>
          <w:rFonts w:ascii="Arial" w:hAnsi="Arial" w:cs="Arial"/>
          <w:b/>
        </w:rPr>
        <w:t xml:space="preserve">  </w:t>
      </w:r>
    </w:p>
    <w:p w14:paraId="13351BCB" w14:textId="77777777" w:rsidR="001502BB" w:rsidRPr="00F3167D" w:rsidRDefault="001502BB" w:rsidP="001502BB">
      <w:pPr>
        <w:pStyle w:val="Sinespaciado"/>
        <w:jc w:val="both"/>
        <w:rPr>
          <w:rFonts w:ascii="Arial" w:hAnsi="Arial" w:cs="Arial"/>
          <w:b/>
        </w:rPr>
      </w:pPr>
    </w:p>
    <w:p w14:paraId="7777F470" w14:textId="36D364D4" w:rsidR="001502BB" w:rsidRPr="00F3167D" w:rsidRDefault="00007A27" w:rsidP="001502BB">
      <w:pPr>
        <w:pStyle w:val="Sinespaciado"/>
        <w:jc w:val="both"/>
        <w:rPr>
          <w:rFonts w:ascii="Arial" w:hAnsi="Arial" w:cs="Arial"/>
        </w:rPr>
      </w:pPr>
      <w:r>
        <w:rPr>
          <w:rFonts w:ascii="Arial" w:hAnsi="Arial" w:cs="Arial"/>
          <w:b/>
        </w:rPr>
        <w:t>6</w:t>
      </w:r>
      <w:r w:rsidR="001502BB" w:rsidRPr="00F3167D">
        <w:rPr>
          <w:rFonts w:ascii="Arial" w:hAnsi="Arial" w:cs="Arial"/>
          <w:b/>
        </w:rPr>
        <w:t xml:space="preserve">.- </w:t>
      </w:r>
      <w:r w:rsidR="001502BB" w:rsidRPr="00F3167D">
        <w:rPr>
          <w:rFonts w:ascii="Arial" w:hAnsi="Arial" w:cs="Arial"/>
        </w:rPr>
        <w:t>Clausura.</w:t>
      </w:r>
    </w:p>
    <w:p w14:paraId="4FE967A5" w14:textId="77777777" w:rsidR="001502BB" w:rsidRPr="00F3167D" w:rsidRDefault="001502BB" w:rsidP="001502BB">
      <w:pPr>
        <w:pStyle w:val="Sinespaciado"/>
        <w:jc w:val="both"/>
        <w:rPr>
          <w:rFonts w:ascii="Arial" w:hAnsi="Arial" w:cs="Arial"/>
        </w:rPr>
      </w:pPr>
    </w:p>
    <w:p w14:paraId="483A01A1" w14:textId="77777777" w:rsidR="001502BB" w:rsidRPr="00F3167D" w:rsidRDefault="001502BB" w:rsidP="001502BB">
      <w:pPr>
        <w:pStyle w:val="Sinespaciado"/>
        <w:jc w:val="both"/>
        <w:rPr>
          <w:rFonts w:ascii="Arial" w:hAnsi="Arial" w:cs="Arial"/>
        </w:rPr>
      </w:pPr>
    </w:p>
    <w:p w14:paraId="745D4B69" w14:textId="77777777" w:rsidR="001502BB" w:rsidRPr="00F3167D" w:rsidRDefault="001502BB" w:rsidP="001502BB">
      <w:pPr>
        <w:pStyle w:val="Sinespaciado"/>
        <w:jc w:val="both"/>
        <w:rPr>
          <w:rFonts w:ascii="Arial" w:hAnsi="Arial" w:cs="Arial"/>
        </w:rPr>
      </w:pPr>
      <w:r w:rsidRPr="00F3167D">
        <w:rPr>
          <w:rFonts w:ascii="Arial" w:hAnsi="Arial" w:cs="Arial"/>
        </w:rPr>
        <w:tab/>
        <w:t xml:space="preserve">Sin otro particular por el momento, agradezco de antemano la atención al presente. </w:t>
      </w:r>
    </w:p>
    <w:p w14:paraId="3A22F7C0" w14:textId="77777777" w:rsidR="001502BB" w:rsidRPr="00F3167D" w:rsidRDefault="001502BB" w:rsidP="001502BB">
      <w:pPr>
        <w:pStyle w:val="Sinespaciado"/>
        <w:jc w:val="both"/>
        <w:rPr>
          <w:rFonts w:ascii="Arial" w:hAnsi="Arial" w:cs="Arial"/>
        </w:rPr>
      </w:pPr>
    </w:p>
    <w:p w14:paraId="6A875D49" w14:textId="77777777" w:rsidR="001502BB" w:rsidRDefault="001502BB" w:rsidP="001502BB">
      <w:pPr>
        <w:pStyle w:val="Sinespaciado"/>
        <w:jc w:val="both"/>
        <w:rPr>
          <w:rFonts w:ascii="Arial" w:hAnsi="Arial" w:cs="Arial"/>
        </w:rPr>
      </w:pPr>
    </w:p>
    <w:p w14:paraId="66129FDF" w14:textId="77777777" w:rsidR="001502BB" w:rsidRPr="00F3167D" w:rsidRDefault="001502BB" w:rsidP="001502BB">
      <w:pPr>
        <w:pStyle w:val="Sinespaciado"/>
        <w:jc w:val="both"/>
        <w:rPr>
          <w:rFonts w:ascii="Arial" w:hAnsi="Arial" w:cs="Arial"/>
        </w:rPr>
      </w:pPr>
    </w:p>
    <w:p w14:paraId="738C0C7E" w14:textId="77777777" w:rsidR="001502BB" w:rsidRPr="00E32253" w:rsidRDefault="001502BB" w:rsidP="001502BB">
      <w:pPr>
        <w:pStyle w:val="Sinespaciado"/>
        <w:jc w:val="center"/>
        <w:rPr>
          <w:rFonts w:ascii="Arial" w:hAnsi="Arial" w:cs="Arial"/>
          <w:sz w:val="20"/>
          <w:szCs w:val="20"/>
          <w:lang w:val="es-MX"/>
        </w:rPr>
      </w:pPr>
      <w:r w:rsidRPr="00E32253">
        <w:rPr>
          <w:rFonts w:ascii="Arial" w:hAnsi="Arial" w:cs="Arial"/>
          <w:sz w:val="20"/>
          <w:szCs w:val="20"/>
          <w:lang w:val="es-MX"/>
        </w:rPr>
        <w:t>A T E N T A M E N T E</w:t>
      </w:r>
    </w:p>
    <w:p w14:paraId="5EC83FD9" w14:textId="77777777" w:rsidR="001502BB" w:rsidRPr="00E32253" w:rsidRDefault="001502BB" w:rsidP="001502BB">
      <w:pPr>
        <w:pStyle w:val="Sinespaciado"/>
        <w:jc w:val="center"/>
        <w:rPr>
          <w:rFonts w:ascii="Arial" w:hAnsi="Arial" w:cs="Arial"/>
          <w:sz w:val="20"/>
          <w:szCs w:val="20"/>
          <w:lang w:val="es-MX"/>
        </w:rPr>
      </w:pPr>
      <w:r w:rsidRPr="00E32253">
        <w:rPr>
          <w:rFonts w:ascii="Arial" w:hAnsi="Arial" w:cs="Arial"/>
          <w:sz w:val="20"/>
          <w:szCs w:val="20"/>
          <w:lang w:val="es-MX"/>
        </w:rPr>
        <w:t>“2026, CENTENARIO DEL NATALICIO DEL COMPOSITOR ZAPOTLENSE RUBEN FUENTES GASSON”.</w:t>
      </w:r>
    </w:p>
    <w:p w14:paraId="43464E42" w14:textId="77777777" w:rsidR="001502BB" w:rsidRDefault="001502BB" w:rsidP="001502BB">
      <w:pPr>
        <w:pStyle w:val="Sinespaciado"/>
        <w:jc w:val="center"/>
        <w:rPr>
          <w:rFonts w:ascii="Arial" w:hAnsi="Arial" w:cs="Arial"/>
          <w:sz w:val="20"/>
          <w:szCs w:val="20"/>
          <w:lang w:val="es-MX"/>
        </w:rPr>
      </w:pPr>
      <w:r w:rsidRPr="00E32253">
        <w:rPr>
          <w:rFonts w:ascii="Arial" w:hAnsi="Arial" w:cs="Arial"/>
          <w:sz w:val="20"/>
          <w:szCs w:val="20"/>
          <w:lang w:val="es-MX"/>
        </w:rPr>
        <w:t xml:space="preserve">“2026, CENTENARIO DEL ANIVERSARIO DEL NATALICIO DEL LITERATO </w:t>
      </w:r>
    </w:p>
    <w:p w14:paraId="7B351F6D" w14:textId="77777777" w:rsidR="001502BB" w:rsidRPr="00E32253" w:rsidRDefault="001502BB" w:rsidP="001502BB">
      <w:pPr>
        <w:pStyle w:val="Sinespaciado"/>
        <w:jc w:val="center"/>
        <w:rPr>
          <w:rFonts w:ascii="Arial" w:hAnsi="Arial" w:cs="Arial"/>
          <w:sz w:val="20"/>
          <w:szCs w:val="20"/>
          <w:lang w:val="es-MX"/>
        </w:rPr>
      </w:pPr>
      <w:r w:rsidRPr="00E32253">
        <w:rPr>
          <w:rFonts w:ascii="Arial" w:hAnsi="Arial" w:cs="Arial"/>
          <w:sz w:val="20"/>
          <w:szCs w:val="20"/>
          <w:lang w:val="es-MX"/>
        </w:rPr>
        <w:t>ROBERTO ESPINOZA GUZMAN”.</w:t>
      </w:r>
    </w:p>
    <w:p w14:paraId="4003968D" w14:textId="77777777" w:rsidR="001502BB" w:rsidRDefault="001502BB" w:rsidP="001502BB">
      <w:pPr>
        <w:pStyle w:val="Sinespaciado"/>
        <w:jc w:val="center"/>
        <w:rPr>
          <w:rFonts w:ascii="Arial" w:hAnsi="Arial" w:cs="Arial"/>
          <w:sz w:val="20"/>
          <w:szCs w:val="20"/>
          <w:lang w:val="es-MX"/>
        </w:rPr>
      </w:pPr>
      <w:r w:rsidRPr="00E32253">
        <w:rPr>
          <w:rFonts w:ascii="Arial" w:hAnsi="Arial" w:cs="Arial"/>
          <w:sz w:val="20"/>
          <w:szCs w:val="20"/>
          <w:lang w:val="es-MX"/>
        </w:rPr>
        <w:t>“2026, CENTESIMO QUINCUAGESIMO ANIVERSARIO DEL NATALICIO DEL COM</w:t>
      </w:r>
      <w:r>
        <w:rPr>
          <w:rFonts w:ascii="Arial" w:hAnsi="Arial" w:cs="Arial"/>
          <w:sz w:val="20"/>
          <w:szCs w:val="20"/>
          <w:lang w:val="es-MX"/>
        </w:rPr>
        <w:t>P</w:t>
      </w:r>
      <w:r w:rsidRPr="00E32253">
        <w:rPr>
          <w:rFonts w:ascii="Arial" w:hAnsi="Arial" w:cs="Arial"/>
          <w:sz w:val="20"/>
          <w:szCs w:val="20"/>
          <w:lang w:val="es-MX"/>
        </w:rPr>
        <w:t>OSITOR Y DIRECTOR DE ORQUESTA JOSÉ PAULINO DE JESÚS ROLÓN ALCARAZ”.</w:t>
      </w:r>
    </w:p>
    <w:p w14:paraId="64B38619" w14:textId="25A676A2" w:rsidR="001502BB" w:rsidRDefault="001502BB" w:rsidP="001502BB">
      <w:pPr>
        <w:pStyle w:val="Sinespaciado"/>
        <w:jc w:val="center"/>
        <w:rPr>
          <w:rFonts w:ascii="Arial" w:hAnsi="Arial" w:cs="Arial"/>
          <w:sz w:val="20"/>
          <w:szCs w:val="20"/>
          <w:lang w:val="es-MX"/>
        </w:rPr>
      </w:pPr>
      <w:r w:rsidRPr="00E32253">
        <w:rPr>
          <w:rFonts w:ascii="Arial" w:hAnsi="Arial" w:cs="Arial"/>
          <w:sz w:val="20"/>
          <w:szCs w:val="20"/>
          <w:lang w:val="es-MX"/>
        </w:rPr>
        <w:t xml:space="preserve">Cd. Guzmán Municipio de Zapotlán el Grande, Jalisco, a </w:t>
      </w:r>
      <w:r w:rsidR="00007A27">
        <w:rPr>
          <w:rFonts w:ascii="Arial" w:hAnsi="Arial" w:cs="Arial"/>
          <w:sz w:val="20"/>
          <w:szCs w:val="20"/>
          <w:lang w:val="es-MX"/>
        </w:rPr>
        <w:t>11</w:t>
      </w:r>
      <w:r w:rsidRPr="00E32253">
        <w:rPr>
          <w:rFonts w:ascii="Arial" w:hAnsi="Arial" w:cs="Arial"/>
          <w:sz w:val="20"/>
          <w:szCs w:val="20"/>
          <w:lang w:val="es-MX"/>
        </w:rPr>
        <w:t xml:space="preserve"> de </w:t>
      </w:r>
      <w:r w:rsidR="00007A27">
        <w:rPr>
          <w:rFonts w:ascii="Arial" w:hAnsi="Arial" w:cs="Arial"/>
          <w:sz w:val="20"/>
          <w:szCs w:val="20"/>
          <w:lang w:val="es-MX"/>
        </w:rPr>
        <w:t>febrero</w:t>
      </w:r>
      <w:r w:rsidRPr="00E32253">
        <w:rPr>
          <w:rFonts w:ascii="Arial" w:hAnsi="Arial" w:cs="Arial"/>
          <w:sz w:val="20"/>
          <w:szCs w:val="20"/>
          <w:lang w:val="es-MX"/>
        </w:rPr>
        <w:t xml:space="preserve"> de 2026.</w:t>
      </w:r>
    </w:p>
    <w:p w14:paraId="562C55FB" w14:textId="77777777" w:rsidR="001502BB" w:rsidRDefault="001502BB" w:rsidP="001502BB">
      <w:pPr>
        <w:pStyle w:val="Sinespaciado"/>
        <w:jc w:val="center"/>
        <w:rPr>
          <w:rFonts w:ascii="Arial" w:hAnsi="Arial" w:cs="Arial"/>
          <w:sz w:val="20"/>
          <w:szCs w:val="20"/>
          <w:lang w:val="es-MX"/>
        </w:rPr>
      </w:pPr>
    </w:p>
    <w:p w14:paraId="7DEB6369" w14:textId="77777777" w:rsidR="001502BB" w:rsidRPr="00F3167D" w:rsidRDefault="001502BB" w:rsidP="001502BB">
      <w:pPr>
        <w:jc w:val="center"/>
        <w:rPr>
          <w:rFonts w:ascii="Arial" w:hAnsi="Arial" w:cs="Arial"/>
        </w:rPr>
      </w:pPr>
    </w:p>
    <w:p w14:paraId="4A519C32" w14:textId="77777777" w:rsidR="001502BB" w:rsidRPr="00F3167D" w:rsidRDefault="001502BB" w:rsidP="001502BB">
      <w:pPr>
        <w:jc w:val="center"/>
        <w:rPr>
          <w:rFonts w:ascii="Arial" w:hAnsi="Arial" w:cs="Arial"/>
        </w:rPr>
      </w:pPr>
    </w:p>
    <w:p w14:paraId="37E1F71E" w14:textId="77777777" w:rsidR="001502BB" w:rsidRPr="00F3167D" w:rsidRDefault="001502BB" w:rsidP="001502BB">
      <w:pPr>
        <w:jc w:val="center"/>
        <w:rPr>
          <w:rFonts w:ascii="Arial" w:hAnsi="Arial" w:cs="Arial"/>
          <w:b/>
        </w:rPr>
      </w:pPr>
      <w:r>
        <w:rPr>
          <w:rFonts w:ascii="Arial" w:hAnsi="Arial" w:cs="Arial"/>
          <w:b/>
        </w:rPr>
        <w:t>LIC. MIGUEL MARENTES</w:t>
      </w:r>
      <w:r w:rsidRPr="00F3167D">
        <w:rPr>
          <w:rFonts w:ascii="Arial" w:hAnsi="Arial" w:cs="Arial"/>
          <w:b/>
        </w:rPr>
        <w:t>.</w:t>
      </w:r>
    </w:p>
    <w:p w14:paraId="72D20247" w14:textId="77777777" w:rsidR="001502BB" w:rsidRPr="00F3167D" w:rsidRDefault="001502BB" w:rsidP="001502BB">
      <w:pPr>
        <w:jc w:val="center"/>
        <w:rPr>
          <w:rFonts w:ascii="Arial" w:hAnsi="Arial" w:cs="Arial"/>
        </w:rPr>
      </w:pPr>
      <w:r w:rsidRPr="00F3167D">
        <w:rPr>
          <w:rFonts w:ascii="Arial" w:hAnsi="Arial" w:cs="Arial"/>
        </w:rPr>
        <w:t xml:space="preserve">Regidor </w:t>
      </w:r>
      <w:proofErr w:type="gramStart"/>
      <w:r w:rsidRPr="00F3167D">
        <w:rPr>
          <w:rFonts w:ascii="Arial" w:hAnsi="Arial" w:cs="Arial"/>
        </w:rPr>
        <w:t>President</w:t>
      </w:r>
      <w:r>
        <w:rPr>
          <w:rFonts w:ascii="Arial" w:hAnsi="Arial" w:cs="Arial"/>
        </w:rPr>
        <w:t>e</w:t>
      </w:r>
      <w:proofErr w:type="gramEnd"/>
      <w:r w:rsidRPr="00F3167D">
        <w:rPr>
          <w:rFonts w:ascii="Arial" w:hAnsi="Arial" w:cs="Arial"/>
        </w:rPr>
        <w:t xml:space="preserve"> de la Comisión </w:t>
      </w:r>
      <w:proofErr w:type="gramStart"/>
      <w:r w:rsidRPr="00F3167D">
        <w:rPr>
          <w:rFonts w:ascii="Arial" w:hAnsi="Arial" w:cs="Arial"/>
        </w:rPr>
        <w:t>Edilicia</w:t>
      </w:r>
      <w:proofErr w:type="gramEnd"/>
      <w:r w:rsidRPr="00F3167D">
        <w:rPr>
          <w:rFonts w:ascii="Arial" w:hAnsi="Arial" w:cs="Arial"/>
        </w:rPr>
        <w:t xml:space="preserve"> Permanente de </w:t>
      </w:r>
    </w:p>
    <w:p w14:paraId="7DAE4976" w14:textId="77777777" w:rsidR="001502BB" w:rsidRPr="00F3167D" w:rsidRDefault="001502BB" w:rsidP="001502BB">
      <w:pPr>
        <w:jc w:val="center"/>
        <w:rPr>
          <w:rFonts w:ascii="Arial" w:hAnsi="Arial" w:cs="Arial"/>
        </w:rPr>
      </w:pPr>
      <w:r w:rsidRPr="00F3167D">
        <w:rPr>
          <w:rFonts w:ascii="Arial" w:hAnsi="Arial" w:cs="Arial"/>
        </w:rPr>
        <w:t xml:space="preserve">Hacienda Pública y Patrimonio Municipal. </w:t>
      </w:r>
    </w:p>
    <w:p w14:paraId="224534D2" w14:textId="77777777" w:rsidR="001502BB" w:rsidRPr="00F3167D" w:rsidRDefault="001502BB" w:rsidP="001502BB">
      <w:pPr>
        <w:jc w:val="center"/>
        <w:rPr>
          <w:rFonts w:ascii="Arial" w:hAnsi="Arial" w:cs="Arial"/>
        </w:rPr>
      </w:pPr>
    </w:p>
    <w:p w14:paraId="540826FE" w14:textId="77777777" w:rsidR="001502BB" w:rsidRPr="00F3167D" w:rsidRDefault="001502BB" w:rsidP="001502BB">
      <w:pPr>
        <w:jc w:val="center"/>
        <w:rPr>
          <w:rFonts w:ascii="Arial" w:hAnsi="Arial" w:cs="Arial"/>
        </w:rPr>
      </w:pPr>
    </w:p>
    <w:p w14:paraId="57CCBBC8" w14:textId="77777777" w:rsidR="001502BB" w:rsidRPr="00F3167D" w:rsidRDefault="001502BB" w:rsidP="001502BB">
      <w:pPr>
        <w:jc w:val="center"/>
        <w:rPr>
          <w:rFonts w:ascii="Arial" w:hAnsi="Arial" w:cs="Arial"/>
        </w:rPr>
      </w:pPr>
    </w:p>
    <w:p w14:paraId="644CDBDE" w14:textId="77777777" w:rsidR="001502BB" w:rsidRPr="00F3167D" w:rsidRDefault="001502BB" w:rsidP="001502BB">
      <w:pPr>
        <w:jc w:val="center"/>
        <w:rPr>
          <w:rFonts w:ascii="Arial" w:hAnsi="Arial" w:cs="Arial"/>
        </w:rPr>
      </w:pPr>
    </w:p>
    <w:p w14:paraId="739BC948" w14:textId="77777777" w:rsidR="001502BB" w:rsidRDefault="001502BB" w:rsidP="001502BB">
      <w:pPr>
        <w:rPr>
          <w:rFonts w:ascii="Arial" w:hAnsi="Arial" w:cs="Arial"/>
        </w:rPr>
      </w:pPr>
    </w:p>
    <w:p w14:paraId="3A85D61A" w14:textId="77777777" w:rsidR="001502BB" w:rsidRDefault="001502BB" w:rsidP="001502BB">
      <w:pPr>
        <w:jc w:val="both"/>
        <w:rPr>
          <w:rFonts w:ascii="Arial" w:hAnsi="Arial" w:cs="Arial"/>
        </w:rPr>
      </w:pPr>
    </w:p>
    <w:p w14:paraId="3B738288" w14:textId="1F24A538" w:rsidR="001502BB" w:rsidRPr="00CD0543" w:rsidRDefault="001502BB" w:rsidP="001502BB">
      <w:pPr>
        <w:jc w:val="both"/>
        <w:rPr>
          <w:rFonts w:ascii="Arial" w:hAnsi="Arial" w:cs="Arial"/>
          <w:sz w:val="16"/>
          <w:szCs w:val="16"/>
        </w:rPr>
      </w:pPr>
      <w:r>
        <w:rPr>
          <w:rFonts w:ascii="Arial" w:hAnsi="Arial" w:cs="Arial"/>
          <w:sz w:val="16"/>
          <w:szCs w:val="16"/>
        </w:rPr>
        <w:t xml:space="preserve">*La presente hoja de firmas forma parte integrante de la convocatoria a la </w:t>
      </w:r>
      <w:r w:rsidR="00007A27">
        <w:rPr>
          <w:rFonts w:ascii="Arial" w:hAnsi="Arial" w:cs="Arial"/>
          <w:sz w:val="16"/>
          <w:szCs w:val="16"/>
        </w:rPr>
        <w:t>Novena</w:t>
      </w:r>
      <w:r>
        <w:rPr>
          <w:rFonts w:ascii="Arial" w:hAnsi="Arial" w:cs="Arial"/>
          <w:sz w:val="16"/>
          <w:szCs w:val="16"/>
        </w:rPr>
        <w:t xml:space="preserve"> Sesión Ordinaria de la Comisión </w:t>
      </w:r>
      <w:proofErr w:type="gramStart"/>
      <w:r>
        <w:rPr>
          <w:rFonts w:ascii="Arial" w:hAnsi="Arial" w:cs="Arial"/>
          <w:sz w:val="16"/>
          <w:szCs w:val="16"/>
        </w:rPr>
        <w:t>Edilicia</w:t>
      </w:r>
      <w:proofErr w:type="gramEnd"/>
      <w:r>
        <w:rPr>
          <w:rFonts w:ascii="Arial" w:hAnsi="Arial" w:cs="Arial"/>
          <w:sz w:val="16"/>
          <w:szCs w:val="16"/>
        </w:rPr>
        <w:t xml:space="preserve"> Permanente de Hacienda Pública y Patrimonio Municipal. - - - - - - - - - - - - - - - - - - - - - - - - - - - - - - - - - - - - - - - - - - - - - - - - - - - - - - - - - - </w:t>
      </w:r>
      <w:proofErr w:type="gramStart"/>
      <w:r>
        <w:rPr>
          <w:rFonts w:ascii="Arial" w:hAnsi="Arial" w:cs="Arial"/>
          <w:sz w:val="16"/>
          <w:szCs w:val="16"/>
        </w:rPr>
        <w:t>CONSTE.-</w:t>
      </w:r>
      <w:proofErr w:type="gramEnd"/>
      <w:r>
        <w:rPr>
          <w:rFonts w:ascii="Arial" w:hAnsi="Arial" w:cs="Arial"/>
          <w:sz w:val="16"/>
          <w:szCs w:val="16"/>
        </w:rPr>
        <w:t xml:space="preserve"> </w:t>
      </w:r>
    </w:p>
    <w:p w14:paraId="59636223" w14:textId="77777777" w:rsidR="001502BB" w:rsidRDefault="001502BB" w:rsidP="001502BB">
      <w:pPr>
        <w:jc w:val="both"/>
        <w:rPr>
          <w:rFonts w:ascii="Arial" w:hAnsi="Arial" w:cs="Arial"/>
        </w:rPr>
      </w:pPr>
    </w:p>
    <w:p w14:paraId="54B8C489" w14:textId="77777777" w:rsidR="001502BB" w:rsidRDefault="001502BB" w:rsidP="001502BB">
      <w:pPr>
        <w:jc w:val="both"/>
        <w:rPr>
          <w:rFonts w:ascii="Arial" w:hAnsi="Arial" w:cs="Arial"/>
        </w:rPr>
      </w:pPr>
    </w:p>
    <w:p w14:paraId="4F58A438" w14:textId="77777777" w:rsidR="001502BB" w:rsidRDefault="001502BB" w:rsidP="001502BB">
      <w:pPr>
        <w:rPr>
          <w:rFonts w:ascii="Arial" w:hAnsi="Arial" w:cs="Arial"/>
        </w:rPr>
      </w:pPr>
    </w:p>
    <w:p w14:paraId="16A0DA21" w14:textId="77777777" w:rsidR="001502BB" w:rsidRDefault="001502BB" w:rsidP="001502BB">
      <w:pPr>
        <w:rPr>
          <w:rFonts w:ascii="Arial" w:hAnsi="Arial" w:cs="Arial"/>
        </w:rPr>
      </w:pPr>
    </w:p>
    <w:p w14:paraId="33DCD90A" w14:textId="77777777" w:rsidR="001502BB" w:rsidRPr="002737DF" w:rsidRDefault="001502BB" w:rsidP="001502BB">
      <w:pPr>
        <w:rPr>
          <w:rFonts w:ascii="Arial" w:hAnsi="Arial" w:cs="Arial"/>
          <w:sz w:val="16"/>
          <w:szCs w:val="16"/>
        </w:rPr>
      </w:pPr>
      <w:r>
        <w:rPr>
          <w:rFonts w:ascii="Arial" w:hAnsi="Arial" w:cs="Arial"/>
          <w:sz w:val="16"/>
          <w:szCs w:val="16"/>
        </w:rPr>
        <w:t>*MM/</w:t>
      </w:r>
      <w:proofErr w:type="spellStart"/>
      <w:r>
        <w:rPr>
          <w:rFonts w:ascii="Arial" w:hAnsi="Arial" w:cs="Arial"/>
          <w:sz w:val="16"/>
          <w:szCs w:val="16"/>
        </w:rPr>
        <w:t>mgpa</w:t>
      </w:r>
      <w:proofErr w:type="spellEnd"/>
      <w:r>
        <w:rPr>
          <w:rFonts w:ascii="Arial" w:hAnsi="Arial" w:cs="Arial"/>
          <w:sz w:val="16"/>
          <w:szCs w:val="16"/>
        </w:rPr>
        <w:t xml:space="preserve">. Asesora. </w:t>
      </w:r>
    </w:p>
    <w:p w14:paraId="3A7F1F30" w14:textId="77777777" w:rsidR="001502BB" w:rsidRDefault="001502BB" w:rsidP="001502BB">
      <w:pPr>
        <w:rPr>
          <w:rFonts w:ascii="Arial" w:hAnsi="Arial" w:cs="Arial"/>
        </w:rPr>
      </w:pPr>
    </w:p>
    <w:p w14:paraId="1D3A0369" w14:textId="77777777" w:rsidR="00370F43" w:rsidRDefault="00370F43"/>
    <w:sectPr w:rsidR="00370F43" w:rsidSect="001502BB">
      <w:headerReference w:type="even" r:id="rId4"/>
      <w:headerReference w:type="default" r:id="rId5"/>
      <w:headerReference w:type="first" r:id="rId6"/>
      <w:pgSz w:w="12240" w:h="15840"/>
      <w:pgMar w:top="1417" w:right="900" w:bottom="198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9FD2F" w14:textId="77777777" w:rsidR="001502BB" w:rsidRDefault="001502BB">
    <w:pPr>
      <w:pStyle w:val="Encabezado"/>
    </w:pPr>
    <w:r>
      <w:rPr>
        <w:noProof/>
      </w:rPr>
      <w:pict w14:anchorId="39DC4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5" type="#_x0000_t75" alt="" style="position:absolute;margin-left:0;margin-top:0;width:612.35pt;height:792.35pt;z-index:-25165721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lang w:val="es-ES"/>
      </w:rPr>
      <w:id w:val="1569997927"/>
      <w:docPartObj>
        <w:docPartGallery w:val="Page Numbers (Top of Page)"/>
        <w:docPartUnique/>
      </w:docPartObj>
    </w:sdtPr>
    <w:sdtEndPr>
      <w:rPr>
        <w:b/>
        <w:bCs/>
        <w:color w:val="auto"/>
        <w:spacing w:val="0"/>
        <w:lang w:val="es-MX"/>
      </w:rPr>
    </w:sdtEndPr>
    <w:sdtContent>
      <w:p w14:paraId="08FB861D" w14:textId="77777777" w:rsidR="001502BB" w:rsidRDefault="001502BB">
        <w:pPr>
          <w:pStyle w:val="Encabezado"/>
          <w:pBdr>
            <w:bottom w:val="single" w:sz="4" w:space="1" w:color="D9D9D9" w:themeColor="background1" w:themeShade="D9"/>
          </w:pBdr>
          <w:jc w:val="right"/>
          <w:rPr>
            <w:b/>
            <w:bCs/>
          </w:rPr>
        </w:pPr>
        <w:r>
          <w:rPr>
            <w:noProof/>
          </w:rPr>
          <w:pict w14:anchorId="29504F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left:0;text-align:left;margin-left:-65.2pt;margin-top:-77.75pt;width:612.35pt;height:792.35pt;z-index:-251657216;mso-wrap-edited:f;mso-width-percent:0;mso-height-percent:0;mso-position-horizontal-relative:margin;mso-position-vertical-relative:margin;mso-width-percent:0;mso-height-percent:0" o:allowincell="f">
              <v:imagedata r:id="rId1" o:title="Hoja membretada"/>
              <w10:wrap anchorx="margin" anchory="margin"/>
            </v:shape>
          </w:pict>
        </w:r>
        <w:r>
          <w:rPr>
            <w:color w:val="7F7F7F" w:themeColor="background1" w:themeShade="7F"/>
            <w:spacing w:val="60"/>
            <w:lang w:val="es-ES"/>
          </w:rPr>
          <w:t>Página</w:t>
        </w:r>
        <w:r>
          <w:rPr>
            <w:lang w:val="es-ES"/>
          </w:rPr>
          <w:t xml:space="preserve"> | </w:t>
        </w:r>
        <w:r>
          <w:fldChar w:fldCharType="begin"/>
        </w:r>
        <w:r>
          <w:instrText>PAGE   \* MERGEFORMAT</w:instrText>
        </w:r>
        <w:r>
          <w:fldChar w:fldCharType="separate"/>
        </w:r>
        <w:r w:rsidRPr="009970A9">
          <w:rPr>
            <w:b/>
            <w:bCs/>
            <w:noProof/>
            <w:lang w:val="es-ES"/>
          </w:rPr>
          <w:t>1</w:t>
        </w:r>
        <w:r>
          <w:rPr>
            <w:b/>
            <w:bCs/>
          </w:rPr>
          <w:fldChar w:fldCharType="end"/>
        </w:r>
      </w:p>
    </w:sdtContent>
  </w:sdt>
  <w:p w14:paraId="3454C28E" w14:textId="77777777" w:rsidR="001502BB" w:rsidRDefault="001502B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ECC5" w14:textId="77777777" w:rsidR="001502BB" w:rsidRDefault="001502BB">
    <w:pPr>
      <w:pStyle w:val="Encabezado"/>
    </w:pPr>
    <w:r>
      <w:rPr>
        <w:noProof/>
      </w:rPr>
      <w:pict w14:anchorId="6C46F7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7" type="#_x0000_t75" alt="" style="position:absolute;margin-left:0;margin-top:0;width:612.35pt;height:792.35pt;z-index:-25165721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2BB"/>
    <w:rsid w:val="00007A27"/>
    <w:rsid w:val="001502BB"/>
    <w:rsid w:val="0022405A"/>
    <w:rsid w:val="00370F43"/>
    <w:rsid w:val="004B01C8"/>
    <w:rsid w:val="007C2600"/>
    <w:rsid w:val="00AE76B2"/>
    <w:rsid w:val="00D924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B31E7"/>
  <w15:chartTrackingRefBased/>
  <w15:docId w15:val="{625D74FF-7DF6-4820-B728-93D795303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2BB"/>
    <w:pPr>
      <w:spacing w:after="0" w:line="240" w:lineRule="auto"/>
    </w:pPr>
  </w:style>
  <w:style w:type="paragraph" w:styleId="Ttulo1">
    <w:name w:val="heading 1"/>
    <w:basedOn w:val="Normal"/>
    <w:next w:val="Normal"/>
    <w:link w:val="Ttulo1Car"/>
    <w:uiPriority w:val="9"/>
    <w:qFormat/>
    <w:rsid w:val="001502BB"/>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502BB"/>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502BB"/>
    <w:pPr>
      <w:keepNext/>
      <w:keepLines/>
      <w:spacing w:before="160" w:after="80" w:line="278" w:lineRule="auto"/>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502BB"/>
    <w:pPr>
      <w:keepNext/>
      <w:keepLines/>
      <w:spacing w:before="80" w:after="40" w:line="278" w:lineRule="auto"/>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502BB"/>
    <w:pPr>
      <w:keepNext/>
      <w:keepLines/>
      <w:spacing w:before="80" w:after="40" w:line="278" w:lineRule="auto"/>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502BB"/>
    <w:pPr>
      <w:keepNext/>
      <w:keepLines/>
      <w:spacing w:before="40" w:line="278" w:lineRule="auto"/>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502BB"/>
    <w:pPr>
      <w:keepNext/>
      <w:keepLines/>
      <w:spacing w:before="40" w:line="278" w:lineRule="auto"/>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502BB"/>
    <w:pPr>
      <w:keepNext/>
      <w:keepLines/>
      <w:spacing w:line="278" w:lineRule="auto"/>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502BB"/>
    <w:pPr>
      <w:keepNext/>
      <w:keepLines/>
      <w:spacing w:line="278" w:lineRule="auto"/>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502B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502B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502B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502B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502B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502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502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502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502BB"/>
    <w:rPr>
      <w:rFonts w:eastAsiaTheme="majorEastAsia" w:cstheme="majorBidi"/>
      <w:color w:val="272727" w:themeColor="text1" w:themeTint="D8"/>
    </w:rPr>
  </w:style>
  <w:style w:type="paragraph" w:styleId="Ttulo">
    <w:name w:val="Title"/>
    <w:basedOn w:val="Normal"/>
    <w:next w:val="Normal"/>
    <w:link w:val="TtuloCar"/>
    <w:uiPriority w:val="10"/>
    <w:qFormat/>
    <w:rsid w:val="001502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502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502BB"/>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502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502BB"/>
    <w:pPr>
      <w:spacing w:before="160" w:after="160" w:line="278" w:lineRule="auto"/>
      <w:jc w:val="center"/>
    </w:pPr>
    <w:rPr>
      <w:i/>
      <w:iCs/>
      <w:color w:val="404040" w:themeColor="text1" w:themeTint="BF"/>
    </w:rPr>
  </w:style>
  <w:style w:type="character" w:customStyle="1" w:styleId="CitaCar">
    <w:name w:val="Cita Car"/>
    <w:basedOn w:val="Fuentedeprrafopredeter"/>
    <w:link w:val="Cita"/>
    <w:uiPriority w:val="29"/>
    <w:rsid w:val="001502BB"/>
    <w:rPr>
      <w:i/>
      <w:iCs/>
      <w:color w:val="404040" w:themeColor="text1" w:themeTint="BF"/>
    </w:rPr>
  </w:style>
  <w:style w:type="paragraph" w:styleId="Prrafodelista">
    <w:name w:val="List Paragraph"/>
    <w:basedOn w:val="Normal"/>
    <w:uiPriority w:val="34"/>
    <w:qFormat/>
    <w:rsid w:val="001502BB"/>
    <w:pPr>
      <w:spacing w:after="160" w:line="278" w:lineRule="auto"/>
      <w:ind w:left="720"/>
      <w:contextualSpacing/>
    </w:pPr>
  </w:style>
  <w:style w:type="character" w:styleId="nfasisintenso">
    <w:name w:val="Intense Emphasis"/>
    <w:basedOn w:val="Fuentedeprrafopredeter"/>
    <w:uiPriority w:val="21"/>
    <w:qFormat/>
    <w:rsid w:val="001502BB"/>
    <w:rPr>
      <w:i/>
      <w:iCs/>
      <w:color w:val="2F5496" w:themeColor="accent1" w:themeShade="BF"/>
    </w:rPr>
  </w:style>
  <w:style w:type="paragraph" w:styleId="Citadestacada">
    <w:name w:val="Intense Quote"/>
    <w:basedOn w:val="Normal"/>
    <w:next w:val="Normal"/>
    <w:link w:val="CitadestacadaCar"/>
    <w:uiPriority w:val="30"/>
    <w:qFormat/>
    <w:rsid w:val="001502BB"/>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502BB"/>
    <w:rPr>
      <w:i/>
      <w:iCs/>
      <w:color w:val="2F5496" w:themeColor="accent1" w:themeShade="BF"/>
    </w:rPr>
  </w:style>
  <w:style w:type="character" w:styleId="Referenciaintensa">
    <w:name w:val="Intense Reference"/>
    <w:basedOn w:val="Fuentedeprrafopredeter"/>
    <w:uiPriority w:val="32"/>
    <w:qFormat/>
    <w:rsid w:val="001502BB"/>
    <w:rPr>
      <w:b/>
      <w:bCs/>
      <w:smallCaps/>
      <w:color w:val="2F5496" w:themeColor="accent1" w:themeShade="BF"/>
      <w:spacing w:val="5"/>
    </w:rPr>
  </w:style>
  <w:style w:type="paragraph" w:styleId="Encabezado">
    <w:name w:val="header"/>
    <w:basedOn w:val="Normal"/>
    <w:link w:val="EncabezadoCar"/>
    <w:uiPriority w:val="99"/>
    <w:unhideWhenUsed/>
    <w:rsid w:val="001502BB"/>
    <w:pPr>
      <w:tabs>
        <w:tab w:val="center" w:pos="4419"/>
        <w:tab w:val="right" w:pos="8838"/>
      </w:tabs>
    </w:pPr>
  </w:style>
  <w:style w:type="character" w:customStyle="1" w:styleId="EncabezadoCar">
    <w:name w:val="Encabezado Car"/>
    <w:basedOn w:val="Fuentedeprrafopredeter"/>
    <w:link w:val="Encabezado"/>
    <w:uiPriority w:val="99"/>
    <w:rsid w:val="001502BB"/>
  </w:style>
  <w:style w:type="paragraph" w:styleId="Sinespaciado">
    <w:name w:val="No Spacing"/>
    <w:link w:val="SinespaciadoCar"/>
    <w:uiPriority w:val="1"/>
    <w:qFormat/>
    <w:rsid w:val="001502BB"/>
    <w:pPr>
      <w:spacing w:after="0" w:line="240" w:lineRule="auto"/>
    </w:pPr>
    <w:rPr>
      <w:rFonts w:eastAsiaTheme="minorEastAsia"/>
      <w:kern w:val="0"/>
      <w:lang w:val="es-ES_tradnl" w:eastAsia="es-ES"/>
      <w14:ligatures w14:val="none"/>
    </w:rPr>
  </w:style>
  <w:style w:type="character" w:customStyle="1" w:styleId="SinespaciadoCar">
    <w:name w:val="Sin espaciado Car"/>
    <w:basedOn w:val="Fuentedeprrafopredeter"/>
    <w:link w:val="Sinespaciado"/>
    <w:uiPriority w:val="1"/>
    <w:rsid w:val="001502BB"/>
    <w:rPr>
      <w:rFonts w:eastAsiaTheme="minorEastAsia"/>
      <w:kern w:val="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512</Words>
  <Characters>2819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1</cp:revision>
  <cp:lastPrinted>2026-02-11T17:45:00Z</cp:lastPrinted>
  <dcterms:created xsi:type="dcterms:W3CDTF">2026-02-11T17:20:00Z</dcterms:created>
  <dcterms:modified xsi:type="dcterms:W3CDTF">2026-02-11T17:57:00Z</dcterms:modified>
</cp:coreProperties>
</file>