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text" w:horzAnchor="margin" w:tblpY="894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C576C" w14:paraId="797BC0FC" w14:textId="77777777" w:rsidTr="007C576C">
        <w:tc>
          <w:tcPr>
            <w:tcW w:w="9629" w:type="dxa"/>
          </w:tcPr>
          <w:p w14:paraId="1815055F" w14:textId="2C09EC55" w:rsidR="007C576C" w:rsidRPr="00483948" w:rsidRDefault="00C96DE6" w:rsidP="007C576C">
            <w:pPr>
              <w:spacing w:after="160" w:line="278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DÉCIMA TERCERA </w:t>
            </w:r>
            <w:r w:rsidR="007C576C" w:rsidRPr="00D9577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SESIÓN </w:t>
            </w:r>
            <w:proofErr w:type="gramStart"/>
            <w:r w:rsidR="007C576C" w:rsidRPr="00D95779">
              <w:rPr>
                <w:rFonts w:ascii="Arial" w:hAnsi="Arial" w:cs="Arial"/>
                <w:b/>
                <w:bCs/>
                <w:sz w:val="28"/>
                <w:szCs w:val="28"/>
              </w:rPr>
              <w:t>ORDINARIA  DE</w:t>
            </w:r>
            <w:proofErr w:type="gramEnd"/>
            <w:r w:rsidR="007C576C" w:rsidRPr="00D9577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LA COMISIÓN EDILICIA PERMANENTE DE HACIENDA PÚBLICA Y PATRIMONIO MUNICIPAL.</w:t>
            </w:r>
          </w:p>
        </w:tc>
      </w:tr>
    </w:tbl>
    <w:p w14:paraId="564441E8" w14:textId="77777777" w:rsidR="00483948" w:rsidRDefault="00483948" w:rsidP="00BF0839">
      <w:pPr>
        <w:jc w:val="both"/>
        <w:rPr>
          <w:rFonts w:ascii="Arial" w:hAnsi="Arial" w:cs="Arial"/>
          <w:b/>
          <w:bCs/>
        </w:rPr>
      </w:pPr>
    </w:p>
    <w:p w14:paraId="1ABF84C9" w14:textId="77777777" w:rsidR="007C576C" w:rsidRDefault="007C576C" w:rsidP="00483948">
      <w:pPr>
        <w:jc w:val="both"/>
        <w:rPr>
          <w:rFonts w:ascii="Arial" w:hAnsi="Arial" w:cs="Arial"/>
          <w:b/>
          <w:bCs/>
          <w:u w:val="single"/>
        </w:rPr>
      </w:pPr>
    </w:p>
    <w:p w14:paraId="6CBC46D8" w14:textId="77777777" w:rsidR="005D24FB" w:rsidRDefault="005D24FB" w:rsidP="00483948">
      <w:pPr>
        <w:jc w:val="both"/>
        <w:rPr>
          <w:rFonts w:ascii="Arial" w:hAnsi="Arial" w:cs="Arial"/>
          <w:b/>
          <w:bCs/>
          <w:u w:val="single"/>
        </w:rPr>
      </w:pPr>
    </w:p>
    <w:p w14:paraId="5E6FF6CF" w14:textId="411C6C1C" w:rsidR="00035BC4" w:rsidRDefault="00483948" w:rsidP="00483948">
      <w:pPr>
        <w:jc w:val="both"/>
        <w:rPr>
          <w:rFonts w:ascii="Arial" w:hAnsi="Arial" w:cs="Arial"/>
          <w:b/>
          <w:bCs/>
          <w:u w:val="single"/>
        </w:rPr>
      </w:pPr>
      <w:r w:rsidRPr="00483948">
        <w:rPr>
          <w:rFonts w:ascii="Arial" w:hAnsi="Arial" w:cs="Arial"/>
          <w:b/>
          <w:bCs/>
          <w:u w:val="single"/>
        </w:rPr>
        <w:t xml:space="preserve">Lugar, fecha y hora: Sala </w:t>
      </w:r>
      <w:r>
        <w:rPr>
          <w:rFonts w:ascii="Arial" w:hAnsi="Arial" w:cs="Arial"/>
          <w:b/>
          <w:bCs/>
          <w:u w:val="single"/>
        </w:rPr>
        <w:t xml:space="preserve">Juan S. </w:t>
      </w:r>
      <w:r w:rsidR="007C576C">
        <w:rPr>
          <w:rFonts w:ascii="Arial" w:hAnsi="Arial" w:cs="Arial"/>
          <w:b/>
          <w:bCs/>
          <w:u w:val="single"/>
        </w:rPr>
        <w:t>Vizcaíno</w:t>
      </w:r>
      <w:r w:rsidRPr="00483948">
        <w:rPr>
          <w:rFonts w:ascii="Arial" w:hAnsi="Arial" w:cs="Arial"/>
          <w:b/>
          <w:bCs/>
          <w:u w:val="single"/>
        </w:rPr>
        <w:t>. 1</w:t>
      </w:r>
      <w:r w:rsidR="00035BC4">
        <w:rPr>
          <w:rFonts w:ascii="Arial" w:hAnsi="Arial" w:cs="Arial"/>
          <w:b/>
          <w:bCs/>
          <w:u w:val="single"/>
        </w:rPr>
        <w:t>7</w:t>
      </w:r>
      <w:r w:rsidRPr="00483948">
        <w:rPr>
          <w:rFonts w:ascii="Arial" w:hAnsi="Arial" w:cs="Arial"/>
          <w:b/>
          <w:bCs/>
          <w:u w:val="single"/>
        </w:rPr>
        <w:t xml:space="preserve"> de </w:t>
      </w:r>
      <w:proofErr w:type="gramStart"/>
      <w:r w:rsidR="00035BC4">
        <w:rPr>
          <w:rFonts w:ascii="Arial" w:hAnsi="Arial" w:cs="Arial"/>
          <w:b/>
          <w:bCs/>
          <w:u w:val="single"/>
        </w:rPr>
        <w:t>Junio</w:t>
      </w:r>
      <w:proofErr w:type="gramEnd"/>
      <w:r w:rsidRPr="00483948">
        <w:rPr>
          <w:rFonts w:ascii="Arial" w:hAnsi="Arial" w:cs="Arial"/>
          <w:b/>
          <w:bCs/>
          <w:u w:val="single"/>
        </w:rPr>
        <w:t xml:space="preserve"> de 2026. </w:t>
      </w:r>
      <w:r w:rsidR="00035BC4">
        <w:rPr>
          <w:rFonts w:ascii="Arial" w:hAnsi="Arial" w:cs="Arial"/>
          <w:b/>
          <w:bCs/>
          <w:u w:val="single"/>
        </w:rPr>
        <w:t>13:</w:t>
      </w:r>
      <w:r w:rsidRPr="00483948">
        <w:rPr>
          <w:rFonts w:ascii="Arial" w:hAnsi="Arial" w:cs="Arial"/>
          <w:b/>
          <w:bCs/>
          <w:u w:val="single"/>
        </w:rPr>
        <w:t xml:space="preserve"> </w:t>
      </w:r>
      <w:r w:rsidR="00035BC4">
        <w:rPr>
          <w:rFonts w:ascii="Arial" w:hAnsi="Arial" w:cs="Arial"/>
          <w:b/>
          <w:bCs/>
          <w:u w:val="single"/>
        </w:rPr>
        <w:t>00</w:t>
      </w:r>
      <w:r w:rsidR="003278AB">
        <w:rPr>
          <w:rFonts w:ascii="Arial" w:hAnsi="Arial" w:cs="Arial"/>
          <w:b/>
          <w:bCs/>
          <w:u w:val="single"/>
        </w:rPr>
        <w:t xml:space="preserve"> </w:t>
      </w:r>
      <w:r w:rsidRPr="00483948">
        <w:rPr>
          <w:rFonts w:ascii="Arial" w:hAnsi="Arial" w:cs="Arial"/>
          <w:b/>
          <w:bCs/>
          <w:u w:val="single"/>
        </w:rPr>
        <w:t xml:space="preserve">hrs. </w:t>
      </w:r>
    </w:p>
    <w:p w14:paraId="33E13A62" w14:textId="77777777" w:rsidR="00035BC4" w:rsidRPr="00035BC4" w:rsidRDefault="00035BC4" w:rsidP="00483948">
      <w:pPr>
        <w:jc w:val="both"/>
        <w:rPr>
          <w:rFonts w:ascii="Arial" w:hAnsi="Arial" w:cs="Arial"/>
          <w:b/>
          <w:bCs/>
          <w:u w:val="single"/>
        </w:rPr>
      </w:pPr>
    </w:p>
    <w:p w14:paraId="75ED408F" w14:textId="085C4210" w:rsidR="00483948" w:rsidRDefault="00483948" w:rsidP="00BF0839">
      <w:pPr>
        <w:jc w:val="both"/>
        <w:rPr>
          <w:rFonts w:ascii="Arial" w:hAnsi="Arial" w:cs="Arial"/>
          <w:b/>
          <w:bCs/>
        </w:rPr>
      </w:pPr>
      <w:r w:rsidRPr="00483948">
        <w:rPr>
          <w:rFonts w:ascii="Arial" w:hAnsi="Arial" w:cs="Arial"/>
          <w:b/>
          <w:bCs/>
        </w:rPr>
        <w:t xml:space="preserve">En uso de la voz: </w:t>
      </w:r>
    </w:p>
    <w:p w14:paraId="512351FE" w14:textId="77777777" w:rsidR="00035BC4" w:rsidRDefault="007D38DE" w:rsidP="00BF0839">
      <w:pPr>
        <w:jc w:val="both"/>
        <w:rPr>
          <w:rFonts w:ascii="Arial" w:hAnsi="Arial" w:cs="Arial"/>
        </w:rPr>
      </w:pPr>
      <w:r w:rsidRPr="007D38DE">
        <w:rPr>
          <w:rFonts w:ascii="Arial" w:hAnsi="Arial" w:cs="Arial"/>
          <w:b/>
          <w:bCs/>
        </w:rPr>
        <w:t xml:space="preserve">C. MIGUEL MARENTES. - </w:t>
      </w:r>
      <w:r w:rsidR="00A70B7D" w:rsidRPr="00A70B7D">
        <w:rPr>
          <w:rFonts w:ascii="Arial" w:hAnsi="Arial" w:cs="Arial"/>
        </w:rPr>
        <w:t>¿Qué tal? Muy buenas tardes, compañeras, compañeros. ¿Cómo están? Muchas gracias por atender esta convocatoria. Siendo</w:t>
      </w:r>
      <w:r w:rsidR="00A70B7D"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 xml:space="preserve">las </w:t>
      </w:r>
      <w:r>
        <w:rPr>
          <w:rFonts w:ascii="Arial" w:hAnsi="Arial" w:cs="Arial"/>
        </w:rPr>
        <w:t>trece 1</w:t>
      </w:r>
      <w:r w:rsidR="00A70B7D" w:rsidRPr="00A70B7D">
        <w:rPr>
          <w:rFonts w:ascii="Arial" w:hAnsi="Arial" w:cs="Arial"/>
        </w:rPr>
        <w:t xml:space="preserve">3 horas 44 minutos de este miércoles 17 </w:t>
      </w:r>
      <w:r>
        <w:rPr>
          <w:rFonts w:ascii="Arial" w:hAnsi="Arial" w:cs="Arial"/>
        </w:rPr>
        <w:t xml:space="preserve">diecisiete </w:t>
      </w:r>
      <w:r w:rsidR="00A70B7D" w:rsidRPr="00A70B7D">
        <w:rPr>
          <w:rFonts w:ascii="Arial" w:hAnsi="Arial" w:cs="Arial"/>
        </w:rPr>
        <w:t>de junio de 2026</w:t>
      </w:r>
      <w:r>
        <w:rPr>
          <w:rFonts w:ascii="Arial" w:hAnsi="Arial" w:cs="Arial"/>
        </w:rPr>
        <w:t xml:space="preserve"> dos mil veintiséis</w:t>
      </w:r>
      <w:r w:rsidR="00A70B7D" w:rsidRPr="00A70B7D">
        <w:rPr>
          <w:rFonts w:ascii="Arial" w:hAnsi="Arial" w:cs="Arial"/>
        </w:rPr>
        <w:t>, damos inicio a l</w:t>
      </w:r>
      <w:r>
        <w:rPr>
          <w:rFonts w:ascii="Arial" w:hAnsi="Arial" w:cs="Arial"/>
        </w:rPr>
        <w:t>a décima tercera</w:t>
      </w:r>
      <w:r w:rsidR="00A70B7D" w:rsidRPr="00A70B7D">
        <w:rPr>
          <w:rFonts w:ascii="Arial" w:hAnsi="Arial" w:cs="Arial"/>
        </w:rPr>
        <w:t xml:space="preserve"> sesión ordinaria de la Comisión </w:t>
      </w:r>
      <w:proofErr w:type="gramStart"/>
      <w:r w:rsidR="00A70B7D" w:rsidRPr="00A70B7D">
        <w:rPr>
          <w:rFonts w:ascii="Arial" w:hAnsi="Arial" w:cs="Arial"/>
        </w:rPr>
        <w:t>E</w:t>
      </w:r>
      <w:r>
        <w:rPr>
          <w:rFonts w:ascii="Arial" w:hAnsi="Arial" w:cs="Arial"/>
        </w:rPr>
        <w:t>dilicia</w:t>
      </w:r>
      <w:proofErr w:type="gramEnd"/>
      <w:r>
        <w:rPr>
          <w:rFonts w:ascii="Arial" w:hAnsi="Arial" w:cs="Arial"/>
        </w:rPr>
        <w:t xml:space="preserve"> P</w:t>
      </w:r>
      <w:r w:rsidR="00A70B7D" w:rsidRPr="00A70B7D">
        <w:rPr>
          <w:rFonts w:ascii="Arial" w:hAnsi="Arial" w:cs="Arial"/>
        </w:rPr>
        <w:t xml:space="preserve">ermanente de </w:t>
      </w:r>
      <w:r>
        <w:rPr>
          <w:rFonts w:ascii="Arial" w:hAnsi="Arial" w:cs="Arial"/>
        </w:rPr>
        <w:t xml:space="preserve">Hacienda </w:t>
      </w:r>
      <w:r w:rsidRPr="00A70B7D">
        <w:rPr>
          <w:rFonts w:ascii="Arial" w:hAnsi="Arial" w:cs="Arial"/>
        </w:rPr>
        <w:t>Pública</w:t>
      </w:r>
      <w:r w:rsidR="00A70B7D" w:rsidRPr="00A70B7D">
        <w:rPr>
          <w:rFonts w:ascii="Arial" w:hAnsi="Arial" w:cs="Arial"/>
        </w:rPr>
        <w:t xml:space="preserve"> y </w:t>
      </w:r>
      <w:r>
        <w:rPr>
          <w:rFonts w:ascii="Arial" w:hAnsi="Arial" w:cs="Arial"/>
        </w:rPr>
        <w:t>P</w:t>
      </w:r>
      <w:r w:rsidR="00A70B7D" w:rsidRPr="00A70B7D">
        <w:rPr>
          <w:rFonts w:ascii="Arial" w:hAnsi="Arial" w:cs="Arial"/>
        </w:rPr>
        <w:t xml:space="preserve">atrimonio </w:t>
      </w:r>
      <w:r>
        <w:rPr>
          <w:rFonts w:ascii="Arial" w:hAnsi="Arial" w:cs="Arial"/>
        </w:rPr>
        <w:t>M</w:t>
      </w:r>
      <w:r w:rsidR="00A70B7D" w:rsidRPr="00A70B7D">
        <w:rPr>
          <w:rFonts w:ascii="Arial" w:hAnsi="Arial" w:cs="Arial"/>
        </w:rPr>
        <w:t xml:space="preserve">unicipal, reunidos aquí en la sala Juan </w:t>
      </w:r>
      <w:r>
        <w:rPr>
          <w:rFonts w:ascii="Arial" w:hAnsi="Arial" w:cs="Arial"/>
        </w:rPr>
        <w:t>S. Viscaino</w:t>
      </w:r>
      <w:r w:rsidR="00A70B7D" w:rsidRPr="00A70B7D">
        <w:rPr>
          <w:rFonts w:ascii="Arial" w:hAnsi="Arial" w:cs="Arial"/>
        </w:rPr>
        <w:t xml:space="preserve"> en la planta alta</w:t>
      </w:r>
      <w:r w:rsidR="00A70B7D"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 xml:space="preserve">de Palacio Municipal. </w:t>
      </w:r>
      <w:r>
        <w:rPr>
          <w:rFonts w:ascii="Arial" w:hAnsi="Arial" w:cs="Arial"/>
        </w:rPr>
        <w:t>V</w:t>
      </w:r>
      <w:r w:rsidR="00A70B7D" w:rsidRPr="00A70B7D">
        <w:rPr>
          <w:rFonts w:ascii="Arial" w:hAnsi="Arial" w:cs="Arial"/>
        </w:rPr>
        <w:t>oy a dar lectura al orden del día para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en su caso si tiene bien aprobarlos, este poder continuar.</w:t>
      </w:r>
    </w:p>
    <w:p w14:paraId="4597D6A5" w14:textId="1DDCE3BC" w:rsidR="007D38DE" w:rsidRPr="000E3099" w:rsidRDefault="00035BC4" w:rsidP="00BF0839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</w:rPr>
        <w:t xml:space="preserve">PRIMER PUNTO. - </w:t>
      </w:r>
      <w:r>
        <w:rPr>
          <w:rFonts w:ascii="Arial" w:hAnsi="Arial" w:cs="Arial"/>
        </w:rPr>
        <w:t>L</w:t>
      </w:r>
      <w:r w:rsidR="007D38DE">
        <w:rPr>
          <w:rFonts w:ascii="Arial" w:hAnsi="Arial" w:cs="Arial"/>
        </w:rPr>
        <w:t>ista de asistencia y verificación</w:t>
      </w:r>
      <w:r w:rsidR="00A70B7D" w:rsidRPr="00A70B7D">
        <w:rPr>
          <w:rFonts w:ascii="Arial" w:hAnsi="Arial" w:cs="Arial"/>
        </w:rPr>
        <w:t xml:space="preserve"> de</w:t>
      </w:r>
      <w:r w:rsidR="007D38DE">
        <w:rPr>
          <w:rFonts w:ascii="Arial" w:hAnsi="Arial" w:cs="Arial"/>
        </w:rPr>
        <w:t>l</w:t>
      </w:r>
      <w:r w:rsidR="00A70B7D" w:rsidRPr="00A70B7D">
        <w:rPr>
          <w:rFonts w:ascii="Arial" w:hAnsi="Arial" w:cs="Arial"/>
        </w:rPr>
        <w:t xml:space="preserve"> quórum legal</w:t>
      </w:r>
      <w:r w:rsidR="007D38DE"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 xml:space="preserve">por la </w:t>
      </w:r>
      <w:r w:rsidR="007D38DE">
        <w:rPr>
          <w:rFonts w:ascii="Arial" w:hAnsi="Arial" w:cs="Arial"/>
        </w:rPr>
        <w:t>C</w:t>
      </w:r>
      <w:r w:rsidR="00A70B7D" w:rsidRPr="00A70B7D">
        <w:rPr>
          <w:rFonts w:ascii="Arial" w:hAnsi="Arial" w:cs="Arial"/>
        </w:rPr>
        <w:t xml:space="preserve">omisión </w:t>
      </w:r>
      <w:proofErr w:type="gramStart"/>
      <w:r w:rsidR="007D38DE">
        <w:rPr>
          <w:rFonts w:ascii="Arial" w:hAnsi="Arial" w:cs="Arial"/>
        </w:rPr>
        <w:t>E</w:t>
      </w:r>
      <w:r w:rsidR="00A70B7D" w:rsidRPr="00A70B7D">
        <w:rPr>
          <w:rFonts w:ascii="Arial" w:hAnsi="Arial" w:cs="Arial"/>
        </w:rPr>
        <w:t>dilicia</w:t>
      </w:r>
      <w:proofErr w:type="gramEnd"/>
      <w:r w:rsidR="00A70B7D" w:rsidRPr="00A70B7D">
        <w:rPr>
          <w:rFonts w:ascii="Arial" w:hAnsi="Arial" w:cs="Arial"/>
        </w:rPr>
        <w:t xml:space="preserve"> de </w:t>
      </w:r>
      <w:r w:rsidR="007D38DE">
        <w:rPr>
          <w:rFonts w:ascii="Arial" w:hAnsi="Arial" w:cs="Arial"/>
        </w:rPr>
        <w:t>Hacienda Pública</w:t>
      </w:r>
      <w:r w:rsidR="00A70B7D" w:rsidRPr="00A70B7D">
        <w:rPr>
          <w:rFonts w:ascii="Arial" w:hAnsi="Arial" w:cs="Arial"/>
        </w:rPr>
        <w:t xml:space="preserve"> </w:t>
      </w:r>
      <w:r w:rsidR="007D38DE">
        <w:rPr>
          <w:rFonts w:ascii="Arial" w:hAnsi="Arial" w:cs="Arial"/>
        </w:rPr>
        <w:t>y P</w:t>
      </w:r>
      <w:r w:rsidR="007D38DE" w:rsidRPr="00A70B7D">
        <w:rPr>
          <w:rFonts w:ascii="Arial" w:hAnsi="Arial" w:cs="Arial"/>
        </w:rPr>
        <w:t xml:space="preserve">atrimonio </w:t>
      </w:r>
      <w:r w:rsidR="007D38DE">
        <w:rPr>
          <w:rFonts w:ascii="Arial" w:hAnsi="Arial" w:cs="Arial"/>
        </w:rPr>
        <w:t>M</w:t>
      </w:r>
      <w:r w:rsidR="007D38DE" w:rsidRPr="00A70B7D">
        <w:rPr>
          <w:rFonts w:ascii="Arial" w:hAnsi="Arial" w:cs="Arial"/>
        </w:rPr>
        <w:t>unicipal</w:t>
      </w:r>
      <w:r w:rsidR="007D38DE">
        <w:rPr>
          <w:rFonts w:ascii="Arial" w:hAnsi="Arial" w:cs="Arial"/>
        </w:rPr>
        <w:t xml:space="preserve">, </w:t>
      </w:r>
      <w:r w:rsidR="00A70B7D" w:rsidRPr="00A70B7D">
        <w:rPr>
          <w:rFonts w:ascii="Arial" w:hAnsi="Arial" w:cs="Arial"/>
        </w:rPr>
        <w:t xml:space="preserve">Síndica Claudia </w:t>
      </w:r>
      <w:r w:rsidRPr="00A70B7D">
        <w:rPr>
          <w:rFonts w:ascii="Arial" w:hAnsi="Arial" w:cs="Arial"/>
        </w:rPr>
        <w:t>Marg</w:t>
      </w:r>
      <w:r>
        <w:rPr>
          <w:rFonts w:ascii="Arial" w:hAnsi="Arial" w:cs="Arial"/>
        </w:rPr>
        <w:t xml:space="preserve">arita </w:t>
      </w:r>
      <w:r w:rsidRPr="00A70B7D">
        <w:rPr>
          <w:rFonts w:ascii="Arial" w:hAnsi="Arial" w:cs="Arial"/>
        </w:rPr>
        <w:t>Roble</w:t>
      </w:r>
      <w:r>
        <w:rPr>
          <w:rFonts w:ascii="Arial" w:hAnsi="Arial" w:cs="Arial"/>
        </w:rPr>
        <w:t>s</w:t>
      </w:r>
      <w:r w:rsidR="00A70B7D" w:rsidRPr="00A70B7D">
        <w:rPr>
          <w:rFonts w:ascii="Arial" w:hAnsi="Arial" w:cs="Arial"/>
        </w:rPr>
        <w:t xml:space="preserve"> Gómez</w:t>
      </w:r>
      <w:r w:rsidR="007D38DE">
        <w:rPr>
          <w:rFonts w:ascii="Arial" w:hAnsi="Arial" w:cs="Arial"/>
        </w:rPr>
        <w:t xml:space="preserve">, </w:t>
      </w:r>
      <w:r w:rsidR="00A70B7D" w:rsidRPr="00035BC4">
        <w:rPr>
          <w:rFonts w:ascii="Arial" w:hAnsi="Arial" w:cs="Arial"/>
          <w:b/>
          <w:bCs/>
          <w:u w:val="single"/>
        </w:rPr>
        <w:t>Presente</w:t>
      </w:r>
      <w:r w:rsidR="00A70B7D" w:rsidRPr="00A70B7D">
        <w:rPr>
          <w:rFonts w:ascii="Arial" w:hAnsi="Arial" w:cs="Arial"/>
        </w:rPr>
        <w:t xml:space="preserve">. Maestra </w:t>
      </w:r>
      <w:r w:rsidR="007D38DE" w:rsidRPr="00A70B7D">
        <w:rPr>
          <w:rFonts w:ascii="Arial" w:hAnsi="Arial" w:cs="Arial"/>
        </w:rPr>
        <w:t>Marí</w:t>
      </w:r>
      <w:r w:rsidR="007D38DE">
        <w:rPr>
          <w:rFonts w:ascii="Arial" w:hAnsi="Arial" w:cs="Arial"/>
        </w:rPr>
        <w:t>a Hidania</w:t>
      </w:r>
      <w:r w:rsidR="00A70B7D" w:rsidRPr="00A70B7D">
        <w:rPr>
          <w:rFonts w:ascii="Arial" w:hAnsi="Arial" w:cs="Arial"/>
        </w:rPr>
        <w:t xml:space="preserve"> Romero Rodríguez</w:t>
      </w:r>
      <w:r w:rsidR="007D38DE">
        <w:rPr>
          <w:rFonts w:ascii="Arial" w:hAnsi="Arial" w:cs="Arial"/>
        </w:rPr>
        <w:t xml:space="preserve">, </w:t>
      </w:r>
      <w:r w:rsidR="00A70B7D" w:rsidRPr="00A70B7D">
        <w:rPr>
          <w:rFonts w:ascii="Arial" w:hAnsi="Arial" w:cs="Arial"/>
        </w:rPr>
        <w:t>Ciudadano José Bertín Chávez Vargas.</w:t>
      </w:r>
      <w:r w:rsidR="007D38DE"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 xml:space="preserve">Ingeniero Gustavo López Sandoval. </w:t>
      </w:r>
      <w:r w:rsidR="00A70B7D" w:rsidRPr="00A950A9">
        <w:rPr>
          <w:rFonts w:ascii="Arial" w:hAnsi="Arial" w:cs="Arial"/>
          <w:b/>
          <w:bCs/>
          <w:u w:val="single"/>
        </w:rPr>
        <w:t>Presente</w:t>
      </w:r>
      <w:r w:rsidR="00A70B7D" w:rsidRPr="00A70B7D">
        <w:rPr>
          <w:rFonts w:ascii="Arial" w:hAnsi="Arial" w:cs="Arial"/>
        </w:rPr>
        <w:t xml:space="preserve">. Y el de la voz Miguel </w:t>
      </w:r>
      <w:r w:rsidR="00A70B7D" w:rsidRPr="000E3099">
        <w:rPr>
          <w:rFonts w:ascii="Arial" w:hAnsi="Arial" w:cs="Arial"/>
        </w:rPr>
        <w:t xml:space="preserve">Marentes. </w:t>
      </w:r>
      <w:r w:rsidR="00A70B7D" w:rsidRPr="000E3099">
        <w:rPr>
          <w:rFonts w:ascii="Arial" w:hAnsi="Arial" w:cs="Arial"/>
          <w:b/>
          <w:bCs/>
          <w:u w:val="single"/>
        </w:rPr>
        <w:t>Presente.</w:t>
      </w:r>
      <w:r w:rsidR="007D38DE" w:rsidRPr="000E3099">
        <w:rPr>
          <w:rFonts w:ascii="Arial" w:hAnsi="Arial" w:cs="Arial"/>
          <w:sz w:val="16"/>
          <w:szCs w:val="16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483948" w:rsidRPr="000E3099" w14:paraId="60571A54" w14:textId="77777777" w:rsidTr="00483948">
        <w:tc>
          <w:tcPr>
            <w:tcW w:w="9629" w:type="dxa"/>
          </w:tcPr>
          <w:p w14:paraId="0AB5179A" w14:textId="525BD9E9" w:rsidR="00483948" w:rsidRPr="000E3099" w:rsidRDefault="00483948" w:rsidP="004839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E3099">
              <w:rPr>
                <w:rFonts w:ascii="Arial" w:hAnsi="Arial" w:cs="Arial"/>
                <w:b/>
                <w:bCs/>
                <w:sz w:val="16"/>
                <w:szCs w:val="16"/>
              </w:rPr>
              <w:t>LISTA DE ASISTENCIA</w:t>
            </w:r>
          </w:p>
        </w:tc>
      </w:tr>
    </w:tbl>
    <w:p w14:paraId="3AAE6335" w14:textId="77777777" w:rsidR="00483948" w:rsidRPr="000E3099" w:rsidRDefault="00483948" w:rsidP="00BF0839">
      <w:pPr>
        <w:jc w:val="both"/>
        <w:rPr>
          <w:rFonts w:ascii="Arial" w:hAnsi="Arial" w:cs="Arial"/>
          <w:sz w:val="16"/>
          <w:szCs w:val="16"/>
        </w:rPr>
      </w:pPr>
    </w:p>
    <w:tbl>
      <w:tblPr>
        <w:tblStyle w:val="Tablaconcuadrcula"/>
        <w:tblpPr w:leftFromText="141" w:rightFromText="141" w:vertAnchor="text" w:horzAnchor="margin" w:tblpXSpec="center" w:tblpY="20"/>
        <w:tblW w:w="9493" w:type="dxa"/>
        <w:tblLayout w:type="fixed"/>
        <w:tblLook w:val="04A0" w:firstRow="1" w:lastRow="0" w:firstColumn="1" w:lastColumn="0" w:noHBand="0" w:noVBand="1"/>
      </w:tblPr>
      <w:tblGrid>
        <w:gridCol w:w="5098"/>
        <w:gridCol w:w="1701"/>
        <w:gridCol w:w="993"/>
        <w:gridCol w:w="1701"/>
      </w:tblGrid>
      <w:tr w:rsidR="00483948" w:rsidRPr="000E3099" w14:paraId="5F0E87A8" w14:textId="77777777" w:rsidTr="00A04972">
        <w:trPr>
          <w:trHeight w:val="699"/>
        </w:trPr>
        <w:tc>
          <w:tcPr>
            <w:tcW w:w="5098" w:type="dxa"/>
          </w:tcPr>
          <w:p w14:paraId="6A7B6112" w14:textId="77777777" w:rsidR="00483948" w:rsidRPr="000E3099" w:rsidRDefault="00483948" w:rsidP="00A04972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E3099">
              <w:rPr>
                <w:rFonts w:ascii="Arial" w:hAnsi="Arial" w:cs="Arial"/>
                <w:b/>
                <w:bCs/>
                <w:sz w:val="16"/>
                <w:szCs w:val="16"/>
              </w:rPr>
              <w:t>Nombre</w:t>
            </w:r>
          </w:p>
        </w:tc>
        <w:tc>
          <w:tcPr>
            <w:tcW w:w="1701" w:type="dxa"/>
          </w:tcPr>
          <w:p w14:paraId="1A47E8DA" w14:textId="77777777" w:rsidR="00483948" w:rsidRPr="000E3099" w:rsidRDefault="00483948" w:rsidP="00A04972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E3099">
              <w:rPr>
                <w:rFonts w:ascii="Arial" w:hAnsi="Arial" w:cs="Arial"/>
                <w:b/>
                <w:bCs/>
                <w:sz w:val="16"/>
                <w:szCs w:val="16"/>
              </w:rPr>
              <w:t>Asistencia</w:t>
            </w:r>
          </w:p>
        </w:tc>
        <w:tc>
          <w:tcPr>
            <w:tcW w:w="993" w:type="dxa"/>
          </w:tcPr>
          <w:p w14:paraId="53BCA998" w14:textId="77777777" w:rsidR="00483948" w:rsidRPr="000E3099" w:rsidRDefault="00483948" w:rsidP="00A04972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E3099">
              <w:rPr>
                <w:rFonts w:ascii="Arial" w:hAnsi="Arial" w:cs="Arial"/>
                <w:b/>
                <w:bCs/>
                <w:sz w:val="16"/>
                <w:szCs w:val="16"/>
              </w:rPr>
              <w:t>Falta</w:t>
            </w:r>
          </w:p>
        </w:tc>
        <w:tc>
          <w:tcPr>
            <w:tcW w:w="1701" w:type="dxa"/>
          </w:tcPr>
          <w:p w14:paraId="07C3011E" w14:textId="77777777" w:rsidR="00483948" w:rsidRPr="000E3099" w:rsidRDefault="00483948" w:rsidP="00A0497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E3099">
              <w:rPr>
                <w:rFonts w:ascii="Arial" w:hAnsi="Arial" w:cs="Arial"/>
                <w:b/>
                <w:bCs/>
                <w:sz w:val="16"/>
                <w:szCs w:val="16"/>
              </w:rPr>
              <w:t>Falta Justificada</w:t>
            </w:r>
          </w:p>
        </w:tc>
      </w:tr>
      <w:tr w:rsidR="00483948" w:rsidRPr="000E3099" w14:paraId="413C4584" w14:textId="77777777" w:rsidTr="00A04972">
        <w:tc>
          <w:tcPr>
            <w:tcW w:w="5098" w:type="dxa"/>
          </w:tcPr>
          <w:p w14:paraId="4B7714DE" w14:textId="77777777" w:rsidR="00483948" w:rsidRPr="000E3099" w:rsidRDefault="00483948" w:rsidP="00A04972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E3099">
              <w:rPr>
                <w:rFonts w:ascii="Arial" w:hAnsi="Arial" w:cs="Arial"/>
                <w:sz w:val="16"/>
                <w:szCs w:val="16"/>
              </w:rPr>
              <w:t>C. CLAUDIA MARGARITA ROBLES GÓMEZ</w:t>
            </w:r>
          </w:p>
        </w:tc>
        <w:tc>
          <w:tcPr>
            <w:tcW w:w="1701" w:type="dxa"/>
          </w:tcPr>
          <w:p w14:paraId="32686483" w14:textId="77777777" w:rsidR="00483948" w:rsidRPr="000E3099" w:rsidRDefault="00483948" w:rsidP="00A0497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099">
              <w:rPr>
                <w:bCs/>
                <w:noProof/>
                <w:sz w:val="16"/>
                <w:szCs w:val="16"/>
              </w:rPr>
              <w:drawing>
                <wp:inline distT="0" distB="0" distL="0" distR="0" wp14:anchorId="3B35D9C1" wp14:editId="1BEF9110">
                  <wp:extent cx="201295" cy="201295"/>
                  <wp:effectExtent l="0" t="0" r="8255" b="8255"/>
                  <wp:docPr id="7847785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69E4C397" w14:textId="77777777" w:rsidR="00483948" w:rsidRPr="000E3099" w:rsidRDefault="00483948" w:rsidP="00A0497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8305512" w14:textId="77777777" w:rsidR="00483948" w:rsidRPr="000E3099" w:rsidRDefault="00483948" w:rsidP="00A04972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83948" w:rsidRPr="000E3099" w14:paraId="270B7515" w14:textId="77777777" w:rsidTr="00A04972">
        <w:tc>
          <w:tcPr>
            <w:tcW w:w="5098" w:type="dxa"/>
          </w:tcPr>
          <w:p w14:paraId="4043B8B6" w14:textId="77777777" w:rsidR="00483948" w:rsidRPr="000E3099" w:rsidRDefault="00483948" w:rsidP="00A04972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E3099">
              <w:rPr>
                <w:rFonts w:ascii="Arial" w:hAnsi="Arial" w:cs="Arial"/>
                <w:sz w:val="16"/>
                <w:szCs w:val="16"/>
              </w:rPr>
              <w:t>C. MARÍA ROMERO RODRÍGUEZ</w:t>
            </w:r>
          </w:p>
        </w:tc>
        <w:tc>
          <w:tcPr>
            <w:tcW w:w="1701" w:type="dxa"/>
          </w:tcPr>
          <w:p w14:paraId="0111FD35" w14:textId="6D1F93E2" w:rsidR="00483948" w:rsidRPr="000E3099" w:rsidRDefault="00483948" w:rsidP="00A0497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</w:tcPr>
          <w:p w14:paraId="2A2B7AA0" w14:textId="6F793AD0" w:rsidR="00483948" w:rsidRPr="000E3099" w:rsidRDefault="00483948" w:rsidP="00A0497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099">
              <w:rPr>
                <w:bCs/>
                <w:noProof/>
                <w:sz w:val="16"/>
                <w:szCs w:val="16"/>
              </w:rPr>
              <w:drawing>
                <wp:inline distT="0" distB="0" distL="0" distR="0" wp14:anchorId="18D22531" wp14:editId="50E9845E">
                  <wp:extent cx="201295" cy="201295"/>
                  <wp:effectExtent l="0" t="0" r="8255" b="8255"/>
                  <wp:docPr id="2091395653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610C1195" w14:textId="77777777" w:rsidR="00483948" w:rsidRPr="000E3099" w:rsidRDefault="00483948" w:rsidP="00A04972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83948" w:rsidRPr="000E3099" w14:paraId="20695FB4" w14:textId="77777777" w:rsidTr="00A04972">
        <w:tc>
          <w:tcPr>
            <w:tcW w:w="5098" w:type="dxa"/>
          </w:tcPr>
          <w:p w14:paraId="7D9770A8" w14:textId="77777777" w:rsidR="00483948" w:rsidRPr="000E3099" w:rsidRDefault="00483948" w:rsidP="00A04972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E3099">
              <w:rPr>
                <w:rFonts w:ascii="Arial" w:hAnsi="Arial" w:cs="Arial"/>
                <w:sz w:val="16"/>
                <w:szCs w:val="16"/>
              </w:rPr>
              <w:t>C. JOSÉ BERTIN CHÁVEZ VARGAS</w:t>
            </w:r>
          </w:p>
        </w:tc>
        <w:tc>
          <w:tcPr>
            <w:tcW w:w="1701" w:type="dxa"/>
          </w:tcPr>
          <w:p w14:paraId="35C9C88E" w14:textId="329809BF" w:rsidR="00483948" w:rsidRPr="000E3099" w:rsidRDefault="00483948" w:rsidP="00A0497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</w:tcPr>
          <w:p w14:paraId="191FBC3E" w14:textId="0DBAAF2B" w:rsidR="00483948" w:rsidRPr="000E3099" w:rsidRDefault="00483948" w:rsidP="00A0497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099">
              <w:rPr>
                <w:bCs/>
                <w:noProof/>
                <w:sz w:val="16"/>
                <w:szCs w:val="16"/>
              </w:rPr>
              <w:drawing>
                <wp:inline distT="0" distB="0" distL="0" distR="0" wp14:anchorId="4DDEC2BC" wp14:editId="75E19663">
                  <wp:extent cx="201295" cy="201295"/>
                  <wp:effectExtent l="0" t="0" r="8255" b="8255"/>
                  <wp:docPr id="240454487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71854307" w14:textId="77777777" w:rsidR="00483948" w:rsidRPr="000E3099" w:rsidRDefault="00483948" w:rsidP="00A04972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83948" w:rsidRPr="000E3099" w14:paraId="50112B1F" w14:textId="77777777" w:rsidTr="00A04972">
        <w:tc>
          <w:tcPr>
            <w:tcW w:w="5098" w:type="dxa"/>
          </w:tcPr>
          <w:p w14:paraId="05892F1F" w14:textId="77777777" w:rsidR="00483948" w:rsidRPr="000E3099" w:rsidRDefault="00483948" w:rsidP="00A04972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E3099">
              <w:rPr>
                <w:rFonts w:ascii="Arial" w:hAnsi="Arial" w:cs="Arial"/>
                <w:sz w:val="16"/>
                <w:szCs w:val="16"/>
              </w:rPr>
              <w:t>C. GUSTAVO LÓPEZ SANDOVAL</w:t>
            </w:r>
          </w:p>
        </w:tc>
        <w:tc>
          <w:tcPr>
            <w:tcW w:w="1701" w:type="dxa"/>
          </w:tcPr>
          <w:p w14:paraId="7AE16A9C" w14:textId="77777777" w:rsidR="00483948" w:rsidRPr="000E3099" w:rsidRDefault="00483948" w:rsidP="00A0497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099">
              <w:rPr>
                <w:bCs/>
                <w:noProof/>
                <w:sz w:val="16"/>
                <w:szCs w:val="16"/>
              </w:rPr>
              <w:drawing>
                <wp:inline distT="0" distB="0" distL="0" distR="0" wp14:anchorId="2117193F" wp14:editId="0E3055B0">
                  <wp:extent cx="201295" cy="201295"/>
                  <wp:effectExtent l="0" t="0" r="8255" b="8255"/>
                  <wp:docPr id="1417682377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34C3E546" w14:textId="77777777" w:rsidR="00483948" w:rsidRPr="000E3099" w:rsidRDefault="00483948" w:rsidP="00A0497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A3F78FB" w14:textId="77777777" w:rsidR="00483948" w:rsidRPr="000E3099" w:rsidRDefault="00483948" w:rsidP="00A0497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83948" w:rsidRPr="000E3099" w14:paraId="4E0F4779" w14:textId="77777777" w:rsidTr="00A04972">
        <w:tc>
          <w:tcPr>
            <w:tcW w:w="5098" w:type="dxa"/>
          </w:tcPr>
          <w:p w14:paraId="3DB01A5B" w14:textId="77777777" w:rsidR="00483948" w:rsidRPr="000E3099" w:rsidRDefault="00483948" w:rsidP="00A04972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E3099">
              <w:rPr>
                <w:rFonts w:ascii="Arial" w:hAnsi="Arial" w:cs="Arial"/>
                <w:sz w:val="16"/>
                <w:szCs w:val="16"/>
              </w:rPr>
              <w:t>C. MIGUEL MARENTES</w:t>
            </w:r>
          </w:p>
        </w:tc>
        <w:tc>
          <w:tcPr>
            <w:tcW w:w="1701" w:type="dxa"/>
          </w:tcPr>
          <w:p w14:paraId="27EFE396" w14:textId="77777777" w:rsidR="00483948" w:rsidRPr="000E3099" w:rsidRDefault="00483948" w:rsidP="00A0497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099">
              <w:rPr>
                <w:bCs/>
                <w:noProof/>
                <w:sz w:val="16"/>
                <w:szCs w:val="16"/>
              </w:rPr>
              <w:drawing>
                <wp:inline distT="0" distB="0" distL="0" distR="0" wp14:anchorId="6F540592" wp14:editId="05669A91">
                  <wp:extent cx="201295" cy="201295"/>
                  <wp:effectExtent l="0" t="0" r="8255" b="8255"/>
                  <wp:docPr id="856367244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38FAB2C1" w14:textId="77777777" w:rsidR="00483948" w:rsidRPr="000E3099" w:rsidRDefault="00483948" w:rsidP="00A0497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4A877F9" w14:textId="77777777" w:rsidR="00483948" w:rsidRPr="000E3099" w:rsidRDefault="00483948" w:rsidP="00A04972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1E1475B" w14:textId="77777777" w:rsidR="00483948" w:rsidRPr="000E3099" w:rsidRDefault="00483948" w:rsidP="00BF0839">
      <w:pPr>
        <w:jc w:val="both"/>
        <w:rPr>
          <w:rFonts w:ascii="Arial" w:hAnsi="Arial" w:cs="Arial"/>
          <w:sz w:val="16"/>
          <w:szCs w:val="16"/>
        </w:rPr>
      </w:pPr>
    </w:p>
    <w:p w14:paraId="40B98AB8" w14:textId="39073AC0" w:rsidR="00A950A9" w:rsidRDefault="00A70B7D" w:rsidP="00BF0839">
      <w:pPr>
        <w:jc w:val="both"/>
        <w:rPr>
          <w:rFonts w:ascii="Arial" w:hAnsi="Arial" w:cs="Arial"/>
        </w:rPr>
      </w:pPr>
      <w:r w:rsidRPr="00A70B7D">
        <w:rPr>
          <w:rFonts w:ascii="Arial" w:hAnsi="Arial" w:cs="Arial"/>
        </w:rPr>
        <w:lastRenderedPageBreak/>
        <w:t xml:space="preserve">Por la Comisión </w:t>
      </w:r>
      <w:proofErr w:type="gramStart"/>
      <w:r w:rsidR="007D38DE">
        <w:rPr>
          <w:rFonts w:ascii="Arial" w:hAnsi="Arial" w:cs="Arial"/>
        </w:rPr>
        <w:t>Edilicia</w:t>
      </w:r>
      <w:proofErr w:type="gramEnd"/>
      <w:r w:rsidR="007D38DE">
        <w:rPr>
          <w:rFonts w:ascii="Arial" w:hAnsi="Arial" w:cs="Arial"/>
        </w:rPr>
        <w:t xml:space="preserve"> de </w:t>
      </w:r>
      <w:r w:rsidR="007D38DE" w:rsidRPr="00A70B7D">
        <w:rPr>
          <w:rFonts w:ascii="Arial" w:hAnsi="Arial" w:cs="Arial"/>
        </w:rPr>
        <w:t>Reglamentos</w:t>
      </w:r>
      <w:r w:rsidRPr="00A70B7D">
        <w:rPr>
          <w:rFonts w:ascii="Arial" w:hAnsi="Arial" w:cs="Arial"/>
        </w:rPr>
        <w:t xml:space="preserve"> y Gobernación. </w:t>
      </w:r>
      <w:r w:rsidR="007D38DE" w:rsidRPr="00A70B7D">
        <w:rPr>
          <w:rFonts w:ascii="Arial" w:hAnsi="Arial" w:cs="Arial"/>
        </w:rPr>
        <w:t>S</w:t>
      </w:r>
      <w:r w:rsidR="007D38DE">
        <w:rPr>
          <w:rFonts w:ascii="Arial" w:hAnsi="Arial" w:cs="Arial"/>
        </w:rPr>
        <w:t>í</w:t>
      </w:r>
      <w:r w:rsidR="007D38DE" w:rsidRPr="00A70B7D">
        <w:rPr>
          <w:rFonts w:ascii="Arial" w:hAnsi="Arial" w:cs="Arial"/>
        </w:rPr>
        <w:t>ndica</w:t>
      </w:r>
      <w:r w:rsidRPr="00A70B7D">
        <w:rPr>
          <w:rFonts w:ascii="Arial" w:hAnsi="Arial" w:cs="Arial"/>
        </w:rPr>
        <w:t xml:space="preserve"> Claudia Marg</w:t>
      </w:r>
      <w:r w:rsidR="007D38DE">
        <w:rPr>
          <w:rFonts w:ascii="Arial" w:hAnsi="Arial" w:cs="Arial"/>
        </w:rPr>
        <w:t>ar</w:t>
      </w:r>
      <w:r w:rsidRPr="00A70B7D">
        <w:rPr>
          <w:rFonts w:ascii="Arial" w:hAnsi="Arial" w:cs="Arial"/>
        </w:rPr>
        <w:t xml:space="preserve">ita Robles Gómez. </w:t>
      </w:r>
      <w:r w:rsidRPr="007C576C">
        <w:rPr>
          <w:rFonts w:ascii="Arial" w:hAnsi="Arial" w:cs="Arial"/>
          <w:b/>
          <w:bCs/>
          <w:u w:val="single"/>
        </w:rPr>
        <w:t>Presente</w:t>
      </w:r>
      <w:r w:rsidRPr="00A70B7D">
        <w:rPr>
          <w:rFonts w:ascii="Arial" w:hAnsi="Arial" w:cs="Arial"/>
        </w:rPr>
        <w:t>.</w:t>
      </w:r>
      <w:r w:rsidR="007D38DE">
        <w:rPr>
          <w:rFonts w:ascii="Arial" w:hAnsi="Arial" w:cs="Arial"/>
        </w:rPr>
        <w:t xml:space="preserve"> </w:t>
      </w:r>
      <w:r w:rsidRPr="00A70B7D">
        <w:rPr>
          <w:rFonts w:ascii="Arial" w:hAnsi="Arial" w:cs="Arial"/>
        </w:rPr>
        <w:t xml:space="preserve">Maestra María Olga García </w:t>
      </w:r>
      <w:r w:rsidR="007D38DE">
        <w:rPr>
          <w:rFonts w:ascii="Arial" w:hAnsi="Arial" w:cs="Arial"/>
        </w:rPr>
        <w:t>Ay</w:t>
      </w:r>
      <w:r w:rsidRPr="00A70B7D">
        <w:rPr>
          <w:rFonts w:ascii="Arial" w:hAnsi="Arial" w:cs="Arial"/>
        </w:rPr>
        <w:t xml:space="preserve">ala. </w:t>
      </w:r>
      <w:r w:rsidRPr="007C576C">
        <w:rPr>
          <w:rFonts w:ascii="Arial" w:hAnsi="Arial" w:cs="Arial"/>
          <w:b/>
          <w:bCs/>
          <w:u w:val="single"/>
        </w:rPr>
        <w:t>Presente</w:t>
      </w:r>
      <w:r w:rsidRPr="00A70B7D">
        <w:rPr>
          <w:rFonts w:ascii="Arial" w:hAnsi="Arial" w:cs="Arial"/>
        </w:rPr>
        <w:t xml:space="preserve">. Y de la voz Miguel Marentes </w:t>
      </w:r>
      <w:r w:rsidR="007C576C">
        <w:rPr>
          <w:rFonts w:ascii="Arial" w:hAnsi="Arial" w:cs="Arial"/>
          <w:b/>
          <w:bCs/>
          <w:u w:val="single"/>
        </w:rPr>
        <w:t>P</w:t>
      </w:r>
      <w:r w:rsidRPr="007C576C">
        <w:rPr>
          <w:rFonts w:ascii="Arial" w:hAnsi="Arial" w:cs="Arial"/>
          <w:b/>
          <w:bCs/>
          <w:u w:val="single"/>
        </w:rPr>
        <w:t>resente</w:t>
      </w:r>
      <w:r w:rsidRPr="00A70B7D">
        <w:rPr>
          <w:rFonts w:ascii="Arial" w:hAnsi="Arial" w:cs="Arial"/>
        </w:rPr>
        <w:t xml:space="preserve">. Contamos con </w:t>
      </w:r>
      <w:r w:rsidR="000E3099">
        <w:rPr>
          <w:rFonts w:ascii="Arial" w:hAnsi="Arial" w:cs="Arial"/>
        </w:rPr>
        <w:t>la asistencia</w:t>
      </w:r>
      <w:r w:rsidRPr="00A70B7D">
        <w:rPr>
          <w:rFonts w:ascii="Arial" w:hAnsi="Arial" w:cs="Arial"/>
        </w:rPr>
        <w:t xml:space="preserve"> de tres de cinco</w:t>
      </w:r>
      <w:r w:rsidR="007D38DE">
        <w:rPr>
          <w:rFonts w:ascii="Arial" w:hAnsi="Arial" w:cs="Arial"/>
        </w:rPr>
        <w:t xml:space="preserve"> </w:t>
      </w:r>
      <w:r w:rsidRPr="00A70B7D">
        <w:rPr>
          <w:rFonts w:ascii="Arial" w:hAnsi="Arial" w:cs="Arial"/>
        </w:rPr>
        <w:t xml:space="preserve">integrantes de la Comisión de Hacienda Pública y tres de tres de la Comisión de Reglamentos porque </w:t>
      </w:r>
      <w:r w:rsidRPr="007C576C">
        <w:rPr>
          <w:rFonts w:ascii="Arial" w:hAnsi="Arial" w:cs="Arial"/>
          <w:b/>
          <w:bCs/>
          <w:u w:val="single"/>
        </w:rPr>
        <w:t xml:space="preserve">existe </w:t>
      </w:r>
      <w:r w:rsidR="007D38DE" w:rsidRPr="007C576C">
        <w:rPr>
          <w:rFonts w:ascii="Arial" w:hAnsi="Arial" w:cs="Arial"/>
          <w:b/>
          <w:bCs/>
          <w:u w:val="single"/>
        </w:rPr>
        <w:t>qu</w:t>
      </w:r>
      <w:r w:rsidRPr="007C576C">
        <w:rPr>
          <w:rFonts w:ascii="Arial" w:hAnsi="Arial" w:cs="Arial"/>
          <w:b/>
          <w:bCs/>
          <w:u w:val="single"/>
        </w:rPr>
        <w:t>órum legal</w:t>
      </w:r>
      <w:r w:rsidR="007D38DE">
        <w:rPr>
          <w:rFonts w:ascii="Arial" w:hAnsi="Arial" w:cs="Arial"/>
        </w:rPr>
        <w:t xml:space="preserve"> </w:t>
      </w:r>
      <w:r w:rsidRPr="00A70B7D">
        <w:rPr>
          <w:rFonts w:ascii="Arial" w:hAnsi="Arial" w:cs="Arial"/>
        </w:rPr>
        <w:t xml:space="preserve">para sesionar en esta ocasión. </w:t>
      </w:r>
    </w:p>
    <w:p w14:paraId="3AB2C9A7" w14:textId="77777777" w:rsidR="00A950A9" w:rsidRPr="000E3099" w:rsidRDefault="00A950A9" w:rsidP="00BF0839">
      <w:pPr>
        <w:jc w:val="both"/>
        <w:rPr>
          <w:rFonts w:ascii="Arial" w:hAnsi="Arial" w:cs="Arial"/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A950A9" w:rsidRPr="000E3099" w14:paraId="43CF95C3" w14:textId="77777777" w:rsidTr="00A950A9">
        <w:tc>
          <w:tcPr>
            <w:tcW w:w="9629" w:type="dxa"/>
          </w:tcPr>
          <w:p w14:paraId="3EEA7677" w14:textId="3D9EEA30" w:rsidR="00A950A9" w:rsidRPr="000E3099" w:rsidRDefault="00A950A9" w:rsidP="00A950A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E3099">
              <w:rPr>
                <w:rFonts w:ascii="Arial" w:hAnsi="Arial" w:cs="Arial"/>
                <w:b/>
                <w:bCs/>
                <w:sz w:val="16"/>
                <w:szCs w:val="16"/>
              </w:rPr>
              <w:t>LISTA DE ASISTENCIA</w:t>
            </w:r>
          </w:p>
        </w:tc>
      </w:tr>
    </w:tbl>
    <w:p w14:paraId="0682D257" w14:textId="77777777" w:rsidR="00A950A9" w:rsidRPr="000E3099" w:rsidRDefault="00A950A9" w:rsidP="00BF0839">
      <w:pPr>
        <w:jc w:val="both"/>
        <w:rPr>
          <w:rFonts w:ascii="Arial" w:hAnsi="Arial" w:cs="Arial"/>
          <w:b/>
          <w:bCs/>
          <w:sz w:val="16"/>
          <w:szCs w:val="16"/>
        </w:rPr>
      </w:pPr>
    </w:p>
    <w:tbl>
      <w:tblPr>
        <w:tblStyle w:val="Tablaconcuadrcula"/>
        <w:tblpPr w:leftFromText="141" w:rightFromText="141" w:vertAnchor="text" w:horzAnchor="margin" w:tblpXSpec="center" w:tblpY="20"/>
        <w:tblW w:w="9493" w:type="dxa"/>
        <w:tblLayout w:type="fixed"/>
        <w:tblLook w:val="04A0" w:firstRow="1" w:lastRow="0" w:firstColumn="1" w:lastColumn="0" w:noHBand="0" w:noVBand="1"/>
      </w:tblPr>
      <w:tblGrid>
        <w:gridCol w:w="5098"/>
        <w:gridCol w:w="1701"/>
        <w:gridCol w:w="993"/>
        <w:gridCol w:w="1701"/>
      </w:tblGrid>
      <w:tr w:rsidR="00A950A9" w:rsidRPr="000E3099" w14:paraId="5E42410F" w14:textId="77777777" w:rsidTr="00A04972">
        <w:trPr>
          <w:trHeight w:val="699"/>
        </w:trPr>
        <w:tc>
          <w:tcPr>
            <w:tcW w:w="5098" w:type="dxa"/>
          </w:tcPr>
          <w:p w14:paraId="6EF0738D" w14:textId="77777777" w:rsidR="00A950A9" w:rsidRPr="000E3099" w:rsidRDefault="00A950A9" w:rsidP="00A04972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E3099">
              <w:rPr>
                <w:rFonts w:ascii="Arial" w:hAnsi="Arial" w:cs="Arial"/>
                <w:b/>
                <w:bCs/>
                <w:sz w:val="16"/>
                <w:szCs w:val="16"/>
              </w:rPr>
              <w:t>Nombre</w:t>
            </w:r>
          </w:p>
        </w:tc>
        <w:tc>
          <w:tcPr>
            <w:tcW w:w="1701" w:type="dxa"/>
          </w:tcPr>
          <w:p w14:paraId="198DE009" w14:textId="77777777" w:rsidR="00A950A9" w:rsidRPr="000E3099" w:rsidRDefault="00A950A9" w:rsidP="00A04972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E3099">
              <w:rPr>
                <w:rFonts w:ascii="Arial" w:hAnsi="Arial" w:cs="Arial"/>
                <w:b/>
                <w:bCs/>
                <w:sz w:val="16"/>
                <w:szCs w:val="16"/>
              </w:rPr>
              <w:t>Asistencia</w:t>
            </w:r>
          </w:p>
        </w:tc>
        <w:tc>
          <w:tcPr>
            <w:tcW w:w="993" w:type="dxa"/>
          </w:tcPr>
          <w:p w14:paraId="72D87DD3" w14:textId="77777777" w:rsidR="00A950A9" w:rsidRPr="000E3099" w:rsidRDefault="00A950A9" w:rsidP="00A04972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E3099">
              <w:rPr>
                <w:rFonts w:ascii="Arial" w:hAnsi="Arial" w:cs="Arial"/>
                <w:b/>
                <w:bCs/>
                <w:sz w:val="16"/>
                <w:szCs w:val="16"/>
              </w:rPr>
              <w:t>Falta</w:t>
            </w:r>
          </w:p>
        </w:tc>
        <w:tc>
          <w:tcPr>
            <w:tcW w:w="1701" w:type="dxa"/>
          </w:tcPr>
          <w:p w14:paraId="76600F92" w14:textId="77777777" w:rsidR="00A950A9" w:rsidRPr="000E3099" w:rsidRDefault="00A950A9" w:rsidP="00A0497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E3099">
              <w:rPr>
                <w:rFonts w:ascii="Arial" w:hAnsi="Arial" w:cs="Arial"/>
                <w:b/>
                <w:bCs/>
                <w:sz w:val="16"/>
                <w:szCs w:val="16"/>
              </w:rPr>
              <w:t>Falta Justificada</w:t>
            </w:r>
          </w:p>
        </w:tc>
      </w:tr>
      <w:tr w:rsidR="00A950A9" w:rsidRPr="000E3099" w14:paraId="772369B8" w14:textId="77777777" w:rsidTr="00A04972">
        <w:tc>
          <w:tcPr>
            <w:tcW w:w="5098" w:type="dxa"/>
          </w:tcPr>
          <w:p w14:paraId="2EC6C161" w14:textId="77777777" w:rsidR="00A950A9" w:rsidRPr="000E3099" w:rsidRDefault="00A950A9" w:rsidP="00A04972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E3099">
              <w:rPr>
                <w:rFonts w:ascii="Arial" w:hAnsi="Arial" w:cs="Arial"/>
                <w:sz w:val="16"/>
                <w:szCs w:val="16"/>
              </w:rPr>
              <w:t>C. CLAUDIA MARGARITA ROBLES GÓMEZ</w:t>
            </w:r>
          </w:p>
        </w:tc>
        <w:tc>
          <w:tcPr>
            <w:tcW w:w="1701" w:type="dxa"/>
          </w:tcPr>
          <w:p w14:paraId="19F5736B" w14:textId="77777777" w:rsidR="00A950A9" w:rsidRPr="000E3099" w:rsidRDefault="00A950A9" w:rsidP="00A0497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099">
              <w:rPr>
                <w:bCs/>
                <w:noProof/>
                <w:sz w:val="16"/>
                <w:szCs w:val="16"/>
              </w:rPr>
              <w:drawing>
                <wp:inline distT="0" distB="0" distL="0" distR="0" wp14:anchorId="3F01AE18" wp14:editId="3E8093CE">
                  <wp:extent cx="201295" cy="201295"/>
                  <wp:effectExtent l="0" t="0" r="8255" b="8255"/>
                  <wp:docPr id="1053517285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785986CA" w14:textId="77777777" w:rsidR="00A950A9" w:rsidRPr="000E3099" w:rsidRDefault="00A950A9" w:rsidP="00A0497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D94F90F" w14:textId="77777777" w:rsidR="00A950A9" w:rsidRPr="000E3099" w:rsidRDefault="00A950A9" w:rsidP="00A04972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50A9" w:rsidRPr="000E3099" w14:paraId="49BA1D93" w14:textId="77777777" w:rsidTr="00A04972">
        <w:tc>
          <w:tcPr>
            <w:tcW w:w="5098" w:type="dxa"/>
          </w:tcPr>
          <w:p w14:paraId="249BBDAB" w14:textId="71D4E0FA" w:rsidR="00A950A9" w:rsidRPr="000E3099" w:rsidRDefault="00A950A9" w:rsidP="00A04972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E3099">
              <w:rPr>
                <w:rFonts w:ascii="Arial" w:hAnsi="Arial" w:cs="Arial"/>
                <w:sz w:val="16"/>
                <w:szCs w:val="16"/>
              </w:rPr>
              <w:t>C. MARÍA OLGA GARCÍA AYALA</w:t>
            </w:r>
          </w:p>
        </w:tc>
        <w:tc>
          <w:tcPr>
            <w:tcW w:w="1701" w:type="dxa"/>
          </w:tcPr>
          <w:p w14:paraId="05C80C7C" w14:textId="1BA595EE" w:rsidR="00A950A9" w:rsidRPr="000E3099" w:rsidRDefault="00A950A9" w:rsidP="00A0497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099">
              <w:rPr>
                <w:bCs/>
                <w:noProof/>
                <w:sz w:val="16"/>
                <w:szCs w:val="16"/>
              </w:rPr>
              <w:drawing>
                <wp:inline distT="0" distB="0" distL="0" distR="0" wp14:anchorId="3A757DF7" wp14:editId="486E308A">
                  <wp:extent cx="201295" cy="201295"/>
                  <wp:effectExtent l="0" t="0" r="8255" b="8255"/>
                  <wp:docPr id="808817179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6693AFD6" w14:textId="624F6A15" w:rsidR="00A950A9" w:rsidRPr="000E3099" w:rsidRDefault="00A950A9" w:rsidP="00A0497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ACD86D3" w14:textId="77777777" w:rsidR="00A950A9" w:rsidRPr="000E3099" w:rsidRDefault="00A950A9" w:rsidP="00A04972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50A9" w:rsidRPr="000E3099" w14:paraId="531105C9" w14:textId="77777777" w:rsidTr="00A04972">
        <w:tc>
          <w:tcPr>
            <w:tcW w:w="5098" w:type="dxa"/>
          </w:tcPr>
          <w:p w14:paraId="040D70D7" w14:textId="1986F10C" w:rsidR="00A950A9" w:rsidRPr="000E3099" w:rsidRDefault="00A950A9" w:rsidP="00A04972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E3099">
              <w:rPr>
                <w:rFonts w:ascii="Arial" w:hAnsi="Arial" w:cs="Arial"/>
                <w:sz w:val="16"/>
                <w:szCs w:val="16"/>
              </w:rPr>
              <w:t>C. MIGUEL MARENTES</w:t>
            </w:r>
          </w:p>
        </w:tc>
        <w:tc>
          <w:tcPr>
            <w:tcW w:w="1701" w:type="dxa"/>
          </w:tcPr>
          <w:p w14:paraId="12AE92D1" w14:textId="5C80B2DF" w:rsidR="00A950A9" w:rsidRPr="000E3099" w:rsidRDefault="00A950A9" w:rsidP="00A0497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099">
              <w:rPr>
                <w:bCs/>
                <w:noProof/>
                <w:sz w:val="16"/>
                <w:szCs w:val="16"/>
              </w:rPr>
              <w:drawing>
                <wp:inline distT="0" distB="0" distL="0" distR="0" wp14:anchorId="505B0E65" wp14:editId="50441C6C">
                  <wp:extent cx="201295" cy="201295"/>
                  <wp:effectExtent l="0" t="0" r="8255" b="8255"/>
                  <wp:docPr id="112450650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4E4323EE" w14:textId="4B176B6B" w:rsidR="00A950A9" w:rsidRPr="000E3099" w:rsidRDefault="00A950A9" w:rsidP="00A0497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0C650A9" w14:textId="77777777" w:rsidR="00A950A9" w:rsidRPr="000E3099" w:rsidRDefault="00A950A9" w:rsidP="00A04972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3BD1360" w14:textId="77777777" w:rsidR="00A950A9" w:rsidRPr="000E3099" w:rsidRDefault="00A950A9" w:rsidP="00BF0839">
      <w:pPr>
        <w:jc w:val="both"/>
        <w:rPr>
          <w:rFonts w:ascii="Arial" w:hAnsi="Arial" w:cs="Arial"/>
          <w:b/>
          <w:bCs/>
          <w:sz w:val="16"/>
          <w:szCs w:val="16"/>
        </w:rPr>
      </w:pPr>
    </w:p>
    <w:p w14:paraId="4DA76C3F" w14:textId="77777777" w:rsidR="00A950A9" w:rsidRPr="000E3099" w:rsidRDefault="00A950A9" w:rsidP="00BF0839">
      <w:pPr>
        <w:jc w:val="both"/>
        <w:rPr>
          <w:rFonts w:ascii="Arial" w:hAnsi="Arial" w:cs="Arial"/>
          <w:b/>
          <w:bCs/>
          <w:sz w:val="16"/>
          <w:szCs w:val="16"/>
        </w:rPr>
      </w:pPr>
    </w:p>
    <w:p w14:paraId="3AB7B3B4" w14:textId="63C0F42B" w:rsidR="000E3099" w:rsidRDefault="00A70B7D" w:rsidP="00BF0839">
      <w:pPr>
        <w:jc w:val="both"/>
        <w:rPr>
          <w:rFonts w:ascii="Arial" w:hAnsi="Arial" w:cs="Arial"/>
        </w:rPr>
      </w:pPr>
      <w:r w:rsidRPr="007D38DE">
        <w:rPr>
          <w:rFonts w:ascii="Arial" w:hAnsi="Arial" w:cs="Arial"/>
          <w:b/>
          <w:bCs/>
        </w:rPr>
        <w:t>Punto número dos</w:t>
      </w:r>
      <w:r w:rsidR="007D38DE" w:rsidRPr="007D38DE">
        <w:rPr>
          <w:rFonts w:ascii="Arial" w:hAnsi="Arial" w:cs="Arial"/>
          <w:b/>
        </w:rPr>
        <w:t xml:space="preserve">.- </w:t>
      </w:r>
      <w:r w:rsidR="007D38DE" w:rsidRPr="007D38DE">
        <w:rPr>
          <w:rFonts w:ascii="Arial" w:hAnsi="Arial" w:cs="Arial"/>
        </w:rPr>
        <w:t xml:space="preserve"> Estudio, análisis y en su caso dictaminación respecto de la Notificación </w:t>
      </w:r>
      <w:r w:rsidR="007D38DE" w:rsidRPr="007D38DE">
        <w:rPr>
          <w:rFonts w:ascii="Arial" w:hAnsi="Arial" w:cs="Arial"/>
          <w:b/>
          <w:bCs/>
        </w:rPr>
        <w:t>NOT/435/2026</w:t>
      </w:r>
      <w:r w:rsidR="007D38DE" w:rsidRPr="007D38DE">
        <w:rPr>
          <w:rFonts w:ascii="Arial" w:hAnsi="Arial" w:cs="Arial"/>
        </w:rPr>
        <w:t xml:space="preserve">, que corresponde a la aprobación por Unanimidad del Pleno del Ayuntamiento de la “Iniciativa de Ordenamiento que turna a las Comisiones Edilicias Permanentes de Hacienda Pública y Patrimonio Municipal como convocante y Reglamentos y Gobernación como coadyuvante a efecto de que se avoquen al estudio, discusión, aprobación y dictaminación de las modificaciones propuestas al </w:t>
      </w:r>
      <w:r w:rsidR="007D38DE" w:rsidRPr="000E3099">
        <w:rPr>
          <w:rFonts w:ascii="Arial" w:hAnsi="Arial" w:cs="Arial"/>
          <w:b/>
          <w:bCs/>
        </w:rPr>
        <w:t>Reglamento para la Administración y Uso de Vehículos Oficiales del Municipio de Zapotlán el Grande</w:t>
      </w:r>
      <w:r w:rsidR="000E3099">
        <w:rPr>
          <w:rFonts w:ascii="Arial" w:hAnsi="Arial" w:cs="Arial"/>
        </w:rPr>
        <w:t>.</w:t>
      </w:r>
    </w:p>
    <w:p w14:paraId="5B04D97E" w14:textId="77777777" w:rsidR="000E3099" w:rsidRDefault="00A70B7D" w:rsidP="00BF0839">
      <w:pPr>
        <w:jc w:val="both"/>
        <w:rPr>
          <w:rFonts w:ascii="Arial" w:hAnsi="Arial" w:cs="Arial"/>
        </w:rPr>
      </w:pPr>
      <w:r w:rsidRPr="007D38DE">
        <w:rPr>
          <w:rFonts w:ascii="Arial" w:hAnsi="Arial" w:cs="Arial"/>
          <w:b/>
          <w:bCs/>
        </w:rPr>
        <w:t xml:space="preserve">Punto número </w:t>
      </w:r>
      <w:proofErr w:type="gramStart"/>
      <w:r w:rsidRPr="007D38DE">
        <w:rPr>
          <w:rFonts w:ascii="Arial" w:hAnsi="Arial" w:cs="Arial"/>
          <w:b/>
          <w:bCs/>
        </w:rPr>
        <w:t>tres</w:t>
      </w:r>
      <w:r w:rsidR="000E3099">
        <w:rPr>
          <w:rFonts w:ascii="Arial" w:hAnsi="Arial" w:cs="Arial"/>
        </w:rPr>
        <w:t>.-</w:t>
      </w:r>
      <w:proofErr w:type="gramEnd"/>
      <w:r w:rsidRPr="00A70B7D">
        <w:rPr>
          <w:rFonts w:ascii="Arial" w:hAnsi="Arial" w:cs="Arial"/>
        </w:rPr>
        <w:t xml:space="preserve"> asuntos varios. </w:t>
      </w:r>
    </w:p>
    <w:p w14:paraId="30AABB0A" w14:textId="5DA472DB" w:rsidR="000E3099" w:rsidRDefault="000E3099" w:rsidP="00BF083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</w:t>
      </w:r>
      <w:r w:rsidR="00A70B7D" w:rsidRPr="007D38DE">
        <w:rPr>
          <w:rFonts w:ascii="Arial" w:hAnsi="Arial" w:cs="Arial"/>
          <w:b/>
          <w:bCs/>
        </w:rPr>
        <w:t xml:space="preserve">unto número </w:t>
      </w:r>
      <w:proofErr w:type="gramStart"/>
      <w:r w:rsidR="00A70B7D" w:rsidRPr="007D38DE">
        <w:rPr>
          <w:rFonts w:ascii="Arial" w:hAnsi="Arial" w:cs="Arial"/>
          <w:b/>
          <w:bCs/>
        </w:rPr>
        <w:t>cuatro</w:t>
      </w:r>
      <w:r>
        <w:rPr>
          <w:rFonts w:ascii="Arial" w:hAnsi="Arial" w:cs="Arial"/>
        </w:rPr>
        <w:t>.-</w:t>
      </w:r>
      <w:proofErr w:type="gramEnd"/>
      <w:r>
        <w:rPr>
          <w:rFonts w:ascii="Arial" w:hAnsi="Arial" w:cs="Arial"/>
        </w:rPr>
        <w:t xml:space="preserve"> Clausura. </w:t>
      </w:r>
    </w:p>
    <w:p w14:paraId="56624A3E" w14:textId="77777777" w:rsidR="000E3099" w:rsidRDefault="000E3099" w:rsidP="00BF0839">
      <w:pPr>
        <w:jc w:val="both"/>
        <w:rPr>
          <w:rFonts w:ascii="Arial" w:hAnsi="Arial" w:cs="Arial"/>
        </w:rPr>
      </w:pPr>
    </w:p>
    <w:p w14:paraId="5940CBBB" w14:textId="05E77512" w:rsidR="00483948" w:rsidRDefault="00A70B7D" w:rsidP="00BF0839">
      <w:pPr>
        <w:jc w:val="both"/>
        <w:rPr>
          <w:rFonts w:ascii="Arial" w:hAnsi="Arial" w:cs="Arial"/>
        </w:rPr>
      </w:pPr>
      <w:r w:rsidRPr="00A70B7D">
        <w:rPr>
          <w:rFonts w:ascii="Arial" w:hAnsi="Arial" w:cs="Arial"/>
        </w:rPr>
        <w:t>Pregunto compañeras, compañeros, si hubiera un asunto vario que agendar. De no ser así, someto su consideración el</w:t>
      </w:r>
      <w:r w:rsidR="007D38DE">
        <w:rPr>
          <w:rFonts w:ascii="Arial" w:hAnsi="Arial" w:cs="Arial"/>
        </w:rPr>
        <w:t xml:space="preserve"> </w:t>
      </w:r>
      <w:r w:rsidRPr="00A70B7D">
        <w:rPr>
          <w:rFonts w:ascii="Arial" w:hAnsi="Arial" w:cs="Arial"/>
        </w:rPr>
        <w:t xml:space="preserve">orden del día en los términos propuestos por lo que están por la afirmativa de </w:t>
      </w:r>
      <w:r w:rsidR="000E3099">
        <w:rPr>
          <w:rFonts w:ascii="Arial" w:hAnsi="Arial" w:cs="Arial"/>
        </w:rPr>
        <w:t>a</w:t>
      </w:r>
      <w:r w:rsidRPr="00A70B7D">
        <w:rPr>
          <w:rFonts w:ascii="Arial" w:hAnsi="Arial" w:cs="Arial"/>
        </w:rPr>
        <w:t xml:space="preserve">probarlo, </w:t>
      </w:r>
      <w:r w:rsidR="000E3099">
        <w:rPr>
          <w:rFonts w:ascii="Arial" w:hAnsi="Arial" w:cs="Arial"/>
        </w:rPr>
        <w:t>les pido</w:t>
      </w:r>
      <w:r w:rsidRPr="00A70B7D">
        <w:rPr>
          <w:rFonts w:ascii="Arial" w:hAnsi="Arial" w:cs="Arial"/>
        </w:rPr>
        <w:t xml:space="preserve"> lo manifiesten levantando la mano, por</w:t>
      </w:r>
      <w:r w:rsidR="007D38DE">
        <w:rPr>
          <w:rFonts w:ascii="Arial" w:hAnsi="Arial" w:cs="Arial"/>
        </w:rPr>
        <w:t xml:space="preserve"> </w:t>
      </w:r>
      <w:r w:rsidRPr="00A70B7D">
        <w:rPr>
          <w:rFonts w:ascii="Arial" w:hAnsi="Arial" w:cs="Arial"/>
        </w:rPr>
        <w:t xml:space="preserve">favor. </w:t>
      </w:r>
      <w:r w:rsidRPr="007D38DE">
        <w:rPr>
          <w:rFonts w:ascii="Arial" w:hAnsi="Arial" w:cs="Arial"/>
          <w:b/>
          <w:bCs/>
          <w:u w:val="single"/>
        </w:rPr>
        <w:t>Aprobado por unanimidad</w:t>
      </w:r>
      <w:r w:rsidRPr="00A70B7D">
        <w:rPr>
          <w:rFonts w:ascii="Arial" w:hAnsi="Arial" w:cs="Arial"/>
        </w:rPr>
        <w:t xml:space="preserve"> </w:t>
      </w:r>
      <w:r w:rsidR="000E3099">
        <w:rPr>
          <w:rFonts w:ascii="Arial" w:hAnsi="Arial" w:cs="Arial"/>
        </w:rPr>
        <w:t>de</w:t>
      </w:r>
      <w:r w:rsidRPr="00A70B7D">
        <w:rPr>
          <w:rFonts w:ascii="Arial" w:hAnsi="Arial" w:cs="Arial"/>
        </w:rPr>
        <w:t xml:space="preserve"> los presentes. Muchas gracias. </w:t>
      </w:r>
    </w:p>
    <w:p w14:paraId="26AD6C90" w14:textId="77777777" w:rsidR="000E3099" w:rsidRPr="000E3099" w:rsidRDefault="000E3099" w:rsidP="000E3099">
      <w:pPr>
        <w:jc w:val="both"/>
        <w:rPr>
          <w:rFonts w:ascii="Arial" w:hAnsi="Arial" w:cs="Arial"/>
          <w:sz w:val="16"/>
          <w:szCs w:val="16"/>
        </w:rPr>
      </w:pPr>
    </w:p>
    <w:tbl>
      <w:tblPr>
        <w:tblStyle w:val="Tablaconcuadrcula"/>
        <w:tblpPr w:leftFromText="141" w:rightFromText="141" w:vertAnchor="text" w:horzAnchor="margin" w:tblpXSpec="center" w:tblpY="20"/>
        <w:tblW w:w="9493" w:type="dxa"/>
        <w:tblLayout w:type="fixed"/>
        <w:tblLook w:val="04A0" w:firstRow="1" w:lastRow="0" w:firstColumn="1" w:lastColumn="0" w:noHBand="0" w:noVBand="1"/>
      </w:tblPr>
      <w:tblGrid>
        <w:gridCol w:w="5098"/>
        <w:gridCol w:w="1276"/>
        <w:gridCol w:w="1418"/>
        <w:gridCol w:w="1701"/>
      </w:tblGrid>
      <w:tr w:rsidR="000E3099" w:rsidRPr="000E3099" w14:paraId="591F317D" w14:textId="77777777" w:rsidTr="000E3099">
        <w:trPr>
          <w:trHeight w:val="699"/>
        </w:trPr>
        <w:tc>
          <w:tcPr>
            <w:tcW w:w="5098" w:type="dxa"/>
          </w:tcPr>
          <w:p w14:paraId="662A9086" w14:textId="77777777" w:rsidR="000E3099" w:rsidRPr="000E3099" w:rsidRDefault="000E3099" w:rsidP="00BC04E1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E3099">
              <w:rPr>
                <w:rFonts w:ascii="Arial" w:hAnsi="Arial" w:cs="Arial"/>
                <w:b/>
                <w:bCs/>
                <w:sz w:val="16"/>
                <w:szCs w:val="16"/>
              </w:rPr>
              <w:t>Nombre</w:t>
            </w:r>
          </w:p>
        </w:tc>
        <w:tc>
          <w:tcPr>
            <w:tcW w:w="1276" w:type="dxa"/>
          </w:tcPr>
          <w:p w14:paraId="09F75813" w14:textId="6401ADB0" w:rsidR="000E3099" w:rsidRPr="000E3099" w:rsidRDefault="000E3099" w:rsidP="00BC04E1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 favor </w:t>
            </w:r>
          </w:p>
        </w:tc>
        <w:tc>
          <w:tcPr>
            <w:tcW w:w="1418" w:type="dxa"/>
          </w:tcPr>
          <w:p w14:paraId="70FA79E3" w14:textId="1B731FEF" w:rsidR="000E3099" w:rsidRPr="000E3099" w:rsidRDefault="000E3099" w:rsidP="00BC04E1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En contra</w:t>
            </w:r>
          </w:p>
        </w:tc>
        <w:tc>
          <w:tcPr>
            <w:tcW w:w="1701" w:type="dxa"/>
          </w:tcPr>
          <w:p w14:paraId="5422E104" w14:textId="1A7FEF78" w:rsidR="000E3099" w:rsidRPr="000E3099" w:rsidRDefault="000E3099" w:rsidP="00BC04E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En abstención</w:t>
            </w:r>
          </w:p>
        </w:tc>
      </w:tr>
      <w:tr w:rsidR="000E3099" w:rsidRPr="000E3099" w14:paraId="2B10ED05" w14:textId="77777777" w:rsidTr="000E3099">
        <w:tc>
          <w:tcPr>
            <w:tcW w:w="5098" w:type="dxa"/>
          </w:tcPr>
          <w:p w14:paraId="1CBA7CDA" w14:textId="77777777" w:rsidR="000E3099" w:rsidRPr="000E3099" w:rsidRDefault="000E3099" w:rsidP="00BC04E1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E3099">
              <w:rPr>
                <w:rFonts w:ascii="Arial" w:hAnsi="Arial" w:cs="Arial"/>
                <w:sz w:val="16"/>
                <w:szCs w:val="16"/>
              </w:rPr>
              <w:lastRenderedPageBreak/>
              <w:t>C. CLAUDIA MARGARITA ROBLES GÓMEZ</w:t>
            </w:r>
          </w:p>
        </w:tc>
        <w:tc>
          <w:tcPr>
            <w:tcW w:w="1276" w:type="dxa"/>
          </w:tcPr>
          <w:p w14:paraId="39547503" w14:textId="77777777" w:rsidR="000E3099" w:rsidRPr="000E3099" w:rsidRDefault="000E3099" w:rsidP="00BC04E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099">
              <w:rPr>
                <w:bCs/>
                <w:noProof/>
                <w:sz w:val="16"/>
                <w:szCs w:val="16"/>
              </w:rPr>
              <w:drawing>
                <wp:inline distT="0" distB="0" distL="0" distR="0" wp14:anchorId="35D29B5A" wp14:editId="6B9E95CC">
                  <wp:extent cx="201295" cy="201295"/>
                  <wp:effectExtent l="0" t="0" r="8255" b="8255"/>
                  <wp:docPr id="170095942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14:paraId="7819C84E" w14:textId="77777777" w:rsidR="000E3099" w:rsidRPr="000E3099" w:rsidRDefault="000E3099" w:rsidP="00BC04E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0265ED6" w14:textId="77777777" w:rsidR="000E3099" w:rsidRPr="000E3099" w:rsidRDefault="000E3099" w:rsidP="00BC04E1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3099" w:rsidRPr="000E3099" w14:paraId="0A691D9B" w14:textId="77777777" w:rsidTr="000E3099">
        <w:tc>
          <w:tcPr>
            <w:tcW w:w="5098" w:type="dxa"/>
          </w:tcPr>
          <w:p w14:paraId="436191E9" w14:textId="77777777" w:rsidR="000E3099" w:rsidRPr="000E3099" w:rsidRDefault="000E3099" w:rsidP="00BC04E1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E3099">
              <w:rPr>
                <w:rFonts w:ascii="Arial" w:hAnsi="Arial" w:cs="Arial"/>
                <w:sz w:val="16"/>
                <w:szCs w:val="16"/>
              </w:rPr>
              <w:t>C. MARÍA ROMERO RODRÍGUEZ</w:t>
            </w:r>
          </w:p>
        </w:tc>
        <w:tc>
          <w:tcPr>
            <w:tcW w:w="1276" w:type="dxa"/>
          </w:tcPr>
          <w:p w14:paraId="11278139" w14:textId="77777777" w:rsidR="000E3099" w:rsidRPr="000E3099" w:rsidRDefault="000E3099" w:rsidP="00BC04E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33951890" w14:textId="45812333" w:rsidR="000E3099" w:rsidRPr="000E3099" w:rsidRDefault="000E3099" w:rsidP="00BC04E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9DC1045" w14:textId="77777777" w:rsidR="000E3099" w:rsidRPr="000E3099" w:rsidRDefault="000E3099" w:rsidP="00BC04E1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3099" w:rsidRPr="000E3099" w14:paraId="5DB8C79F" w14:textId="77777777" w:rsidTr="000E3099">
        <w:tc>
          <w:tcPr>
            <w:tcW w:w="5098" w:type="dxa"/>
          </w:tcPr>
          <w:p w14:paraId="7DA18491" w14:textId="77777777" w:rsidR="000E3099" w:rsidRPr="000E3099" w:rsidRDefault="000E3099" w:rsidP="00BC04E1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E3099">
              <w:rPr>
                <w:rFonts w:ascii="Arial" w:hAnsi="Arial" w:cs="Arial"/>
                <w:sz w:val="16"/>
                <w:szCs w:val="16"/>
              </w:rPr>
              <w:t>C. JOSÉ BERTIN CHÁVEZ VARGAS</w:t>
            </w:r>
          </w:p>
        </w:tc>
        <w:tc>
          <w:tcPr>
            <w:tcW w:w="1276" w:type="dxa"/>
          </w:tcPr>
          <w:p w14:paraId="3867B6E5" w14:textId="77777777" w:rsidR="000E3099" w:rsidRPr="000E3099" w:rsidRDefault="000E3099" w:rsidP="00BC04E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7DE051B8" w14:textId="06302C87" w:rsidR="000E3099" w:rsidRPr="000E3099" w:rsidRDefault="000E3099" w:rsidP="00BC04E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1ABFA94" w14:textId="77777777" w:rsidR="000E3099" w:rsidRPr="000E3099" w:rsidRDefault="000E3099" w:rsidP="00BC04E1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3099" w:rsidRPr="000E3099" w14:paraId="43C683F4" w14:textId="77777777" w:rsidTr="000E3099">
        <w:tc>
          <w:tcPr>
            <w:tcW w:w="5098" w:type="dxa"/>
          </w:tcPr>
          <w:p w14:paraId="14CF0006" w14:textId="77777777" w:rsidR="000E3099" w:rsidRPr="000E3099" w:rsidRDefault="000E3099" w:rsidP="00BC04E1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E3099">
              <w:rPr>
                <w:rFonts w:ascii="Arial" w:hAnsi="Arial" w:cs="Arial"/>
                <w:sz w:val="16"/>
                <w:szCs w:val="16"/>
              </w:rPr>
              <w:t>C. GUSTAVO LÓPEZ SANDOVAL</w:t>
            </w:r>
          </w:p>
        </w:tc>
        <w:tc>
          <w:tcPr>
            <w:tcW w:w="1276" w:type="dxa"/>
          </w:tcPr>
          <w:p w14:paraId="644090D0" w14:textId="77777777" w:rsidR="000E3099" w:rsidRPr="000E3099" w:rsidRDefault="000E3099" w:rsidP="00BC04E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099">
              <w:rPr>
                <w:bCs/>
                <w:noProof/>
                <w:sz w:val="16"/>
                <w:szCs w:val="16"/>
              </w:rPr>
              <w:drawing>
                <wp:inline distT="0" distB="0" distL="0" distR="0" wp14:anchorId="6906EE7B" wp14:editId="49F7E230">
                  <wp:extent cx="201295" cy="201295"/>
                  <wp:effectExtent l="0" t="0" r="8255" b="8255"/>
                  <wp:docPr id="966375747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14:paraId="1C0062F7" w14:textId="77777777" w:rsidR="000E3099" w:rsidRPr="000E3099" w:rsidRDefault="000E3099" w:rsidP="00BC04E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5E16AAE" w14:textId="77777777" w:rsidR="000E3099" w:rsidRPr="000E3099" w:rsidRDefault="000E3099" w:rsidP="00BC04E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3099" w:rsidRPr="000E3099" w14:paraId="04E73B17" w14:textId="77777777" w:rsidTr="000E3099">
        <w:tc>
          <w:tcPr>
            <w:tcW w:w="5098" w:type="dxa"/>
          </w:tcPr>
          <w:p w14:paraId="31C11350" w14:textId="77777777" w:rsidR="000E3099" w:rsidRPr="000E3099" w:rsidRDefault="000E3099" w:rsidP="00BC04E1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E3099">
              <w:rPr>
                <w:rFonts w:ascii="Arial" w:hAnsi="Arial" w:cs="Arial"/>
                <w:sz w:val="16"/>
                <w:szCs w:val="16"/>
              </w:rPr>
              <w:t>C. MIGUEL MARENTES</w:t>
            </w:r>
          </w:p>
        </w:tc>
        <w:tc>
          <w:tcPr>
            <w:tcW w:w="1276" w:type="dxa"/>
          </w:tcPr>
          <w:p w14:paraId="570EBE93" w14:textId="77777777" w:rsidR="000E3099" w:rsidRPr="000E3099" w:rsidRDefault="000E3099" w:rsidP="00BC04E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099">
              <w:rPr>
                <w:bCs/>
                <w:noProof/>
                <w:sz w:val="16"/>
                <w:szCs w:val="16"/>
              </w:rPr>
              <w:drawing>
                <wp:inline distT="0" distB="0" distL="0" distR="0" wp14:anchorId="45AD2ECB" wp14:editId="1FE8F60B">
                  <wp:extent cx="201295" cy="201295"/>
                  <wp:effectExtent l="0" t="0" r="8255" b="8255"/>
                  <wp:docPr id="46254450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14:paraId="6BB1F76C" w14:textId="77777777" w:rsidR="000E3099" w:rsidRPr="000E3099" w:rsidRDefault="000E3099" w:rsidP="00BC04E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56DEB43" w14:textId="77777777" w:rsidR="000E3099" w:rsidRPr="000E3099" w:rsidRDefault="000E3099" w:rsidP="00BC04E1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34F132D" w14:textId="77777777" w:rsidR="000E3099" w:rsidRDefault="000E3099" w:rsidP="00BF0839">
      <w:pPr>
        <w:jc w:val="both"/>
        <w:rPr>
          <w:rFonts w:ascii="Arial" w:hAnsi="Arial" w:cs="Arial"/>
        </w:rPr>
      </w:pPr>
    </w:p>
    <w:p w14:paraId="493DBDC0" w14:textId="77777777" w:rsidR="000E3099" w:rsidRPr="000E3099" w:rsidRDefault="000E3099" w:rsidP="000E3099">
      <w:pPr>
        <w:jc w:val="both"/>
        <w:rPr>
          <w:rFonts w:ascii="Arial" w:hAnsi="Arial" w:cs="Arial"/>
          <w:b/>
          <w:bCs/>
          <w:sz w:val="16"/>
          <w:szCs w:val="16"/>
        </w:rPr>
      </w:pPr>
    </w:p>
    <w:tbl>
      <w:tblPr>
        <w:tblStyle w:val="Tablaconcuadrcula"/>
        <w:tblpPr w:leftFromText="141" w:rightFromText="141" w:vertAnchor="text" w:horzAnchor="margin" w:tblpXSpec="center" w:tblpY="20"/>
        <w:tblW w:w="9493" w:type="dxa"/>
        <w:tblLayout w:type="fixed"/>
        <w:tblLook w:val="04A0" w:firstRow="1" w:lastRow="0" w:firstColumn="1" w:lastColumn="0" w:noHBand="0" w:noVBand="1"/>
      </w:tblPr>
      <w:tblGrid>
        <w:gridCol w:w="5098"/>
        <w:gridCol w:w="1276"/>
        <w:gridCol w:w="1418"/>
        <w:gridCol w:w="1701"/>
      </w:tblGrid>
      <w:tr w:rsidR="000E3099" w:rsidRPr="000E3099" w14:paraId="17B89B99" w14:textId="77777777" w:rsidTr="000E3099">
        <w:trPr>
          <w:trHeight w:val="699"/>
        </w:trPr>
        <w:tc>
          <w:tcPr>
            <w:tcW w:w="5098" w:type="dxa"/>
          </w:tcPr>
          <w:p w14:paraId="60A53D20" w14:textId="77777777" w:rsidR="000E3099" w:rsidRPr="000E3099" w:rsidRDefault="000E3099" w:rsidP="00BC04E1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E3099">
              <w:rPr>
                <w:rFonts w:ascii="Arial" w:hAnsi="Arial" w:cs="Arial"/>
                <w:b/>
                <w:bCs/>
                <w:sz w:val="16"/>
                <w:szCs w:val="16"/>
              </w:rPr>
              <w:t>Nombre</w:t>
            </w:r>
          </w:p>
        </w:tc>
        <w:tc>
          <w:tcPr>
            <w:tcW w:w="1276" w:type="dxa"/>
          </w:tcPr>
          <w:p w14:paraId="3E26CE51" w14:textId="6E67131F" w:rsidR="000E3099" w:rsidRPr="000E3099" w:rsidRDefault="000E3099" w:rsidP="00BC04E1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 favor</w:t>
            </w:r>
          </w:p>
        </w:tc>
        <w:tc>
          <w:tcPr>
            <w:tcW w:w="1418" w:type="dxa"/>
          </w:tcPr>
          <w:p w14:paraId="71C5BD29" w14:textId="50871F9A" w:rsidR="000E3099" w:rsidRPr="000E3099" w:rsidRDefault="000E3099" w:rsidP="00BC04E1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En contra</w:t>
            </w:r>
          </w:p>
        </w:tc>
        <w:tc>
          <w:tcPr>
            <w:tcW w:w="1701" w:type="dxa"/>
          </w:tcPr>
          <w:p w14:paraId="49F6AF87" w14:textId="602DFF06" w:rsidR="000E3099" w:rsidRPr="000E3099" w:rsidRDefault="000E3099" w:rsidP="00BC04E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En abstención</w:t>
            </w:r>
          </w:p>
        </w:tc>
      </w:tr>
      <w:tr w:rsidR="000E3099" w:rsidRPr="000E3099" w14:paraId="0AB27C94" w14:textId="77777777" w:rsidTr="000E3099">
        <w:tc>
          <w:tcPr>
            <w:tcW w:w="5098" w:type="dxa"/>
          </w:tcPr>
          <w:p w14:paraId="2035EFFC" w14:textId="77777777" w:rsidR="000E3099" w:rsidRPr="000E3099" w:rsidRDefault="000E3099" w:rsidP="00BC04E1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E3099">
              <w:rPr>
                <w:rFonts w:ascii="Arial" w:hAnsi="Arial" w:cs="Arial"/>
                <w:sz w:val="16"/>
                <w:szCs w:val="16"/>
              </w:rPr>
              <w:t>C. CLAUDIA MARGARITA ROBLES GÓMEZ</w:t>
            </w:r>
          </w:p>
        </w:tc>
        <w:tc>
          <w:tcPr>
            <w:tcW w:w="1276" w:type="dxa"/>
          </w:tcPr>
          <w:p w14:paraId="50446140" w14:textId="77777777" w:rsidR="000E3099" w:rsidRPr="000E3099" w:rsidRDefault="000E3099" w:rsidP="00BC04E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099">
              <w:rPr>
                <w:bCs/>
                <w:noProof/>
                <w:sz w:val="16"/>
                <w:szCs w:val="16"/>
              </w:rPr>
              <w:drawing>
                <wp:inline distT="0" distB="0" distL="0" distR="0" wp14:anchorId="6E6AEDDD" wp14:editId="1734298E">
                  <wp:extent cx="201295" cy="201295"/>
                  <wp:effectExtent l="0" t="0" r="8255" b="8255"/>
                  <wp:docPr id="2098304200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14:paraId="6A53B1C2" w14:textId="77777777" w:rsidR="000E3099" w:rsidRPr="000E3099" w:rsidRDefault="000E3099" w:rsidP="00BC04E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7D753B1" w14:textId="77777777" w:rsidR="000E3099" w:rsidRPr="000E3099" w:rsidRDefault="000E3099" w:rsidP="00BC04E1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3099" w:rsidRPr="000E3099" w14:paraId="7E06A785" w14:textId="77777777" w:rsidTr="000E3099">
        <w:tc>
          <w:tcPr>
            <w:tcW w:w="5098" w:type="dxa"/>
          </w:tcPr>
          <w:p w14:paraId="7C61F3FB" w14:textId="77777777" w:rsidR="000E3099" w:rsidRPr="000E3099" w:rsidRDefault="000E3099" w:rsidP="00BC04E1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E3099">
              <w:rPr>
                <w:rFonts w:ascii="Arial" w:hAnsi="Arial" w:cs="Arial"/>
                <w:sz w:val="16"/>
                <w:szCs w:val="16"/>
              </w:rPr>
              <w:t>C. MARÍA OLGA GARCÍA AYALA</w:t>
            </w:r>
          </w:p>
        </w:tc>
        <w:tc>
          <w:tcPr>
            <w:tcW w:w="1276" w:type="dxa"/>
          </w:tcPr>
          <w:p w14:paraId="54D9E98E" w14:textId="77777777" w:rsidR="000E3099" w:rsidRPr="000E3099" w:rsidRDefault="000E3099" w:rsidP="00BC04E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099">
              <w:rPr>
                <w:bCs/>
                <w:noProof/>
                <w:sz w:val="16"/>
                <w:szCs w:val="16"/>
              </w:rPr>
              <w:drawing>
                <wp:inline distT="0" distB="0" distL="0" distR="0" wp14:anchorId="472AE036" wp14:editId="52E8573A">
                  <wp:extent cx="201295" cy="201295"/>
                  <wp:effectExtent l="0" t="0" r="8255" b="8255"/>
                  <wp:docPr id="547188288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14:paraId="46E1D2B7" w14:textId="77777777" w:rsidR="000E3099" w:rsidRPr="000E3099" w:rsidRDefault="000E3099" w:rsidP="00BC04E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05D800F" w14:textId="77777777" w:rsidR="000E3099" w:rsidRPr="000E3099" w:rsidRDefault="000E3099" w:rsidP="00BC04E1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3099" w:rsidRPr="000E3099" w14:paraId="183BDEBD" w14:textId="77777777" w:rsidTr="000E3099">
        <w:tc>
          <w:tcPr>
            <w:tcW w:w="5098" w:type="dxa"/>
          </w:tcPr>
          <w:p w14:paraId="6055A4FB" w14:textId="77777777" w:rsidR="000E3099" w:rsidRPr="000E3099" w:rsidRDefault="000E3099" w:rsidP="00BC04E1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E3099">
              <w:rPr>
                <w:rFonts w:ascii="Arial" w:hAnsi="Arial" w:cs="Arial"/>
                <w:sz w:val="16"/>
                <w:szCs w:val="16"/>
              </w:rPr>
              <w:t>C. MIGUEL MARENTES</w:t>
            </w:r>
          </w:p>
        </w:tc>
        <w:tc>
          <w:tcPr>
            <w:tcW w:w="1276" w:type="dxa"/>
          </w:tcPr>
          <w:p w14:paraId="50A72133" w14:textId="77777777" w:rsidR="000E3099" w:rsidRPr="000E3099" w:rsidRDefault="000E3099" w:rsidP="00BC04E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3099">
              <w:rPr>
                <w:bCs/>
                <w:noProof/>
                <w:sz w:val="16"/>
                <w:szCs w:val="16"/>
              </w:rPr>
              <w:drawing>
                <wp:inline distT="0" distB="0" distL="0" distR="0" wp14:anchorId="36671D38" wp14:editId="2CD8BC52">
                  <wp:extent cx="201295" cy="201295"/>
                  <wp:effectExtent l="0" t="0" r="8255" b="8255"/>
                  <wp:docPr id="1726784970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14:paraId="36B19092" w14:textId="77777777" w:rsidR="000E3099" w:rsidRPr="000E3099" w:rsidRDefault="000E3099" w:rsidP="00BC04E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5041238" w14:textId="77777777" w:rsidR="000E3099" w:rsidRPr="000E3099" w:rsidRDefault="000E3099" w:rsidP="00BC04E1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BDCBDD2" w14:textId="77777777" w:rsidR="000E3099" w:rsidRPr="000E3099" w:rsidRDefault="000E3099" w:rsidP="000E3099">
      <w:pPr>
        <w:jc w:val="both"/>
        <w:rPr>
          <w:rFonts w:ascii="Arial" w:hAnsi="Arial" w:cs="Arial"/>
          <w:b/>
          <w:bCs/>
          <w:sz w:val="16"/>
          <w:szCs w:val="16"/>
        </w:rPr>
      </w:pPr>
    </w:p>
    <w:p w14:paraId="391DD9EA" w14:textId="77777777" w:rsidR="000E3099" w:rsidRDefault="000E3099" w:rsidP="00BF0839">
      <w:pPr>
        <w:jc w:val="both"/>
        <w:rPr>
          <w:rFonts w:ascii="Arial" w:hAnsi="Arial" w:cs="Arial"/>
          <w:b/>
          <w:bCs/>
        </w:rPr>
      </w:pPr>
    </w:p>
    <w:p w14:paraId="079FE26A" w14:textId="4D4DB4CC" w:rsidR="007D38DE" w:rsidRDefault="00483948" w:rsidP="00BF083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PUNTO NUMERO 2.-</w:t>
      </w:r>
      <w:r>
        <w:rPr>
          <w:rFonts w:ascii="Arial" w:hAnsi="Arial" w:cs="Arial"/>
        </w:rPr>
        <w:t xml:space="preserve"> E</w:t>
      </w:r>
      <w:r w:rsidR="00A70B7D" w:rsidRPr="00A70B7D">
        <w:rPr>
          <w:rFonts w:ascii="Arial" w:hAnsi="Arial" w:cs="Arial"/>
        </w:rPr>
        <w:t>studio</w:t>
      </w:r>
      <w:r w:rsidR="007D38DE"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análisis y dictaminación de las propuestas de reforma al reglamento que tenemos aquí en pantalla. No antes agradecer la presencia del licenciado</w:t>
      </w:r>
      <w:r w:rsidR="007D38DE"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 xml:space="preserve">Antonio Álvarez Hernández, </w:t>
      </w:r>
      <w:proofErr w:type="gramStart"/>
      <w:r w:rsidR="007D38DE">
        <w:rPr>
          <w:rFonts w:ascii="Arial" w:hAnsi="Arial" w:cs="Arial"/>
        </w:rPr>
        <w:t>D</w:t>
      </w:r>
      <w:r w:rsidR="00A70B7D" w:rsidRPr="00A70B7D">
        <w:rPr>
          <w:rFonts w:ascii="Arial" w:hAnsi="Arial" w:cs="Arial"/>
        </w:rPr>
        <w:t>irector</w:t>
      </w:r>
      <w:proofErr w:type="gramEnd"/>
      <w:r w:rsidR="00A70B7D" w:rsidRPr="00A70B7D">
        <w:rPr>
          <w:rFonts w:ascii="Arial" w:hAnsi="Arial" w:cs="Arial"/>
        </w:rPr>
        <w:t xml:space="preserve"> </w:t>
      </w:r>
      <w:r w:rsidR="007D38DE">
        <w:rPr>
          <w:rFonts w:ascii="Arial" w:hAnsi="Arial" w:cs="Arial"/>
        </w:rPr>
        <w:t>A</w:t>
      </w:r>
      <w:r w:rsidR="00A70B7D" w:rsidRPr="00A70B7D">
        <w:rPr>
          <w:rFonts w:ascii="Arial" w:hAnsi="Arial" w:cs="Arial"/>
        </w:rPr>
        <w:t>dministrativo del</w:t>
      </w:r>
      <w:r w:rsidR="007D38DE">
        <w:rPr>
          <w:rFonts w:ascii="Arial" w:hAnsi="Arial" w:cs="Arial"/>
        </w:rPr>
        <w:t xml:space="preserve"> Consejo</w:t>
      </w:r>
      <w:r w:rsidR="00A70B7D" w:rsidRPr="00A70B7D">
        <w:rPr>
          <w:rFonts w:ascii="Arial" w:hAnsi="Arial" w:cs="Arial"/>
        </w:rPr>
        <w:t xml:space="preserve"> </w:t>
      </w:r>
      <w:r w:rsidR="007D38DE">
        <w:rPr>
          <w:rFonts w:ascii="Arial" w:hAnsi="Arial" w:cs="Arial"/>
        </w:rPr>
        <w:t>M</w:t>
      </w:r>
      <w:r w:rsidR="00A70B7D" w:rsidRPr="00A70B7D">
        <w:rPr>
          <w:rFonts w:ascii="Arial" w:hAnsi="Arial" w:cs="Arial"/>
        </w:rPr>
        <w:t xml:space="preserve">unicipal y de la compañera </w:t>
      </w:r>
      <w:r w:rsidR="007D38DE">
        <w:rPr>
          <w:rFonts w:ascii="Arial" w:hAnsi="Arial" w:cs="Arial"/>
        </w:rPr>
        <w:t>R</w:t>
      </w:r>
      <w:r w:rsidR="00A70B7D" w:rsidRPr="00A70B7D">
        <w:rPr>
          <w:rFonts w:ascii="Arial" w:hAnsi="Arial" w:cs="Arial"/>
        </w:rPr>
        <w:t xml:space="preserve">egidora Aurora </w:t>
      </w:r>
      <w:r w:rsidR="007D38DE">
        <w:rPr>
          <w:rFonts w:ascii="Arial" w:hAnsi="Arial" w:cs="Arial"/>
        </w:rPr>
        <w:t xml:space="preserve">Cecilia Araujo </w:t>
      </w:r>
      <w:r w:rsidR="00A70B7D" w:rsidRPr="00A70B7D">
        <w:rPr>
          <w:rFonts w:ascii="Arial" w:hAnsi="Arial" w:cs="Arial"/>
        </w:rPr>
        <w:t>Álvarez también compañera regidora y los asesor</w:t>
      </w:r>
      <w:r w:rsidR="007D38DE">
        <w:rPr>
          <w:rFonts w:ascii="Arial" w:hAnsi="Arial" w:cs="Arial"/>
        </w:rPr>
        <w:t>es</w:t>
      </w:r>
      <w:r w:rsidR="00A70B7D" w:rsidRPr="00A70B7D">
        <w:rPr>
          <w:rFonts w:ascii="Arial" w:hAnsi="Arial" w:cs="Arial"/>
        </w:rPr>
        <w:t xml:space="preserve"> aquí también tenemos presentes. Muchas gracias por su apoyo.</w:t>
      </w:r>
      <w:r w:rsidR="007D38DE"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Bueno, aquí tenemos proyectado lo que viene siendo el turno del Ayuntamiento para abocarnos al estudio para las reformas para reglamento para la</w:t>
      </w:r>
      <w:r w:rsidR="007D38DE"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administración y uso de vehículos oficiales del municipio de Za</w:t>
      </w:r>
      <w:r w:rsidR="007D38DE">
        <w:rPr>
          <w:rFonts w:ascii="Arial" w:hAnsi="Arial" w:cs="Arial"/>
        </w:rPr>
        <w:t xml:space="preserve">potlán el Grande </w:t>
      </w:r>
      <w:r w:rsidR="007D38DE" w:rsidRPr="00A70B7D">
        <w:rPr>
          <w:rFonts w:ascii="Arial" w:hAnsi="Arial" w:cs="Arial"/>
        </w:rPr>
        <w:t>Jalisco</w:t>
      </w:r>
      <w:r w:rsidR="00A70B7D" w:rsidRPr="00A70B7D">
        <w:rPr>
          <w:rFonts w:ascii="Arial" w:hAnsi="Arial" w:cs="Arial"/>
        </w:rPr>
        <w:t>. De antemano comentarles</w:t>
      </w:r>
      <w:r w:rsidR="007D38DE"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compañeros que las reformas que se proponen son más de forma que de fondo para poderlo actualizar y traerlo a la</w:t>
      </w:r>
      <w:r w:rsidR="007D38DE"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realidad jurídica que este del organigrama del municipio. Aquí el artículo primero se propone únicamente</w:t>
      </w:r>
      <w:r w:rsidR="007D38DE"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la reforma en el sentido de especificar la fundamentación legal de la existencia</w:t>
      </w:r>
      <w:r w:rsidR="007D38DE"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 xml:space="preserve">de este reglamento que es el artículo 40 fracción segunda de la </w:t>
      </w:r>
      <w:r w:rsidR="007D38DE">
        <w:rPr>
          <w:rFonts w:ascii="Arial" w:hAnsi="Arial" w:cs="Arial"/>
        </w:rPr>
        <w:t>Le</w:t>
      </w:r>
      <w:r w:rsidR="00A70B7D" w:rsidRPr="00A70B7D">
        <w:rPr>
          <w:rFonts w:ascii="Arial" w:hAnsi="Arial" w:cs="Arial"/>
        </w:rPr>
        <w:t xml:space="preserve">y de </w:t>
      </w:r>
      <w:r w:rsidR="007D38DE">
        <w:rPr>
          <w:rFonts w:ascii="Arial" w:hAnsi="Arial" w:cs="Arial"/>
        </w:rPr>
        <w:t>G</w:t>
      </w:r>
      <w:r w:rsidR="00A70B7D" w:rsidRPr="00A70B7D">
        <w:rPr>
          <w:rFonts w:ascii="Arial" w:hAnsi="Arial" w:cs="Arial"/>
        </w:rPr>
        <w:t xml:space="preserve">obierno de la </w:t>
      </w:r>
      <w:r w:rsidR="007D38DE">
        <w:rPr>
          <w:rFonts w:ascii="Arial" w:hAnsi="Arial" w:cs="Arial"/>
        </w:rPr>
        <w:t>A</w:t>
      </w:r>
      <w:r w:rsidR="00A70B7D" w:rsidRPr="00A70B7D">
        <w:rPr>
          <w:rFonts w:ascii="Arial" w:hAnsi="Arial" w:cs="Arial"/>
        </w:rPr>
        <w:t xml:space="preserve">dministración </w:t>
      </w:r>
      <w:r w:rsidR="007D38DE">
        <w:rPr>
          <w:rFonts w:ascii="Arial" w:hAnsi="Arial" w:cs="Arial"/>
        </w:rPr>
        <w:t>P</w:t>
      </w:r>
      <w:r w:rsidR="00A70B7D" w:rsidRPr="00A70B7D">
        <w:rPr>
          <w:rFonts w:ascii="Arial" w:hAnsi="Arial" w:cs="Arial"/>
        </w:rPr>
        <w:t xml:space="preserve">ública </w:t>
      </w:r>
      <w:r w:rsidR="007D38DE">
        <w:rPr>
          <w:rFonts w:ascii="Arial" w:hAnsi="Arial" w:cs="Arial"/>
        </w:rPr>
        <w:t>M</w:t>
      </w:r>
      <w:r w:rsidR="00A70B7D" w:rsidRPr="00A70B7D">
        <w:rPr>
          <w:rFonts w:ascii="Arial" w:hAnsi="Arial" w:cs="Arial"/>
        </w:rPr>
        <w:t>unicipal</w:t>
      </w:r>
      <w:r w:rsidR="007D38DE"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 xml:space="preserve">del </w:t>
      </w:r>
      <w:r w:rsidR="007D38DE">
        <w:rPr>
          <w:rFonts w:ascii="Arial" w:hAnsi="Arial" w:cs="Arial"/>
        </w:rPr>
        <w:t>E</w:t>
      </w:r>
      <w:r w:rsidR="00A70B7D" w:rsidRPr="00A70B7D">
        <w:rPr>
          <w:rFonts w:ascii="Arial" w:hAnsi="Arial" w:cs="Arial"/>
        </w:rPr>
        <w:t>stado de Jalisco</w:t>
      </w:r>
      <w:r w:rsidR="007D38DE">
        <w:rPr>
          <w:rFonts w:ascii="Arial" w:hAnsi="Arial" w:cs="Arial"/>
        </w:rPr>
        <w:t>,</w:t>
      </w:r>
      <w:r w:rsidR="00A70B7D" w:rsidRPr="00A70B7D">
        <w:rPr>
          <w:rFonts w:ascii="Arial" w:hAnsi="Arial" w:cs="Arial"/>
        </w:rPr>
        <w:t xml:space="preserve"> en virtud de que esta es la facultad del Ayuntamiento para expedir los reglamentos circulares</w:t>
      </w:r>
      <w:r w:rsidR="007D38DE"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y posiciones administrativas de observancia general. Entonces, nada más para hacer esa especificación en cuanto</w:t>
      </w:r>
      <w:r w:rsidR="007D38DE"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a la fundamentación legal del del reglamento. En el artículo 5, la fracción primera</w:t>
      </w:r>
      <w:r w:rsidR="007D38DE"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antes eran coordinaciones generales, hoy en día son direcciones generales</w:t>
      </w:r>
      <w:r w:rsidR="007D38DE">
        <w:rPr>
          <w:rFonts w:ascii="Arial" w:hAnsi="Arial" w:cs="Arial"/>
        </w:rPr>
        <w:t xml:space="preserve"> s</w:t>
      </w:r>
      <w:r w:rsidR="00A70B7D" w:rsidRPr="00A70B7D">
        <w:rPr>
          <w:rFonts w:ascii="Arial" w:hAnsi="Arial" w:cs="Arial"/>
        </w:rPr>
        <w:t>e hace esta reforma. El</w:t>
      </w:r>
      <w:r w:rsidR="007D38DE"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Galerón se encuentra en la calle Gal</w:t>
      </w:r>
      <w:r w:rsidR="007D38DE">
        <w:rPr>
          <w:rFonts w:ascii="Arial" w:hAnsi="Arial" w:cs="Arial"/>
        </w:rPr>
        <w:t>e</w:t>
      </w:r>
      <w:r w:rsidR="00A70B7D" w:rsidRPr="00A70B7D">
        <w:rPr>
          <w:rFonts w:ascii="Arial" w:hAnsi="Arial" w:cs="Arial"/>
        </w:rPr>
        <w:t xml:space="preserve">ana sin número, esquina con Carlos </w:t>
      </w:r>
      <w:r w:rsidR="007D38DE">
        <w:rPr>
          <w:rFonts w:ascii="Arial" w:hAnsi="Arial" w:cs="Arial"/>
        </w:rPr>
        <w:t>Paéz</w:t>
      </w:r>
      <w:r w:rsidR="00A70B7D" w:rsidRPr="00A70B7D">
        <w:rPr>
          <w:rFonts w:ascii="Arial" w:hAnsi="Arial" w:cs="Arial"/>
        </w:rPr>
        <w:t xml:space="preserve"> </w:t>
      </w:r>
      <w:r w:rsidR="007D38DE" w:rsidRPr="00A70B7D">
        <w:rPr>
          <w:rFonts w:ascii="Arial" w:hAnsi="Arial" w:cs="Arial"/>
        </w:rPr>
        <w:t>St</w:t>
      </w:r>
      <w:r w:rsidR="007D38DE">
        <w:rPr>
          <w:rFonts w:ascii="Arial" w:hAnsi="Arial" w:cs="Arial"/>
        </w:rPr>
        <w:t xml:space="preserve">ille </w:t>
      </w:r>
      <w:r w:rsidR="007D38DE" w:rsidRPr="00A70B7D">
        <w:rPr>
          <w:rFonts w:ascii="Arial" w:hAnsi="Arial" w:cs="Arial"/>
        </w:rPr>
        <w:t>ahí</w:t>
      </w:r>
      <w:r w:rsidR="007D38DE"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 xml:space="preserve">es donde se encuentra el taller municipal y los el resguardo de los vehículos en desuso. </w:t>
      </w:r>
    </w:p>
    <w:p w14:paraId="3B20547A" w14:textId="34641287" w:rsidR="007D38DE" w:rsidRDefault="007D38DE" w:rsidP="00BF0839">
      <w:pPr>
        <w:jc w:val="both"/>
        <w:rPr>
          <w:rFonts w:ascii="Arial" w:hAnsi="Arial" w:cs="Arial"/>
        </w:rPr>
      </w:pPr>
      <w:r w:rsidRPr="007D38DE">
        <w:rPr>
          <w:rFonts w:ascii="Arial" w:hAnsi="Arial" w:cs="Arial"/>
          <w:b/>
          <w:bCs/>
        </w:rPr>
        <w:lastRenderedPageBreak/>
        <w:t>C. CLAUDIA MARGARITA ROBLES GÓMEZ. -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No</w:t>
      </w:r>
      <w:r>
        <w:rPr>
          <w:rFonts w:ascii="Arial" w:hAnsi="Arial" w:cs="Arial"/>
        </w:rPr>
        <w:t xml:space="preserve"> </w:t>
      </w:r>
      <w:r w:rsidRPr="00A70B7D">
        <w:rPr>
          <w:rFonts w:ascii="Arial" w:hAnsi="Arial" w:cs="Arial"/>
        </w:rPr>
        <w:t>hay</w:t>
      </w:r>
      <w:r w:rsidR="00A70B7D" w:rsidRPr="00A70B7D">
        <w:rPr>
          <w:rFonts w:ascii="Arial" w:hAnsi="Arial" w:cs="Arial"/>
        </w:rPr>
        <w:t xml:space="preserve"> nada más una observación. No sé, licenciado. Es que como ya ese inmueble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fue de los que se aprobaron en donación para la vivienda del bienestar, no sé si será útil en este momento cambiarlo al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galerón ahí con esa, perdón, con esa ubicación o dejarlo como está y esperar el nuevo domicilio y ya nada más cambiar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ese artículo porque o ya no sé si ya tengan definido exactamente porque se estaban visualizando dos inmuebles más.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Si saben dónde va a quedar, pues ya dónde va a quedar. No digo, es mi opinión para no estar, porque si no vamos a entrar que no va a quedar ahí en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realidad. Así es. Porque incluso ese inmueble pues ya estaba probado que se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 xml:space="preserve">donó para vivienda del bienestar. </w:t>
      </w:r>
    </w:p>
    <w:p w14:paraId="68FEED82" w14:textId="4AA6A831" w:rsidR="007D38DE" w:rsidRDefault="007D38DE" w:rsidP="00BF083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C. JOSÉ ANTONIO ALVAREZ HERNANDEZ. - </w:t>
      </w:r>
      <w:r w:rsidR="00A70B7D" w:rsidRPr="00A70B7D">
        <w:rPr>
          <w:rFonts w:ascii="Arial" w:hAnsi="Arial" w:cs="Arial"/>
        </w:rPr>
        <w:t>Muchas gracias. Este síndico municipal si tiene</w:t>
      </w:r>
      <w:r>
        <w:rPr>
          <w:rFonts w:ascii="Arial" w:hAnsi="Arial" w:cs="Arial"/>
          <w:b/>
          <w:bCs/>
        </w:rPr>
        <w:t xml:space="preserve"> </w:t>
      </w:r>
      <w:r w:rsidR="00A70B7D" w:rsidRPr="00A70B7D">
        <w:rPr>
          <w:rFonts w:ascii="Arial" w:hAnsi="Arial" w:cs="Arial"/>
        </w:rPr>
        <w:t>toda la razón. en su momento se propuso de esa manera y posterior a esta propuesta eh se definieron dos lugares,</w:t>
      </w:r>
      <w:r>
        <w:rPr>
          <w:rFonts w:ascii="Arial" w:hAnsi="Arial" w:cs="Arial"/>
          <w:b/>
          <w:bCs/>
        </w:rPr>
        <w:t xml:space="preserve"> </w:t>
      </w:r>
      <w:r w:rsidR="00A70B7D" w:rsidRPr="00A70B7D">
        <w:rPr>
          <w:rFonts w:ascii="Arial" w:hAnsi="Arial" w:cs="Arial"/>
        </w:rPr>
        <w:t>están por definirse y creo que es buena su intervención y su aportación. Podemos dejarlo sin especificar el domicilio y</w:t>
      </w:r>
      <w:r>
        <w:rPr>
          <w:rFonts w:ascii="Arial" w:hAnsi="Arial" w:cs="Arial"/>
          <w:b/>
          <w:bCs/>
        </w:rPr>
        <w:t xml:space="preserve"> </w:t>
      </w:r>
      <w:r w:rsidR="00A70B7D" w:rsidRPr="00A70B7D">
        <w:rPr>
          <w:rFonts w:ascii="Arial" w:hAnsi="Arial" w:cs="Arial"/>
        </w:rPr>
        <w:t xml:space="preserve">en su momento esperando más modificaciones podemos ya precisarlo. </w:t>
      </w:r>
    </w:p>
    <w:p w14:paraId="0E2BA3D5" w14:textId="77777777" w:rsidR="007D38DE" w:rsidRDefault="007D38DE" w:rsidP="00BF083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C. MIGUEL MARENTES. - </w:t>
      </w:r>
      <w:r>
        <w:rPr>
          <w:rFonts w:ascii="Arial" w:hAnsi="Arial" w:cs="Arial"/>
        </w:rPr>
        <w:t>L</w:t>
      </w:r>
      <w:r w:rsidR="00A70B7D" w:rsidRPr="00A70B7D">
        <w:rPr>
          <w:rFonts w:ascii="Arial" w:hAnsi="Arial" w:cs="Arial"/>
        </w:rPr>
        <w:t>a definición nada más poder cambiar la redacción, dejarla abierta. espacio físico propiedad del municipio que eh que alberga las</w:t>
      </w:r>
      <w:r>
        <w:rPr>
          <w:rFonts w:ascii="Arial" w:hAnsi="Arial" w:cs="Arial"/>
          <w:b/>
          <w:bCs/>
        </w:rPr>
        <w:t xml:space="preserve"> </w:t>
      </w:r>
      <w:r w:rsidR="00A70B7D" w:rsidRPr="00A70B7D">
        <w:rPr>
          <w:rFonts w:ascii="Arial" w:hAnsi="Arial" w:cs="Arial"/>
        </w:rPr>
        <w:t>instalaciones donde se encuentra resguardados algunos vehículos, así como las instalaciones del taller municipal. Creo que en ese sentido el nuevo lugar</w:t>
      </w:r>
      <w:r>
        <w:rPr>
          <w:rFonts w:ascii="Arial" w:hAnsi="Arial" w:cs="Arial"/>
          <w:b/>
          <w:bCs/>
        </w:rPr>
        <w:t xml:space="preserve"> </w:t>
      </w:r>
      <w:r w:rsidR="00A70B7D" w:rsidRPr="00A70B7D">
        <w:rPr>
          <w:rFonts w:ascii="Arial" w:hAnsi="Arial" w:cs="Arial"/>
        </w:rPr>
        <w:t xml:space="preserve">lo va a contemplar, licenciado, igual el taller municipal. </w:t>
      </w:r>
    </w:p>
    <w:p w14:paraId="1AD9008E" w14:textId="18714845" w:rsidR="003E1278" w:rsidRDefault="007D38DE" w:rsidP="00BF083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C. JOSÉ ANTONIO ALVAREZ HERNANDEZ. - </w:t>
      </w:r>
      <w:r>
        <w:rPr>
          <w:rFonts w:ascii="Arial" w:hAnsi="Arial" w:cs="Arial"/>
        </w:rPr>
        <w:t>S</w:t>
      </w:r>
      <w:r w:rsidR="00A70B7D" w:rsidRPr="00A70B7D">
        <w:rPr>
          <w:rFonts w:ascii="Arial" w:hAnsi="Arial" w:cs="Arial"/>
        </w:rPr>
        <w:t xml:space="preserve">i me </w:t>
      </w:r>
      <w:r w:rsidR="00483948" w:rsidRPr="00A70B7D">
        <w:rPr>
          <w:rFonts w:ascii="Arial" w:hAnsi="Arial" w:cs="Arial"/>
        </w:rPr>
        <w:t>permit</w:t>
      </w:r>
      <w:r w:rsidR="00483948">
        <w:rPr>
          <w:rFonts w:ascii="Arial" w:hAnsi="Arial" w:cs="Arial"/>
        </w:rPr>
        <w:t xml:space="preserve">en </w:t>
      </w:r>
      <w:r w:rsidR="00483948" w:rsidRPr="00A70B7D">
        <w:rPr>
          <w:rFonts w:ascii="Arial" w:hAnsi="Arial" w:cs="Arial"/>
        </w:rPr>
        <w:t>también</w:t>
      </w:r>
      <w:r w:rsidR="00A70B7D" w:rsidRPr="00A70B7D">
        <w:rPr>
          <w:rFonts w:ascii="Arial" w:hAnsi="Arial" w:cs="Arial"/>
        </w:rPr>
        <w:t xml:space="preserve"> este en lo que hacen</w:t>
      </w:r>
      <w:r w:rsidR="002A6A12"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la modificación igual este me gustaría agradecerles a todos los regidores aquí presentes por la intención, maestra</w:t>
      </w:r>
      <w:r w:rsidR="002A6A12">
        <w:rPr>
          <w:rFonts w:ascii="Arial" w:hAnsi="Arial" w:cs="Arial"/>
        </w:rPr>
        <w:t xml:space="preserve">, </w:t>
      </w:r>
      <w:r w:rsidR="00A70B7D" w:rsidRPr="00A70B7D">
        <w:rPr>
          <w:rFonts w:ascii="Arial" w:hAnsi="Arial" w:cs="Arial"/>
        </w:rPr>
        <w:t>síndico también este por su asistencia y pues comentarles en otros reglamentos que hemos trabajado, digo, se ha</w:t>
      </w:r>
      <w:r w:rsidR="002A6A12"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trabajado de manera en armonía y todas las propuestas que tengan</w:t>
      </w:r>
      <w:r w:rsidR="003E1278"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son bienvenidas para mejorar este reglamento</w:t>
      </w:r>
      <w:r w:rsidR="003E1278"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para todos. Siéntanse con toda la libertad</w:t>
      </w:r>
      <w:r w:rsidR="003E1278">
        <w:rPr>
          <w:rFonts w:ascii="Arial" w:hAnsi="Arial" w:cs="Arial"/>
        </w:rPr>
        <w:t xml:space="preserve"> a</w:t>
      </w:r>
      <w:r w:rsidR="00A70B7D" w:rsidRPr="00A70B7D">
        <w:rPr>
          <w:rFonts w:ascii="Arial" w:hAnsi="Arial" w:cs="Arial"/>
        </w:rPr>
        <w:t xml:space="preserve"> </w:t>
      </w:r>
      <w:r w:rsidR="003E1278">
        <w:rPr>
          <w:rFonts w:ascii="Arial" w:hAnsi="Arial" w:cs="Arial"/>
        </w:rPr>
        <w:t>f</w:t>
      </w:r>
      <w:r w:rsidR="00A70B7D" w:rsidRPr="00A70B7D">
        <w:rPr>
          <w:rFonts w:ascii="Arial" w:hAnsi="Arial" w:cs="Arial"/>
        </w:rPr>
        <w:t>inal de cuentas son propuestas que tenemos, como bien ya</w:t>
      </w:r>
      <w:r w:rsidR="003E1278"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 xml:space="preserve">dijo el </w:t>
      </w:r>
      <w:r w:rsidR="003E1278">
        <w:rPr>
          <w:rFonts w:ascii="Arial" w:hAnsi="Arial" w:cs="Arial"/>
        </w:rPr>
        <w:t>R</w:t>
      </w:r>
      <w:r w:rsidR="00A70B7D" w:rsidRPr="00A70B7D">
        <w:rPr>
          <w:rFonts w:ascii="Arial" w:hAnsi="Arial" w:cs="Arial"/>
        </w:rPr>
        <w:t>egidor Miguel, la mayoría son de fondo porque ya no coincide con la armonización pues o atendiendo más bien</w:t>
      </w:r>
      <w:r w:rsidR="003E1278"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la armonización con otros reglamentos, pero digo, va a haber otras propuestas que no son de forma. ¿y de cuál</w:t>
      </w:r>
      <w:r w:rsidR="003E1278"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manera les comento? Pues digo, son solamente propuestas de nuestra parte y que todo es mejorable. Entonces,</w:t>
      </w:r>
      <w:r w:rsidR="003E1278"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 xml:space="preserve">bienvenidas todas las aportaciones. Gracias. </w:t>
      </w:r>
    </w:p>
    <w:p w14:paraId="44E73758" w14:textId="77777777" w:rsidR="007B3958" w:rsidRDefault="003E1278" w:rsidP="00BF0839">
      <w:pPr>
        <w:jc w:val="both"/>
        <w:rPr>
          <w:rFonts w:ascii="Arial" w:hAnsi="Arial" w:cs="Arial"/>
        </w:rPr>
      </w:pPr>
      <w:r w:rsidRPr="003E1278">
        <w:rPr>
          <w:rFonts w:ascii="Arial" w:hAnsi="Arial" w:cs="Arial"/>
          <w:b/>
          <w:bCs/>
        </w:rPr>
        <w:t>C. MIGUEL MARENTES. -</w:t>
      </w:r>
      <w:r>
        <w:rPr>
          <w:rFonts w:ascii="Arial" w:hAnsi="Arial" w:cs="Arial"/>
          <w:b/>
          <w:bCs/>
        </w:rPr>
        <w:t xml:space="preserve"> </w:t>
      </w:r>
      <w:r w:rsidR="00F93A08">
        <w:rPr>
          <w:rFonts w:ascii="Arial" w:hAnsi="Arial" w:cs="Arial"/>
        </w:rPr>
        <w:t>G</w:t>
      </w:r>
      <w:r w:rsidR="00A70B7D" w:rsidRPr="00A70B7D">
        <w:rPr>
          <w:rFonts w:ascii="Arial" w:hAnsi="Arial" w:cs="Arial"/>
        </w:rPr>
        <w:t>racias licenciado por sus aportaciones en el afán de dejarlo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 xml:space="preserve">abierto, como bien comentan, porque no sabemos si en un futuro se vuelva a cambiar de ubicación </w:t>
      </w:r>
      <w:r>
        <w:rPr>
          <w:rFonts w:ascii="Arial" w:hAnsi="Arial" w:cs="Arial"/>
        </w:rPr>
        <w:t>d</w:t>
      </w:r>
      <w:r w:rsidR="00A70B7D" w:rsidRPr="00A70B7D">
        <w:rPr>
          <w:rFonts w:ascii="Arial" w:hAnsi="Arial" w:cs="Arial"/>
        </w:rPr>
        <w:t>el galerón. Quedaría de esta forma espacio eh físico propiedad del municipio que este determine</w:t>
      </w:r>
      <w:r w:rsidR="00F93A08"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 xml:space="preserve">dónde se encuentran resguardados algunos vehículos, así como las </w:t>
      </w:r>
      <w:r w:rsidR="00A70B7D" w:rsidRPr="00A70B7D">
        <w:rPr>
          <w:rFonts w:ascii="Arial" w:hAnsi="Arial" w:cs="Arial"/>
        </w:rPr>
        <w:lastRenderedPageBreak/>
        <w:t xml:space="preserve">instalaciones del taller municipal. </w:t>
      </w:r>
      <w:r w:rsidR="007B3958"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Aquí también se propone el licenciado estas reformas contempla</w:t>
      </w:r>
      <w:r w:rsidR="007B3958">
        <w:rPr>
          <w:rFonts w:ascii="Arial" w:hAnsi="Arial" w:cs="Arial"/>
        </w:rPr>
        <w:t>.</w:t>
      </w:r>
    </w:p>
    <w:p w14:paraId="0A922065" w14:textId="77777777" w:rsidR="007B3958" w:rsidRDefault="00A70B7D" w:rsidP="00BF0839">
      <w:pPr>
        <w:jc w:val="both"/>
        <w:rPr>
          <w:rFonts w:ascii="Arial" w:hAnsi="Arial" w:cs="Arial"/>
        </w:rPr>
      </w:pPr>
      <w:r w:rsidRPr="00A70B7D">
        <w:rPr>
          <w:rFonts w:ascii="Arial" w:hAnsi="Arial" w:cs="Arial"/>
        </w:rPr>
        <w:t xml:space="preserve"> </w:t>
      </w:r>
      <w:r w:rsidR="007B3958">
        <w:rPr>
          <w:rFonts w:ascii="Arial" w:hAnsi="Arial" w:cs="Arial"/>
          <w:b/>
          <w:bCs/>
        </w:rPr>
        <w:t xml:space="preserve">C. JOSÉ ANTONIO ALVAREZ HERNANDEZ. - </w:t>
      </w:r>
      <w:r w:rsidR="007B3958">
        <w:rPr>
          <w:rFonts w:ascii="Arial" w:hAnsi="Arial" w:cs="Arial"/>
        </w:rPr>
        <w:t>Y</w:t>
      </w:r>
      <w:r w:rsidRPr="00A70B7D">
        <w:rPr>
          <w:rFonts w:ascii="Arial" w:hAnsi="Arial" w:cs="Arial"/>
        </w:rPr>
        <w:t>a se propone agregar esas fracciones en el</w:t>
      </w:r>
      <w:r w:rsidR="007B3958">
        <w:rPr>
          <w:rFonts w:ascii="Arial" w:hAnsi="Arial" w:cs="Arial"/>
        </w:rPr>
        <w:t xml:space="preserve"> </w:t>
      </w:r>
      <w:r w:rsidRPr="00A70B7D">
        <w:rPr>
          <w:rFonts w:ascii="Arial" w:hAnsi="Arial" w:cs="Arial"/>
        </w:rPr>
        <w:t>reglamento actual no están. Entonces las que vamos a ver de la 31 en delante se están proponiendo agregarlas porque</w:t>
      </w:r>
      <w:r w:rsidR="007B3958">
        <w:rPr>
          <w:rFonts w:ascii="Arial" w:hAnsi="Arial" w:cs="Arial"/>
        </w:rPr>
        <w:t xml:space="preserve"> </w:t>
      </w:r>
      <w:r w:rsidRPr="00A70B7D">
        <w:rPr>
          <w:rFonts w:ascii="Arial" w:hAnsi="Arial" w:cs="Arial"/>
        </w:rPr>
        <w:t xml:space="preserve">creemos que no deben de estar pues también para definición. </w:t>
      </w:r>
    </w:p>
    <w:p w14:paraId="49C3E71F" w14:textId="77777777" w:rsidR="007B3958" w:rsidRDefault="007B3958" w:rsidP="00BF083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C. MIGUEL MARENTES. - </w:t>
      </w:r>
      <w:r w:rsidR="00A70B7D" w:rsidRPr="00A70B7D">
        <w:rPr>
          <w:rFonts w:ascii="Arial" w:hAnsi="Arial" w:cs="Arial"/>
        </w:rPr>
        <w:t>Exactamente. Vehículo operativo, cualquier vehículo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que tenga como propósito específico la diligenciación de documentos oficiales, así como el transporte de personas adscritas al ayuntamiento, cargas de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herramientas de trabajo propias de su de la naturaleza de su trabajo, la cual debe de ser de estar especificada en el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 xml:space="preserve">resguardo del vehículo. </w:t>
      </w:r>
    </w:p>
    <w:p w14:paraId="7E84DFA4" w14:textId="77777777" w:rsidR="00FD01EE" w:rsidRDefault="00A70B7D" w:rsidP="00BF0839">
      <w:pPr>
        <w:jc w:val="both"/>
        <w:rPr>
          <w:rFonts w:ascii="Arial" w:hAnsi="Arial" w:cs="Arial"/>
        </w:rPr>
      </w:pPr>
      <w:r w:rsidRPr="00A70B7D">
        <w:rPr>
          <w:rFonts w:ascii="Arial" w:hAnsi="Arial" w:cs="Arial"/>
        </w:rPr>
        <w:t>Vehículo administrativo</w:t>
      </w:r>
      <w:r w:rsidR="007B3958">
        <w:rPr>
          <w:rFonts w:ascii="Arial" w:hAnsi="Arial" w:cs="Arial"/>
        </w:rPr>
        <w:t xml:space="preserve">, </w:t>
      </w:r>
      <w:r w:rsidRPr="00A70B7D">
        <w:rPr>
          <w:rFonts w:ascii="Arial" w:hAnsi="Arial" w:cs="Arial"/>
        </w:rPr>
        <w:t>vehículo utilizado por personal adscrito este ayuntamiento para fines administrativos o de apoyo a las funciones operativas, pudiendo</w:t>
      </w:r>
      <w:r w:rsidR="007B3958">
        <w:rPr>
          <w:rFonts w:ascii="Arial" w:hAnsi="Arial" w:cs="Arial"/>
        </w:rPr>
        <w:t xml:space="preserve"> </w:t>
      </w:r>
      <w:r w:rsidRPr="00A70B7D">
        <w:rPr>
          <w:rFonts w:ascii="Arial" w:hAnsi="Arial" w:cs="Arial"/>
        </w:rPr>
        <w:t>desempeñar la función de que especifiquen el resguardo del vehículo. Vehículo de emergencia es aquel vehículo</w:t>
      </w:r>
      <w:r w:rsidR="007B3958">
        <w:rPr>
          <w:rFonts w:ascii="Arial" w:hAnsi="Arial" w:cs="Arial"/>
        </w:rPr>
        <w:t xml:space="preserve"> </w:t>
      </w:r>
      <w:r w:rsidRPr="00A70B7D">
        <w:rPr>
          <w:rFonts w:ascii="Arial" w:hAnsi="Arial" w:cs="Arial"/>
        </w:rPr>
        <w:t>utilizado por los servicios de seguridad pública municipal y urgencias, ambulancias y rescate, protección civil para responder a situaciones críticas y</w:t>
      </w:r>
      <w:r w:rsidR="007B3958">
        <w:rPr>
          <w:rFonts w:ascii="Arial" w:hAnsi="Arial" w:cs="Arial"/>
        </w:rPr>
        <w:t xml:space="preserve"> </w:t>
      </w:r>
      <w:r w:rsidRPr="00A70B7D">
        <w:rPr>
          <w:rFonts w:ascii="Arial" w:hAnsi="Arial" w:cs="Arial"/>
        </w:rPr>
        <w:t>que requieren atención inmediata. Estos vehículos están equipados con señales especiales como luces intermitentes y</w:t>
      </w:r>
      <w:r w:rsidR="007B3958">
        <w:rPr>
          <w:rFonts w:ascii="Arial" w:hAnsi="Arial" w:cs="Arial"/>
        </w:rPr>
        <w:t xml:space="preserve"> </w:t>
      </w:r>
      <w:r w:rsidRPr="00A70B7D">
        <w:rPr>
          <w:rFonts w:ascii="Arial" w:hAnsi="Arial" w:cs="Arial"/>
        </w:rPr>
        <w:t>sirenas para facilitar su rápida movilidad y advertir a otros conductores de su presencia</w:t>
      </w:r>
      <w:r w:rsidR="007B3958">
        <w:rPr>
          <w:rFonts w:ascii="Arial" w:hAnsi="Arial" w:cs="Arial"/>
        </w:rPr>
        <w:t xml:space="preserve"> </w:t>
      </w:r>
      <w:r w:rsidRPr="00A70B7D">
        <w:rPr>
          <w:rFonts w:ascii="Arial" w:hAnsi="Arial" w:cs="Arial"/>
        </w:rPr>
        <w:t>f</w:t>
      </w:r>
      <w:r w:rsidR="007B3958">
        <w:rPr>
          <w:rFonts w:ascii="Arial" w:hAnsi="Arial" w:cs="Arial"/>
        </w:rPr>
        <w:t>r</w:t>
      </w:r>
      <w:r w:rsidRPr="00A70B7D">
        <w:rPr>
          <w:rFonts w:ascii="Arial" w:hAnsi="Arial" w:cs="Arial"/>
        </w:rPr>
        <w:t>acción 34, carta responsiva, documento legal donde una persona acepta</w:t>
      </w:r>
      <w:r w:rsidR="007B3958">
        <w:rPr>
          <w:rFonts w:ascii="Arial" w:hAnsi="Arial" w:cs="Arial"/>
        </w:rPr>
        <w:t xml:space="preserve"> </w:t>
      </w:r>
      <w:r w:rsidRPr="00A70B7D">
        <w:rPr>
          <w:rFonts w:ascii="Arial" w:hAnsi="Arial" w:cs="Arial"/>
        </w:rPr>
        <w:t xml:space="preserve">una responsabilidad específica. Dispersión de combustible. Dispersión de combustible a través </w:t>
      </w:r>
      <w:r w:rsidR="007B3958" w:rsidRPr="00A70B7D">
        <w:rPr>
          <w:rFonts w:ascii="Arial" w:hAnsi="Arial" w:cs="Arial"/>
        </w:rPr>
        <w:t>de una</w:t>
      </w:r>
      <w:r w:rsidRPr="00A70B7D">
        <w:rPr>
          <w:rFonts w:ascii="Arial" w:hAnsi="Arial" w:cs="Arial"/>
        </w:rPr>
        <w:t xml:space="preserve"> tarjeta o</w:t>
      </w:r>
      <w:r w:rsidR="007B3958">
        <w:rPr>
          <w:rFonts w:ascii="Arial" w:hAnsi="Arial" w:cs="Arial"/>
        </w:rPr>
        <w:t xml:space="preserve"> </w:t>
      </w:r>
      <w:r w:rsidRPr="00A70B7D">
        <w:rPr>
          <w:rFonts w:ascii="Arial" w:hAnsi="Arial" w:cs="Arial"/>
        </w:rPr>
        <w:t>un sistema electrónico. Plataforma. Sistema tecnológico que facilita la distribución y gestión del combustible</w:t>
      </w:r>
      <w:r w:rsidR="007B3958">
        <w:rPr>
          <w:rFonts w:ascii="Arial" w:hAnsi="Arial" w:cs="Arial"/>
        </w:rPr>
        <w:t xml:space="preserve"> </w:t>
      </w:r>
      <w:r w:rsidRPr="00A70B7D">
        <w:rPr>
          <w:rFonts w:ascii="Arial" w:hAnsi="Arial" w:cs="Arial"/>
        </w:rPr>
        <w:t>de manera eficiente y segura para la flotilla de vehículos del ayuntamiento.</w:t>
      </w:r>
      <w:r w:rsidR="007B3958">
        <w:rPr>
          <w:rFonts w:ascii="Arial" w:hAnsi="Arial" w:cs="Arial"/>
        </w:rPr>
        <w:t xml:space="preserve"> </w:t>
      </w:r>
      <w:r w:rsidRPr="00A70B7D">
        <w:rPr>
          <w:rFonts w:ascii="Arial" w:hAnsi="Arial" w:cs="Arial"/>
        </w:rPr>
        <w:t>A ver, vehículos del ayuntamiento son</w:t>
      </w:r>
      <w:r w:rsidR="007B3958">
        <w:rPr>
          <w:rFonts w:ascii="Arial" w:hAnsi="Arial" w:cs="Arial"/>
        </w:rPr>
        <w:t xml:space="preserve"> </w:t>
      </w:r>
      <w:r w:rsidRPr="00A70B7D">
        <w:rPr>
          <w:rFonts w:ascii="Arial" w:hAnsi="Arial" w:cs="Arial"/>
        </w:rPr>
        <w:t>de vehícul</w:t>
      </w:r>
      <w:r w:rsidR="007B3958">
        <w:rPr>
          <w:rFonts w:ascii="Arial" w:hAnsi="Arial" w:cs="Arial"/>
        </w:rPr>
        <w:t>os</w:t>
      </w:r>
      <w:r w:rsidRPr="00A70B7D">
        <w:rPr>
          <w:rFonts w:ascii="Arial" w:hAnsi="Arial" w:cs="Arial"/>
        </w:rPr>
        <w:t xml:space="preserve"> para la rutilla de vehículos que utiliza el municipio.</w:t>
      </w:r>
      <w:r w:rsidR="007B3958">
        <w:rPr>
          <w:rFonts w:ascii="Arial" w:hAnsi="Arial" w:cs="Arial"/>
        </w:rPr>
        <w:t xml:space="preserve"> </w:t>
      </w:r>
      <w:r w:rsidRPr="00A70B7D">
        <w:rPr>
          <w:rFonts w:ascii="Arial" w:hAnsi="Arial" w:cs="Arial"/>
        </w:rPr>
        <w:t>Espacios vehículo. Sí. Tarjeta de identificación,</w:t>
      </w:r>
      <w:r w:rsidR="007B3958">
        <w:rPr>
          <w:rFonts w:ascii="Arial" w:hAnsi="Arial" w:cs="Arial"/>
        </w:rPr>
        <w:t xml:space="preserve"> </w:t>
      </w:r>
      <w:r w:rsidRPr="00A70B7D">
        <w:rPr>
          <w:rFonts w:ascii="Arial" w:hAnsi="Arial" w:cs="Arial"/>
        </w:rPr>
        <w:t>documento que cuenta con un número de unidad que permite identificar cada uno de los vehículos se encuentran escritos</w:t>
      </w:r>
      <w:r w:rsidR="007B3958">
        <w:rPr>
          <w:rFonts w:ascii="Arial" w:hAnsi="Arial" w:cs="Arial"/>
        </w:rPr>
        <w:t xml:space="preserve"> </w:t>
      </w:r>
      <w:r w:rsidRPr="00A70B7D">
        <w:rPr>
          <w:rFonts w:ascii="Arial" w:hAnsi="Arial" w:cs="Arial"/>
        </w:rPr>
        <w:t>al ayuntamiento, al municipio. Aquí igual sería el municipio.</w:t>
      </w:r>
      <w:r w:rsidR="007B3958">
        <w:rPr>
          <w:rFonts w:ascii="Arial" w:hAnsi="Arial" w:cs="Arial"/>
        </w:rPr>
        <w:t xml:space="preserve"> </w:t>
      </w:r>
      <w:r w:rsidRPr="00A70B7D">
        <w:rPr>
          <w:rFonts w:ascii="Arial" w:hAnsi="Arial" w:cs="Arial"/>
        </w:rPr>
        <w:t>Cédula de identificación. Creo que aquí, no es una cosa. La cédula tocas la tarjeta. Así es. documento que</w:t>
      </w:r>
      <w:r w:rsidR="007B3958">
        <w:rPr>
          <w:rFonts w:ascii="Arial" w:hAnsi="Arial" w:cs="Arial"/>
        </w:rPr>
        <w:t xml:space="preserve"> </w:t>
      </w:r>
      <w:r w:rsidRPr="00A70B7D">
        <w:rPr>
          <w:rFonts w:ascii="Arial" w:hAnsi="Arial" w:cs="Arial"/>
        </w:rPr>
        <w:t>identifica de manera oficial un vehículo del del municipio conteniendo información clave como el número de</w:t>
      </w:r>
      <w:r w:rsidR="007B3958">
        <w:rPr>
          <w:rFonts w:ascii="Arial" w:hAnsi="Arial" w:cs="Arial"/>
        </w:rPr>
        <w:t xml:space="preserve"> </w:t>
      </w:r>
      <w:r w:rsidRPr="00A70B7D">
        <w:rPr>
          <w:rFonts w:ascii="Arial" w:hAnsi="Arial" w:cs="Arial"/>
        </w:rPr>
        <w:t>identificación vehicular, el número de tipo de vehículo, marca, modelo, a baño de fabricación y a qué departamento</w:t>
      </w:r>
      <w:r w:rsidR="007B3958">
        <w:rPr>
          <w:rFonts w:ascii="Arial" w:hAnsi="Arial" w:cs="Arial"/>
        </w:rPr>
        <w:t xml:space="preserve"> </w:t>
      </w:r>
      <w:r w:rsidRPr="00A70B7D">
        <w:rPr>
          <w:rFonts w:ascii="Arial" w:hAnsi="Arial" w:cs="Arial"/>
        </w:rPr>
        <w:t>se encuentra asignado. Aquí sería tarjeta de circulación, ¿no? No es el no es el que maneja por parte del gobierno</w:t>
      </w:r>
      <w:r w:rsidR="007B3958">
        <w:rPr>
          <w:rFonts w:ascii="Arial" w:hAnsi="Arial" w:cs="Arial"/>
        </w:rPr>
        <w:t xml:space="preserve"> </w:t>
      </w:r>
      <w:r w:rsidRPr="00A70B7D">
        <w:rPr>
          <w:rFonts w:ascii="Arial" w:hAnsi="Arial" w:cs="Arial"/>
        </w:rPr>
        <w:t>del estado, o se maneja otra cédula. No, es que sí también se maneja Ajá. es de manera interna, una cédula</w:t>
      </w:r>
      <w:r w:rsidR="007B3958">
        <w:rPr>
          <w:rFonts w:ascii="Arial" w:hAnsi="Arial" w:cs="Arial"/>
        </w:rPr>
        <w:t xml:space="preserve"> </w:t>
      </w:r>
      <w:r w:rsidRPr="00A70B7D">
        <w:rPr>
          <w:rFonts w:ascii="Arial" w:hAnsi="Arial" w:cs="Arial"/>
        </w:rPr>
        <w:t>para identificar en qué departamento está cada vehículo, el número económico, es algo interno. Tarjeta de combustible, tarjeta</w:t>
      </w:r>
      <w:r w:rsidR="007B3958">
        <w:rPr>
          <w:rFonts w:ascii="Arial" w:hAnsi="Arial" w:cs="Arial"/>
        </w:rPr>
        <w:t xml:space="preserve"> </w:t>
      </w:r>
      <w:r w:rsidRPr="00A70B7D">
        <w:rPr>
          <w:rFonts w:ascii="Arial" w:hAnsi="Arial" w:cs="Arial"/>
        </w:rPr>
        <w:t>electrónica que permite la o el titular del departamento de patrimonio de la jefatura. Vamos a colocar</w:t>
      </w:r>
      <w:r w:rsidR="007B3958">
        <w:rPr>
          <w:rFonts w:ascii="Arial" w:hAnsi="Arial" w:cs="Arial"/>
        </w:rPr>
        <w:t xml:space="preserve"> </w:t>
      </w:r>
      <w:r w:rsidRPr="00A70B7D">
        <w:rPr>
          <w:rFonts w:ascii="Arial" w:hAnsi="Arial" w:cs="Arial"/>
        </w:rPr>
        <w:t>asignar una cantidad económica para surtir combustible en estaciones de servicio autorizadas</w:t>
      </w:r>
      <w:r w:rsidR="007B3958">
        <w:rPr>
          <w:rFonts w:ascii="Arial" w:hAnsi="Arial" w:cs="Arial"/>
        </w:rPr>
        <w:t xml:space="preserve"> </w:t>
      </w:r>
      <w:r w:rsidRPr="00A70B7D">
        <w:rPr>
          <w:rFonts w:ascii="Arial" w:hAnsi="Arial" w:cs="Arial"/>
        </w:rPr>
        <w:t xml:space="preserve">y se está </w:t>
      </w:r>
      <w:r w:rsidRPr="00A70B7D">
        <w:rPr>
          <w:rFonts w:ascii="Arial" w:hAnsi="Arial" w:cs="Arial"/>
        </w:rPr>
        <w:lastRenderedPageBreak/>
        <w:t>concluyendo con el</w:t>
      </w:r>
      <w:r w:rsidR="007B3958">
        <w:rPr>
          <w:rFonts w:ascii="Arial" w:hAnsi="Arial" w:cs="Arial"/>
        </w:rPr>
        <w:t>…</w:t>
      </w:r>
      <w:r w:rsidRPr="00A70B7D">
        <w:rPr>
          <w:rFonts w:ascii="Arial" w:hAnsi="Arial" w:cs="Arial"/>
        </w:rPr>
        <w:t>No, de aquí en la fracción número 40, el vale de combustible, documento expedido</w:t>
      </w:r>
      <w:r w:rsidR="007B3958">
        <w:rPr>
          <w:rFonts w:ascii="Arial" w:hAnsi="Arial" w:cs="Arial"/>
        </w:rPr>
        <w:t xml:space="preserve"> </w:t>
      </w:r>
      <w:r w:rsidRPr="00A70B7D">
        <w:rPr>
          <w:rFonts w:ascii="Arial" w:hAnsi="Arial" w:cs="Arial"/>
        </w:rPr>
        <w:t>por empresa particular con valor nominal y adquirido por la jefatura de patrimonio.</w:t>
      </w:r>
      <w:r w:rsidR="007B3958">
        <w:rPr>
          <w:rFonts w:ascii="Arial" w:hAnsi="Arial" w:cs="Arial"/>
        </w:rPr>
        <w:t xml:space="preserve"> </w:t>
      </w:r>
      <w:r w:rsidRPr="00A70B7D">
        <w:rPr>
          <w:rFonts w:ascii="Arial" w:hAnsi="Arial" w:cs="Arial"/>
        </w:rPr>
        <w:t>Pues no es adquirido por la jefatura de patrimonio, es adquirido por el municipio, pero bueno,</w:t>
      </w:r>
      <w:r w:rsidR="007B3958">
        <w:rPr>
          <w:rFonts w:ascii="Arial" w:hAnsi="Arial" w:cs="Arial"/>
        </w:rPr>
        <w:t xml:space="preserve"> </w:t>
      </w:r>
      <w:r w:rsidRPr="00A70B7D">
        <w:rPr>
          <w:rFonts w:ascii="Arial" w:hAnsi="Arial" w:cs="Arial"/>
        </w:rPr>
        <w:t>o por proveeduría, pues, o sea, por el municipio a través de la proveeduría y se le entregan a patrimonio. Quien</w:t>
      </w:r>
      <w:r w:rsidR="007B3958">
        <w:rPr>
          <w:rFonts w:ascii="Arial" w:hAnsi="Arial" w:cs="Arial"/>
        </w:rPr>
        <w:t xml:space="preserve"> </w:t>
      </w:r>
      <w:r w:rsidRPr="00A70B7D">
        <w:rPr>
          <w:rFonts w:ascii="Arial" w:hAnsi="Arial" w:cs="Arial"/>
        </w:rPr>
        <w:t>adquiere es la proveeduría, pues no en sí la jefatura de patrimonio. Igual se puede omitir, ¿no? ¿Quién lo</w:t>
      </w:r>
      <w:r w:rsidR="007B3958">
        <w:rPr>
          <w:rFonts w:ascii="Arial" w:hAnsi="Arial" w:cs="Arial"/>
        </w:rPr>
        <w:t xml:space="preserve"> </w:t>
      </w:r>
      <w:r w:rsidRPr="00A70B7D">
        <w:rPr>
          <w:rFonts w:ascii="Arial" w:hAnsi="Arial" w:cs="Arial"/>
        </w:rPr>
        <w:t>adquiere? con valor nominal para otorgar comisiones como apoyo instituciones educativas, asociaciones civiles, clubes</w:t>
      </w:r>
      <w:r w:rsidR="007B3958">
        <w:rPr>
          <w:rFonts w:ascii="Arial" w:hAnsi="Arial" w:cs="Arial"/>
        </w:rPr>
        <w:t xml:space="preserve"> </w:t>
      </w:r>
      <w:r w:rsidRPr="00A70B7D">
        <w:rPr>
          <w:rFonts w:ascii="Arial" w:hAnsi="Arial" w:cs="Arial"/>
        </w:rPr>
        <w:t>deportivos, etcétera, que es canjeable por combustible en estaciones autorizadas</w:t>
      </w:r>
      <w:r w:rsidR="007B3958">
        <w:rPr>
          <w:rFonts w:ascii="Arial" w:hAnsi="Arial" w:cs="Arial"/>
        </w:rPr>
        <w:t xml:space="preserve"> </w:t>
      </w:r>
      <w:r w:rsidRPr="00A70B7D">
        <w:rPr>
          <w:rFonts w:ascii="Arial" w:hAnsi="Arial" w:cs="Arial"/>
        </w:rPr>
        <w:t>distribuidas por la jefatura patrimonio, ¿no?</w:t>
      </w:r>
    </w:p>
    <w:p w14:paraId="6DD29554" w14:textId="77777777" w:rsidR="00FD01EE" w:rsidRDefault="00FD01EE" w:rsidP="00BF083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C. CLAUDIA MARGARITA ROBLES GÓMEZ. - </w:t>
      </w:r>
      <w:r w:rsidR="00A70B7D" w:rsidRPr="00A70B7D">
        <w:rPr>
          <w:rFonts w:ascii="Arial" w:hAnsi="Arial" w:cs="Arial"/>
        </w:rPr>
        <w:t xml:space="preserve"> Pues sí, más bien y le quita Lo que pasa</w:t>
      </w:r>
      <w:r w:rsidR="007B3958"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es que aquí los vales también nos dan a los regidores, por ejemplo.</w:t>
      </w:r>
    </w:p>
    <w:p w14:paraId="5D4F9504" w14:textId="34CFF04E" w:rsidR="00FD01EE" w:rsidRDefault="00FD01EE" w:rsidP="00BF083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C. JOSÉ ANTONIO ALVAREZ HERNANDEZ. - </w:t>
      </w:r>
      <w:r w:rsidR="00A70B7D" w:rsidRPr="00A70B7D">
        <w:rPr>
          <w:rFonts w:ascii="Arial" w:hAnsi="Arial" w:cs="Arial"/>
        </w:rPr>
        <w:t>Entonces, hay diferentes usos para los vales, incluso la misma es en es diferentes, incluso hasta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la misma maquinaria, sierras, ¿no?</w:t>
      </w:r>
    </w:p>
    <w:p w14:paraId="08E49AF7" w14:textId="77777777" w:rsidR="00BF0839" w:rsidRDefault="00FD01EE" w:rsidP="00BF083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C. CLAUDIA MARGARITA ROBLES GÓMEZ. - </w:t>
      </w:r>
      <w:r w:rsidR="00A70B7D" w:rsidRPr="00A70B7D">
        <w:rPr>
          <w:rFonts w:ascii="Arial" w:hAnsi="Arial" w:cs="Arial"/>
        </w:rPr>
        <w:t xml:space="preserve"> Esos tienen tarjeta, ¿no?</w:t>
      </w:r>
    </w:p>
    <w:p w14:paraId="3E864DCC" w14:textId="7AB56EE9" w:rsidR="00A70B7D" w:rsidRPr="00A70B7D" w:rsidRDefault="00BF0839" w:rsidP="00BF0839">
      <w:pPr>
        <w:jc w:val="both"/>
        <w:rPr>
          <w:rFonts w:ascii="Arial" w:hAnsi="Arial" w:cs="Arial"/>
        </w:rPr>
      </w:pPr>
      <w:r w:rsidRPr="00BF0839">
        <w:rPr>
          <w:rFonts w:ascii="Arial" w:hAnsi="Arial" w:cs="Arial"/>
          <w:b/>
          <w:bCs/>
        </w:rPr>
        <w:t>C. JOSÉ ANTONIO ALVAREZ</w:t>
      </w:r>
      <w:r w:rsidR="00A70B7D" w:rsidRPr="00BF0839">
        <w:rPr>
          <w:rFonts w:ascii="Arial" w:hAnsi="Arial" w:cs="Arial"/>
          <w:b/>
          <w:bCs/>
        </w:rPr>
        <w:t xml:space="preserve"> </w:t>
      </w:r>
      <w:r w:rsidRPr="00BF0839">
        <w:rPr>
          <w:rFonts w:ascii="Arial" w:hAnsi="Arial" w:cs="Arial"/>
          <w:b/>
          <w:bCs/>
        </w:rPr>
        <w:t xml:space="preserve">HERNANDEZ. - </w:t>
      </w:r>
      <w:r w:rsidR="00A70B7D" w:rsidRPr="00A70B7D">
        <w:rPr>
          <w:rFonts w:ascii="Arial" w:hAnsi="Arial" w:cs="Arial"/>
        </w:rPr>
        <w:t>Las motosierras</w:t>
      </w:r>
      <w:r w:rsidR="00FD01EE"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no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hay varios hay muebles que no ocupan tanto y con un vale basta. Por digo tiene diferentes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usos el vale, entonces pues es el uso de esa parte, ¿no? Yo creo que limitarlo así, ¿no?</w:t>
      </w:r>
    </w:p>
    <w:p w14:paraId="3E6487B6" w14:textId="73332A93" w:rsidR="00BF0839" w:rsidRDefault="00BF0839" w:rsidP="00BF083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C. MARÍA OLGA GARCIA AYALA. - </w:t>
      </w:r>
      <w:r w:rsidR="00A70B7D" w:rsidRPr="00A70B7D">
        <w:rPr>
          <w:rFonts w:ascii="Arial" w:hAnsi="Arial" w:cs="Arial"/>
        </w:rPr>
        <w:t>Comenta que de los vales no los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 xml:space="preserve">regidores. Yo nunca he </w:t>
      </w:r>
      <w:r w:rsidRPr="00A70B7D">
        <w:rPr>
          <w:rFonts w:ascii="Arial" w:hAnsi="Arial" w:cs="Arial"/>
        </w:rPr>
        <w:t>recibido gasolina</w:t>
      </w:r>
      <w:r w:rsidR="00A70B7D" w:rsidRPr="00A70B7D">
        <w:rPr>
          <w:rFonts w:ascii="Arial" w:hAnsi="Arial" w:cs="Arial"/>
        </w:rPr>
        <w:t xml:space="preserve"> y voy a recibir. Pues es opcional, o sea, no, pero sí están destinados. Creo que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ustedes no los quieren recibir. No, eso es diferente. Si están destinados. Es que yo prefiero en vez de recibir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varias que se nos dieran apoyos para ayudar a las personas que no hemos venido</w:t>
      </w:r>
      <w:r>
        <w:rPr>
          <w:rFonts w:ascii="Arial" w:hAnsi="Arial" w:cs="Arial"/>
        </w:rPr>
        <w:t>.</w:t>
      </w:r>
    </w:p>
    <w:p w14:paraId="4810A24F" w14:textId="77777777" w:rsidR="00BF0839" w:rsidRDefault="00A70B7D" w:rsidP="00BF0839">
      <w:pPr>
        <w:jc w:val="both"/>
        <w:rPr>
          <w:rFonts w:ascii="Arial" w:hAnsi="Arial" w:cs="Arial"/>
        </w:rPr>
      </w:pPr>
      <w:r w:rsidRPr="00A70B7D">
        <w:rPr>
          <w:rFonts w:ascii="Arial" w:hAnsi="Arial" w:cs="Arial"/>
        </w:rPr>
        <w:t xml:space="preserve"> </w:t>
      </w:r>
      <w:r w:rsidR="00BF0839" w:rsidRPr="00BF0839">
        <w:rPr>
          <w:rFonts w:ascii="Arial" w:hAnsi="Arial" w:cs="Arial"/>
          <w:b/>
          <w:bCs/>
        </w:rPr>
        <w:t xml:space="preserve">C. CLAUDIA MARGARITA ROBLES GÓMEZ. - </w:t>
      </w:r>
      <w:r w:rsidRPr="00A70B7D">
        <w:rPr>
          <w:rFonts w:ascii="Arial" w:hAnsi="Arial" w:cs="Arial"/>
        </w:rPr>
        <w:t>Pero está destinado para ese fin. Pero</w:t>
      </w:r>
      <w:r w:rsidR="00BF0839">
        <w:rPr>
          <w:rFonts w:ascii="Arial" w:hAnsi="Arial" w:cs="Arial"/>
        </w:rPr>
        <w:t xml:space="preserve"> </w:t>
      </w:r>
      <w:r w:rsidRPr="00A70B7D">
        <w:rPr>
          <w:rFonts w:ascii="Arial" w:hAnsi="Arial" w:cs="Arial"/>
        </w:rPr>
        <w:t>sí, pero recibíamos, pero ya adelante dos meses no se van a recibir. Ahorita yo le explico</w:t>
      </w:r>
    </w:p>
    <w:p w14:paraId="330C542F" w14:textId="77777777" w:rsidR="00BF0839" w:rsidRDefault="00BF0839" w:rsidP="00BF083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C. MIGUEL MARENTES. - </w:t>
      </w:r>
      <w:r>
        <w:rPr>
          <w:rFonts w:ascii="Arial" w:hAnsi="Arial" w:cs="Arial"/>
        </w:rPr>
        <w:t>Lo</w:t>
      </w:r>
      <w:r w:rsidR="00A70B7D" w:rsidRPr="00A70B7D">
        <w:rPr>
          <w:rFonts w:ascii="Arial" w:hAnsi="Arial" w:cs="Arial"/>
        </w:rPr>
        <w:t xml:space="preserve"> que pasa no se van a recibir. Justamente se tomó el presupuesto de estos dos meses de val</w:t>
      </w:r>
      <w:r>
        <w:rPr>
          <w:rFonts w:ascii="Arial" w:hAnsi="Arial" w:cs="Arial"/>
        </w:rPr>
        <w:t>es</w:t>
      </w:r>
      <w:r w:rsidR="00A70B7D" w:rsidRPr="00A70B7D">
        <w:rPr>
          <w:rFonts w:ascii="Arial" w:hAnsi="Arial" w:cs="Arial"/>
        </w:rPr>
        <w:t xml:space="preserve"> de gasolina para todo el </w:t>
      </w:r>
      <w:r w:rsidRPr="00A70B7D">
        <w:rPr>
          <w:rFonts w:ascii="Arial" w:hAnsi="Arial" w:cs="Arial"/>
        </w:rPr>
        <w:t>municipio para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destinarlo al programa de Vale</w:t>
      </w:r>
      <w:r>
        <w:rPr>
          <w:rFonts w:ascii="Arial" w:hAnsi="Arial" w:cs="Arial"/>
        </w:rPr>
        <w:t>s</w:t>
      </w:r>
      <w:r w:rsidR="00A70B7D" w:rsidRPr="00A70B7D">
        <w:rPr>
          <w:rFonts w:ascii="Arial" w:hAnsi="Arial" w:cs="Arial"/>
        </w:rPr>
        <w:t xml:space="preserve"> del Bienestar </w:t>
      </w:r>
      <w:r>
        <w:rPr>
          <w:rFonts w:ascii="Arial" w:hAnsi="Arial" w:cs="Arial"/>
        </w:rPr>
        <w:t>E</w:t>
      </w:r>
      <w:r w:rsidR="00A70B7D" w:rsidRPr="00A70B7D">
        <w:rPr>
          <w:rFonts w:ascii="Arial" w:hAnsi="Arial" w:cs="Arial"/>
        </w:rPr>
        <w:t>ducativo para completar el presupuesto de los 12.8 millones que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 xml:space="preserve">necesitamos para ese programa. </w:t>
      </w:r>
      <w:r>
        <w:rPr>
          <w:rFonts w:ascii="Arial" w:hAnsi="Arial" w:cs="Arial"/>
        </w:rPr>
        <w:t>E</w:t>
      </w:r>
      <w:r w:rsidR="00A70B7D" w:rsidRPr="00A70B7D">
        <w:rPr>
          <w:rFonts w:ascii="Arial" w:hAnsi="Arial" w:cs="Arial"/>
        </w:rPr>
        <w:t>s no más en junio y julio, a partir de agosto se reanuda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 xml:space="preserve">nuevamente la distribución de vales de gasolina. </w:t>
      </w:r>
    </w:p>
    <w:p w14:paraId="2CFD7316" w14:textId="77777777" w:rsidR="00BF0839" w:rsidRDefault="00BF0839" w:rsidP="00BF083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C. CLAUDIA MARGARITA ROBLES GÓMEZ. - </w:t>
      </w:r>
      <w:r w:rsidR="00A70B7D" w:rsidRPr="00A70B7D">
        <w:rPr>
          <w:rFonts w:ascii="Arial" w:hAnsi="Arial" w:cs="Arial"/>
        </w:rPr>
        <w:t>Es que nosotros estamos le estamos pagando a la empresa si está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contratado por adelantado, pero al mes, o sea, no le pagamos todo junto.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 xml:space="preserve">Entonces, de ese de ese por eso se pudo disponer de esos dos meses. </w:t>
      </w:r>
    </w:p>
    <w:p w14:paraId="1C650E2A" w14:textId="77777777" w:rsidR="00BF0839" w:rsidRDefault="00BF0839" w:rsidP="00BF083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 xml:space="preserve">C. GUSTAVO LOPEZ SADOVAL. - </w:t>
      </w:r>
      <w:r w:rsidR="00A70B7D" w:rsidRPr="00A70B7D">
        <w:rPr>
          <w:rFonts w:ascii="Arial" w:hAnsi="Arial" w:cs="Arial"/>
        </w:rPr>
        <w:t>Sí, como como digo, no pasa nada igual y hubiera sesión tampoco, pero sí se me hizo raro. me saltó porque primero e</w:t>
      </w:r>
      <w:r>
        <w:rPr>
          <w:rFonts w:ascii="Arial" w:hAnsi="Arial" w:cs="Arial"/>
        </w:rPr>
        <w:t xml:space="preserve">l </w:t>
      </w:r>
      <w:r w:rsidR="00A70B7D" w:rsidRPr="00A70B7D">
        <w:rPr>
          <w:rFonts w:ascii="Arial" w:hAnsi="Arial" w:cs="Arial"/>
        </w:rPr>
        <w:t>asesor de no recuerdo cómo se llama, me platica y dice, "Ya se acabó." ¿Por qué?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O sea, me pregunta y me dice, "No, no, no sé." Entonces me saltó esa esa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inquietud, pero ahorita ya me queda claro. Es que bueno, ¿por qué? Ay, perdón, digo, yo puedo tres cosas,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pero sí, o sea</w:t>
      </w:r>
      <w:r>
        <w:rPr>
          <w:rFonts w:ascii="Arial" w:hAnsi="Arial" w:cs="Arial"/>
        </w:rPr>
        <w:t>.</w:t>
      </w:r>
    </w:p>
    <w:p w14:paraId="15A7A2C9" w14:textId="565AB1DB" w:rsidR="00A70B7D" w:rsidRPr="00A70B7D" w:rsidRDefault="00B41E25" w:rsidP="00BF0839">
      <w:pPr>
        <w:jc w:val="both"/>
        <w:rPr>
          <w:rFonts w:ascii="Arial" w:hAnsi="Arial" w:cs="Arial"/>
        </w:rPr>
      </w:pPr>
      <w:r w:rsidRPr="00B41E25">
        <w:rPr>
          <w:rFonts w:ascii="Arial" w:hAnsi="Arial" w:cs="Arial"/>
          <w:b/>
          <w:bCs/>
        </w:rPr>
        <w:t>C. CLAUDIA MARGARITA ROBLES GÓMEZ. -</w:t>
      </w:r>
      <w:r>
        <w:rPr>
          <w:rFonts w:ascii="Arial" w:hAnsi="Arial" w:cs="Arial"/>
        </w:rPr>
        <w:t xml:space="preserve"> P</w:t>
      </w:r>
      <w:r w:rsidR="00A70B7D" w:rsidRPr="00A70B7D">
        <w:rPr>
          <w:rFonts w:ascii="Arial" w:hAnsi="Arial" w:cs="Arial"/>
        </w:rPr>
        <w:t>ara que quede claro, nosotros tenemos, a lo mejor digo, no sé si sabían o no, nosotros tenemos dos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sistemas para cargar gasolina, se hacen dos contratos diferentes, se ¿Cuál es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la palabra? Se me olvida. cuando se licitan dos formas, la de tarjeta que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viene para cada vehículo específico y nada más se puede usar en ese vehículo para el cual está asignado. Y la de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vales compramos se hace abierto, es decir, de un peso hasta tanto porcentaje, ¿no? Hasta una cantidad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específica. Y las tarjetas también, nada más que las tarjetas hay un sistema que se llama en red. A lo mejor quien usa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mucho en los negocios y sabe que es en red, es nacional. Entonces esos lo licitamos, gana esa empresa, nos da las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tarjetas y ahí se carga en las gasolineras que nos dicen, hay un listado a los que tienen asignados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vehículos. Ya la maquinaria, la maquinaria o incluso herramientas de trabajo que ocupen gasolina, como dice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el licenciado, pues es con los vales. Por eso compramos o licitamos las dos formas, porque por ejemplo en red a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 xml:space="preserve">veces es más caro </w:t>
      </w:r>
      <w:r w:rsidRPr="00A70B7D">
        <w:rPr>
          <w:rFonts w:ascii="Arial" w:hAnsi="Arial" w:cs="Arial"/>
        </w:rPr>
        <w:t>comprarles</w:t>
      </w:r>
      <w:r w:rsidR="00A70B7D" w:rsidRPr="00A70B7D">
        <w:rPr>
          <w:rFonts w:ascii="Arial" w:hAnsi="Arial" w:cs="Arial"/>
        </w:rPr>
        <w:t xml:space="preserve"> los vales a ellos, a veces dependiendo ella es por licitación, ¿no? Pero tenemos esos dos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sistemas y del sistema de los vales es lo que nos dan, que digo igual lo reciban o no, pero está previsto para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ello y si no en este lo que perdón lo que es junio y julio no nos van a dar porque ese que se iba a gastar en esos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 xml:space="preserve">vales pues se va a meter o se metió ya en el en el presupuesto de </w:t>
      </w:r>
      <w:r w:rsidRPr="00A70B7D">
        <w:rPr>
          <w:rFonts w:ascii="Arial" w:hAnsi="Arial" w:cs="Arial"/>
        </w:rPr>
        <w:t>las mochilas</w:t>
      </w:r>
      <w:r w:rsidR="00A70B7D" w:rsidRPr="00A70B7D">
        <w:rPr>
          <w:rFonts w:ascii="Arial" w:hAnsi="Arial" w:cs="Arial"/>
        </w:rPr>
        <w:t>,</w:t>
      </w:r>
    </w:p>
    <w:p w14:paraId="1652AC10" w14:textId="66671931" w:rsidR="00B41E25" w:rsidRDefault="00B41E25" w:rsidP="00BF083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C. MIGUEL MARENTES. -  </w:t>
      </w:r>
      <w:r>
        <w:rPr>
          <w:rFonts w:ascii="Arial" w:hAnsi="Arial" w:cs="Arial"/>
        </w:rPr>
        <w:t>D</w:t>
      </w:r>
      <w:r w:rsidR="00A70B7D" w:rsidRPr="00A70B7D">
        <w:rPr>
          <w:rFonts w:ascii="Arial" w:hAnsi="Arial" w:cs="Arial"/>
        </w:rPr>
        <w:t xml:space="preserve">el bienestar educativo. Adelante, regidora Olga. </w:t>
      </w:r>
    </w:p>
    <w:p w14:paraId="3419E6E4" w14:textId="77777777" w:rsidR="00D9044B" w:rsidRDefault="00B41E25" w:rsidP="00BF083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C. MARÍA OLGA GARCÍA AYALA. - </w:t>
      </w:r>
      <w:r w:rsidR="00A70B7D" w:rsidRPr="00A70B7D">
        <w:rPr>
          <w:rFonts w:ascii="Arial" w:hAnsi="Arial" w:cs="Arial"/>
        </w:rPr>
        <w:t>Pues en ese sentido yo igual les hago la propuesta, como bien</w:t>
      </w:r>
      <w:r w:rsidR="00D9044B"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lo he dicho con el licenciado, que siempre digo el por qué no y que propuesta diría que es lo mismo que está</w:t>
      </w:r>
      <w:r w:rsidR="00D9044B"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pasando ahorita, que dos meses no se va a dar para completar de igual manera si un regidor no está más aceptando los</w:t>
      </w:r>
      <w:r w:rsidR="00D9044B"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vales por así cuidar el recurso del ciudadano y todo, yo lo quisiera para apoyo de los ciudadanos. quisiera que</w:t>
      </w:r>
      <w:r w:rsidR="00D9044B"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 xml:space="preserve">hubiera una propuesta alternativa, así como lo están haciendo de ese dinero de los vales, se va a </w:t>
      </w:r>
      <w:r w:rsidR="00D9044B" w:rsidRPr="00A70B7D">
        <w:rPr>
          <w:rFonts w:ascii="Arial" w:hAnsi="Arial" w:cs="Arial"/>
        </w:rPr>
        <w:t>ir a</w:t>
      </w:r>
      <w:r w:rsidR="00A70B7D" w:rsidRPr="00A70B7D">
        <w:rPr>
          <w:rFonts w:ascii="Arial" w:hAnsi="Arial" w:cs="Arial"/>
        </w:rPr>
        <w:t xml:space="preserve"> los</w:t>
      </w:r>
      <w:r w:rsidR="00D9044B"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 xml:space="preserve">apoyos de básica, que me parece excelente. Y entonces yo quisiera así para cuando en dos meses que </w:t>
      </w:r>
      <w:r w:rsidR="00D9044B" w:rsidRPr="00A70B7D">
        <w:rPr>
          <w:rFonts w:ascii="Arial" w:hAnsi="Arial" w:cs="Arial"/>
        </w:rPr>
        <w:t xml:space="preserve">empiecen </w:t>
      </w:r>
      <w:r w:rsidR="00D9044B">
        <w:rPr>
          <w:rFonts w:ascii="Arial" w:hAnsi="Arial" w:cs="Arial"/>
        </w:rPr>
        <w:t>hacer</w:t>
      </w:r>
      <w:r w:rsidR="00A70B7D" w:rsidRPr="00A70B7D">
        <w:rPr>
          <w:rFonts w:ascii="Arial" w:hAnsi="Arial" w:cs="Arial"/>
        </w:rPr>
        <w:t xml:space="preserve"> esa repartición, de qué </w:t>
      </w:r>
      <w:r w:rsidR="00D9044B" w:rsidRPr="00A70B7D">
        <w:rPr>
          <w:rFonts w:ascii="Arial" w:hAnsi="Arial" w:cs="Arial"/>
        </w:rPr>
        <w:t>otra manera nos puede</w:t>
      </w:r>
      <w:r w:rsidR="00A70B7D" w:rsidRPr="00A70B7D">
        <w:rPr>
          <w:rFonts w:ascii="Arial" w:hAnsi="Arial" w:cs="Arial"/>
        </w:rPr>
        <w:t xml:space="preserve"> ayudar a nosotros para poder ayudarle al ciudadano, que es mi</w:t>
      </w:r>
      <w:r w:rsidR="00D9044B"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 xml:space="preserve">propuesta y que yo quisiera hacer. </w:t>
      </w:r>
    </w:p>
    <w:p w14:paraId="5CDD0B59" w14:textId="2DEABDD9" w:rsidR="00A70B7D" w:rsidRPr="00A70B7D" w:rsidRDefault="00D9044B" w:rsidP="00BF083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C. MIGUEL MARENTES. - </w:t>
      </w:r>
      <w:r w:rsidR="00A70B7D" w:rsidRPr="00A70B7D">
        <w:rPr>
          <w:rFonts w:ascii="Arial" w:hAnsi="Arial" w:cs="Arial"/>
        </w:rPr>
        <w:t>De acuerdo. Adelante, regidor Gustavo.</w:t>
      </w:r>
    </w:p>
    <w:p w14:paraId="2E5FB14C" w14:textId="1D9ACEB5" w:rsidR="00A70B7D" w:rsidRPr="00A70B7D" w:rsidRDefault="00D9044B" w:rsidP="00BF083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 xml:space="preserve">C. GUSTAVO LOPEZ SANDOVAL. - 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 xml:space="preserve">A lo mejor va a ser un poco complicado, maestras, porque los vales o la gasolina o el </w:t>
      </w:r>
      <w:r w:rsidRPr="00A70B7D">
        <w:rPr>
          <w:rFonts w:ascii="Arial" w:hAnsi="Arial" w:cs="Arial"/>
        </w:rPr>
        <w:t>Diesel</w:t>
      </w:r>
      <w:r w:rsidR="00A70B7D" w:rsidRPr="00A70B7D">
        <w:rPr>
          <w:rFonts w:ascii="Arial" w:hAnsi="Arial" w:cs="Arial"/>
        </w:rPr>
        <w:t xml:space="preserve"> podemos </w:t>
      </w:r>
      <w:r w:rsidRPr="00A70B7D">
        <w:rPr>
          <w:rFonts w:ascii="Arial" w:hAnsi="Arial" w:cs="Arial"/>
        </w:rPr>
        <w:t>facturarlo</w:t>
      </w:r>
      <w:r>
        <w:rPr>
          <w:rFonts w:ascii="Arial" w:hAnsi="Arial" w:cs="Arial"/>
        </w:rPr>
        <w:t xml:space="preserve"> </w:t>
      </w:r>
      <w:r w:rsidRPr="00A70B7D">
        <w:rPr>
          <w:rFonts w:ascii="Arial" w:hAnsi="Arial" w:cs="Arial"/>
        </w:rPr>
        <w:t>y</w:t>
      </w:r>
      <w:r w:rsidR="00A70B7D" w:rsidRPr="00A70B7D">
        <w:rPr>
          <w:rFonts w:ascii="Arial" w:hAnsi="Arial" w:cs="Arial"/>
        </w:rPr>
        <w:t xml:space="preserve"> todo eso es deducible. O sea, entra a la cuenta,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debe de ser cuenta fiscal. Es cuenta fiscal. Ah, pues igual. y como una empresa, como un negocio. Entonces, de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 xml:space="preserve">esa manera se justifica una auditoría o </w:t>
      </w:r>
      <w:proofErr w:type="spellStart"/>
      <w:r w:rsidR="00A70B7D" w:rsidRPr="00A70B7D">
        <w:rPr>
          <w:rFonts w:ascii="Arial" w:hAnsi="Arial" w:cs="Arial"/>
        </w:rPr>
        <w:t>o</w:t>
      </w:r>
      <w:proofErr w:type="spellEnd"/>
      <w:r w:rsidR="00A70B7D" w:rsidRPr="00A70B7D">
        <w:rPr>
          <w:rFonts w:ascii="Arial" w:hAnsi="Arial" w:cs="Arial"/>
        </w:rPr>
        <w:t xml:space="preserve"> cualquier situación. Ese recurso de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que es para esto solamente, o sea, no porque ya está etiquetado. Exacto</w:t>
      </w:r>
      <w:r>
        <w:rPr>
          <w:rFonts w:ascii="Arial" w:hAnsi="Arial" w:cs="Arial"/>
        </w:rPr>
        <w:t>.</w:t>
      </w:r>
    </w:p>
    <w:p w14:paraId="2C623BFF" w14:textId="5FF5A69F" w:rsidR="00A70B7D" w:rsidRPr="00A70B7D" w:rsidRDefault="00D9044B" w:rsidP="00BF083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C. MARÍA OLGA GARCÍA AYALA. - </w:t>
      </w:r>
      <w:r w:rsidR="00A70B7D" w:rsidRPr="00A70B7D">
        <w:rPr>
          <w:rFonts w:ascii="Arial" w:hAnsi="Arial" w:cs="Arial"/>
        </w:rPr>
        <w:t xml:space="preserve"> Pero entonces no coincide porque si esos dos meses que se van a ahorrar de </w:t>
      </w:r>
      <w:r>
        <w:rPr>
          <w:rFonts w:ascii="Arial" w:hAnsi="Arial" w:cs="Arial"/>
        </w:rPr>
        <w:t xml:space="preserve">vales </w:t>
      </w:r>
      <w:r w:rsidR="00A70B7D" w:rsidRPr="00A70B7D">
        <w:rPr>
          <w:rFonts w:ascii="Arial" w:hAnsi="Arial" w:cs="Arial"/>
        </w:rPr>
        <w:t>se va a ir para el otro tema, yo creo que sí se podría decir, ¿sabe qué, regidor? Si usted no está ocupando sus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vales o los puede usar para ayudar al ciudadano en medicamentos, en esto, en ese y nos trae factura. Y yo creo que sí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lo podríamos hacer perfectamente que nos digan a quién nombre fiscal y demás.</w:t>
      </w:r>
    </w:p>
    <w:p w14:paraId="45A2B7C2" w14:textId="5BC1479B" w:rsidR="00D9044B" w:rsidRDefault="00D9044B" w:rsidP="00BF083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C. MIGUEL MARENTES. - </w:t>
      </w:r>
      <w:r w:rsidR="00A70B7D" w:rsidRPr="00A70B7D">
        <w:rPr>
          <w:rFonts w:ascii="Arial" w:hAnsi="Arial" w:cs="Arial"/>
        </w:rPr>
        <w:t>Sí. Bueno, en ese sentido tenemos el departamento de trabajo social donde pues creo que todos hemos canalizado más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de alguna persona ahí y ellos se encargan de hacer de integrar el expediente. Ya ellos es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la dependencia encargada este de que qué necesitan el monto que se les va a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autorizar para ese apoyo. A lo mejor si tienen 10,000 pes 10,000, bueno, se les da 3,000 por ejemplo este dependiendo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 xml:space="preserve">del tipo </w:t>
      </w:r>
      <w:proofErr w:type="spellStart"/>
      <w:r w:rsidR="00A70B7D" w:rsidRPr="00A70B7D">
        <w:rPr>
          <w:rFonts w:ascii="Arial" w:hAnsi="Arial" w:cs="Arial"/>
        </w:rPr>
        <w:t>dee</w:t>
      </w:r>
      <w:proofErr w:type="spellEnd"/>
      <w:r w:rsidR="00A70B7D" w:rsidRPr="00A70B7D">
        <w:rPr>
          <w:rFonts w:ascii="Arial" w:hAnsi="Arial" w:cs="Arial"/>
        </w:rPr>
        <w:t xml:space="preserve"> apoyo que necesiten. Sí, adelante. </w:t>
      </w:r>
    </w:p>
    <w:p w14:paraId="4252EDAF" w14:textId="3F80D129" w:rsidR="00A70B7D" w:rsidRPr="00A70B7D" w:rsidRDefault="00D9044B" w:rsidP="00BF083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C. MARÍA OLGA GARCÍA AYALA. - </w:t>
      </w:r>
      <w:r w:rsidR="00A70B7D" w:rsidRPr="00A70B7D">
        <w:rPr>
          <w:rFonts w:ascii="Arial" w:hAnsi="Arial" w:cs="Arial"/>
        </w:rPr>
        <w:t>Bueno, di el ejemplo de medicina, pero que me han llegado a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pedir apoyo para ir a concursos de deporte y demás y yo creo que sería muy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buen dinero gastado en eso, en apoyar a alumnos que se van a concursar y que luego vienen con medallas y les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aplaudimos, pero cuando se fueron no les ayudamos. Creo que se para mí sería muy bueno el de medicamento. Pues qué bueno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que no</w:t>
      </w:r>
      <w:r>
        <w:rPr>
          <w:rFonts w:ascii="Arial" w:hAnsi="Arial" w:cs="Arial"/>
        </w:rPr>
        <w:t xml:space="preserve"> sé si se </w:t>
      </w:r>
      <w:r w:rsidR="00A70B7D" w:rsidRPr="00A70B7D">
        <w:rPr>
          <w:rFonts w:ascii="Arial" w:hAnsi="Arial" w:cs="Arial"/>
        </w:rPr>
        <w:t xml:space="preserve"> rec</w:t>
      </w:r>
      <w:r>
        <w:rPr>
          <w:rFonts w:ascii="Arial" w:hAnsi="Arial" w:cs="Arial"/>
        </w:rPr>
        <w:t>uerda</w:t>
      </w:r>
      <w:r w:rsidR="00A70B7D" w:rsidRPr="00A70B7D">
        <w:rPr>
          <w:rFonts w:ascii="Arial" w:hAnsi="Arial" w:cs="Arial"/>
        </w:rPr>
        <w:t xml:space="preserve"> que hay un área porque nosotros se lo hace de ratito a la regidora que no nos muchas de las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instancias que hay aquí no nos las han abierto para las apoyas, por tanto no sabemos a dónde canalizarlos y es po</w:t>
      </w:r>
      <w:r>
        <w:rPr>
          <w:rFonts w:ascii="Arial" w:hAnsi="Arial" w:cs="Arial"/>
        </w:rPr>
        <w:t xml:space="preserve">r </w:t>
      </w:r>
      <w:r w:rsidR="00A70B7D" w:rsidRPr="00A70B7D">
        <w:rPr>
          <w:rFonts w:ascii="Arial" w:hAnsi="Arial" w:cs="Arial"/>
        </w:rPr>
        <w:t>eso que estoy diciendo y viendo como la oportunidad de esos vales que yo no recibo, pero que eran vinculados hacia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la regidora X regidor Y, si no los quiere, pues que se le den en apoyos para su las personas, ciudadanos que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vengan, no es necesariamente para lo que ella quiera, sino para cosas específicas que se puede ayudar. Como les dije, que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se va a ir un alumno a concursar a Japón, ahí hay apoyos. Que se va a ir un alumno a concursar a nivel nacional el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 xml:space="preserve">deporte, ahí está el apoyo. </w:t>
      </w:r>
      <w:proofErr w:type="gramStart"/>
      <w:r w:rsidR="00A70B7D" w:rsidRPr="00A70B7D">
        <w:rPr>
          <w:rFonts w:ascii="Arial" w:hAnsi="Arial" w:cs="Arial"/>
        </w:rPr>
        <w:t>Y</w:t>
      </w:r>
      <w:proofErr w:type="gramEnd"/>
      <w:r w:rsidR="00A70B7D" w:rsidRPr="00A70B7D">
        <w:rPr>
          <w:rFonts w:ascii="Arial" w:hAnsi="Arial" w:cs="Arial"/>
        </w:rPr>
        <w:t xml:space="preserve"> sin embargo, pues todos los apoyos que se están canalizando y ustedes lo saben, es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de nuestros sueldos y que qué bueno, porque finalmente nos paga el ciudadano, se lo regresamos en eso, en apoyos.</w:t>
      </w:r>
    </w:p>
    <w:p w14:paraId="147D1A8E" w14:textId="54A1CA58" w:rsidR="00A70B7D" w:rsidRPr="00A70B7D" w:rsidRDefault="00D9044B" w:rsidP="00BF083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C. MIGUEL MARENTES. </w:t>
      </w:r>
      <w:r w:rsidR="00A70B7D" w:rsidRPr="00A70B7D">
        <w:rPr>
          <w:rFonts w:ascii="Arial" w:hAnsi="Arial" w:cs="Arial"/>
        </w:rPr>
        <w:t>Adelante, regidor Gustavo.</w:t>
      </w:r>
    </w:p>
    <w:p w14:paraId="5015BBDA" w14:textId="77777777" w:rsidR="00D9044B" w:rsidRDefault="00D9044B" w:rsidP="00BF083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 xml:space="preserve">C. GUSTAVO LOPEZ SANDOVAL. - </w:t>
      </w:r>
      <w:r w:rsidR="00A70B7D" w:rsidRPr="00A70B7D">
        <w:rPr>
          <w:rFonts w:ascii="Arial" w:hAnsi="Arial" w:cs="Arial"/>
        </w:rPr>
        <w:t>A lo mejor podría ser así, pero en especie, maestra, o sea, que un apoyo por unos tenis o una playera porque es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bien difícil sacar dinero para apoyar en efectivo a alguien porque como es una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cuenta fiscal, o sea, y por decir mi negocio, yo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abro un paréntesis a decir ahorita no es aparte digo</w:t>
      </w:r>
      <w:r>
        <w:rPr>
          <w:rFonts w:ascii="Arial" w:hAnsi="Arial" w:cs="Arial"/>
        </w:rPr>
        <w:t xml:space="preserve"> </w:t>
      </w:r>
      <w:r w:rsidRPr="00A70B7D">
        <w:rPr>
          <w:rFonts w:ascii="Arial" w:hAnsi="Arial" w:cs="Arial"/>
        </w:rPr>
        <w:t>problemas técnicos</w:t>
      </w:r>
      <w:r w:rsidR="00A70B7D" w:rsidRPr="00A70B7D">
        <w:rPr>
          <w:rFonts w:ascii="Arial" w:hAnsi="Arial" w:cs="Arial"/>
        </w:rPr>
        <w:t>, un problema técnico aquí. A lo mejor van a decir que a otros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que nos importa pueden decir, pero un ejemplo y Aurora quizás lo comprende perfectamente. Yo tengo dinero en mi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cuenta fiscal, pero no puedo sacar dinero. Que ¿qué hago? ¿Compro gasolina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 xml:space="preserve">o compro llantas? </w:t>
      </w:r>
      <w:r w:rsidRPr="00A70B7D">
        <w:rPr>
          <w:rFonts w:ascii="Arial" w:hAnsi="Arial" w:cs="Arial"/>
        </w:rPr>
        <w:t>Compro,</w:t>
      </w:r>
      <w:r w:rsidR="00A70B7D" w:rsidRPr="00A70B7D">
        <w:rPr>
          <w:rFonts w:ascii="Arial" w:hAnsi="Arial" w:cs="Arial"/>
        </w:rPr>
        <w:t xml:space="preserve"> pero no puedo sacar ni un peso porque no tengo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cómo comprobar. O sea, no puedo sacar sin para gastármelo y comprarme los no puedo. Tendré que pagar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por una misma tarjeta y que me lo facture. Entonces, a lo mejor podría haberse un apoyo a lo mejor como en tenis, una playera,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 xml:space="preserve">algo así. </w:t>
      </w:r>
    </w:p>
    <w:p w14:paraId="7555E3B3" w14:textId="77777777" w:rsidR="00D9044B" w:rsidRDefault="00D9044B" w:rsidP="00BF083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C. CLAUDIA MARGARITA ROBLES GÓMEZ. - </w:t>
      </w:r>
      <w:r w:rsidR="00A70B7D" w:rsidRPr="00A70B7D">
        <w:rPr>
          <w:rFonts w:ascii="Arial" w:hAnsi="Arial" w:cs="Arial"/>
        </w:rPr>
        <w:t>Es que ya hay un ya hay un fondo para eso. De hecho, todas esas que dice usted de la de los deportistas,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todos hacen el proceso con el trabajo con trabajo social para que y sí les han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sí los han apoyado eh a los que han ido a Singapur y todo, pero el proceso es ese porque ya hay un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fondo</w:t>
      </w:r>
      <w:r>
        <w:rPr>
          <w:rFonts w:ascii="Arial" w:hAnsi="Arial" w:cs="Arial"/>
        </w:rPr>
        <w:t>.</w:t>
      </w:r>
    </w:p>
    <w:p w14:paraId="0E145A22" w14:textId="3AAF1DEA" w:rsidR="00A70B7D" w:rsidRPr="00A70B7D" w:rsidRDefault="00D9044B" w:rsidP="00BF083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C. MARÍA GABRIELA PATIÑO ARREOLA. - </w:t>
      </w:r>
      <w:r>
        <w:rPr>
          <w:rFonts w:ascii="Arial" w:hAnsi="Arial" w:cs="Arial"/>
        </w:rPr>
        <w:t>S</w:t>
      </w:r>
      <w:r w:rsidR="00A70B7D" w:rsidRPr="00A70B7D">
        <w:rPr>
          <w:rFonts w:ascii="Arial" w:hAnsi="Arial" w:cs="Arial"/>
        </w:rPr>
        <w:t>i me permite regidor. Este, lo que pasa es que en anteriores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 xml:space="preserve">ocasiones o en anteriores administraciones sí otorgaban este ese tipo </w:t>
      </w:r>
      <w:r w:rsidR="00091352" w:rsidRPr="00A70B7D">
        <w:rPr>
          <w:rFonts w:ascii="Arial" w:hAnsi="Arial" w:cs="Arial"/>
        </w:rPr>
        <w:t>de,</w:t>
      </w:r>
      <w:r w:rsidR="00A70B7D" w:rsidRPr="00A70B7D">
        <w:rPr>
          <w:rFonts w:ascii="Arial" w:hAnsi="Arial" w:cs="Arial"/>
        </w:rPr>
        <w:t xml:space="preserve"> </w:t>
      </w:r>
      <w:r w:rsidR="00091352" w:rsidRPr="00A70B7D">
        <w:rPr>
          <w:rFonts w:ascii="Arial" w:hAnsi="Arial" w:cs="Arial"/>
        </w:rPr>
        <w:t>pero un</w:t>
      </w:r>
      <w:r w:rsidR="00A70B7D" w:rsidRPr="00A70B7D">
        <w:rPr>
          <w:rFonts w:ascii="Arial" w:hAnsi="Arial" w:cs="Arial"/>
        </w:rPr>
        <w:t xml:space="preserve"> desorden porque los regidores no comprobaban el dinero que nos den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as reglas que nos den las reglas. es que la Auditoría Superior del Estado tiene que acreditarse. Efectivamente,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cada gasto que hagas, porque yo este hice ese tipo de trámites y lo que yo me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aseguraba era que me trajeran primero la factura para poder darles este el apoyo porque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 xml:space="preserve">si no nos quedamos sin poder comprobar un gasto, entonces no es posible. </w:t>
      </w:r>
      <w:r w:rsidRPr="00A70B7D">
        <w:rPr>
          <w:rFonts w:ascii="Arial" w:hAnsi="Arial" w:cs="Arial"/>
        </w:rPr>
        <w:t>S</w:t>
      </w:r>
      <w:r w:rsidR="00A70B7D" w:rsidRPr="00A70B7D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concentra en una en una sola partida que es la 443 de ayudas sociales, ayudas y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apoyos sociales y precisamente la ejerce este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la presidencia eh no eh trabajo social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trabajo social trabajo social es quien tiene los expedientes</w:t>
      </w:r>
      <w:r w:rsidR="00EC35EC"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 xml:space="preserve">y ellos son los que se encargan de comprobar para que el expediente vaya </w:t>
      </w:r>
      <w:r w:rsidR="00EC35EC" w:rsidRPr="00A70B7D">
        <w:rPr>
          <w:rFonts w:ascii="Arial" w:hAnsi="Arial" w:cs="Arial"/>
        </w:rPr>
        <w:t xml:space="preserve">completo </w:t>
      </w:r>
      <w:r w:rsidR="00EC35EC">
        <w:rPr>
          <w:rFonts w:ascii="Arial" w:hAnsi="Arial" w:cs="Arial"/>
        </w:rPr>
        <w:t xml:space="preserve">Y </w:t>
      </w:r>
      <w:r w:rsidR="00A70B7D" w:rsidRPr="00A70B7D">
        <w:rPr>
          <w:rFonts w:ascii="Arial" w:hAnsi="Arial" w:cs="Arial"/>
        </w:rPr>
        <w:t>se justifique el gasto para la cuenta pública si no se meten en un</w:t>
      </w:r>
      <w:r w:rsidR="00EC35EC"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 xml:space="preserve">problema. Entonces sí era sí era un inconveniente que les dejaran a cada uno de los regidores </w:t>
      </w:r>
      <w:r w:rsidR="00EC35EC" w:rsidRPr="00A70B7D">
        <w:rPr>
          <w:rFonts w:ascii="Arial" w:hAnsi="Arial" w:cs="Arial"/>
        </w:rPr>
        <w:t>porque,</w:t>
      </w:r>
      <w:r w:rsidR="00A70B7D" w:rsidRPr="00A70B7D">
        <w:rPr>
          <w:rFonts w:ascii="Arial" w:hAnsi="Arial" w:cs="Arial"/>
        </w:rPr>
        <w:t xml:space="preserve"> aunque tuviera</w:t>
      </w:r>
      <w:r w:rsidR="00EC35EC"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la buena disposición, pero si el particular no te trae la factura, con que compruebes, te quedas tú te</w:t>
      </w:r>
      <w:r w:rsidR="00EC35EC"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quedas tú con la deuda y que lo tiene que comprobar el gasto es el regidor.</w:t>
      </w:r>
    </w:p>
    <w:p w14:paraId="7BBB2574" w14:textId="77777777" w:rsidR="00EC35EC" w:rsidRDefault="00EC35EC" w:rsidP="00BF083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C. MIGUEL MARENTES. - </w:t>
      </w:r>
      <w:r w:rsidR="00A70B7D" w:rsidRPr="00EC35EC">
        <w:rPr>
          <w:rFonts w:ascii="Arial" w:hAnsi="Arial" w:cs="Arial"/>
        </w:rPr>
        <w:t>Sí</w:t>
      </w:r>
      <w:r w:rsidR="00A70B7D" w:rsidRPr="00A70B7D">
        <w:rPr>
          <w:rFonts w:ascii="Arial" w:hAnsi="Arial" w:cs="Arial"/>
        </w:rPr>
        <w:t xml:space="preserve">, adelante, </w:t>
      </w:r>
      <w:r>
        <w:rPr>
          <w:rFonts w:ascii="Arial" w:hAnsi="Arial" w:cs="Arial"/>
        </w:rPr>
        <w:t>regidora.</w:t>
      </w:r>
    </w:p>
    <w:p w14:paraId="2B045CA0" w14:textId="455C73C8" w:rsidR="00EC35EC" w:rsidRDefault="00EC35EC" w:rsidP="00BF0839">
      <w:pPr>
        <w:jc w:val="both"/>
        <w:rPr>
          <w:rFonts w:ascii="Arial" w:hAnsi="Arial" w:cs="Arial"/>
        </w:rPr>
      </w:pPr>
      <w:r w:rsidRPr="00EC35EC"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</w:rPr>
        <w:t>. MARÍA OLGA GARCÍA AYALA. -</w:t>
      </w:r>
      <w:r w:rsidR="00A70B7D" w:rsidRPr="00A70B7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S</w:t>
      </w:r>
      <w:r w:rsidR="00A70B7D" w:rsidRPr="00A70B7D">
        <w:rPr>
          <w:rFonts w:ascii="Arial" w:hAnsi="Arial" w:cs="Arial"/>
        </w:rPr>
        <w:t>í, obviamente sabemos que al generar esas condiciones hacia nosotros somos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 xml:space="preserve">responsables de lo que se tenga que entregar demás. </w:t>
      </w:r>
      <w:r>
        <w:rPr>
          <w:rFonts w:ascii="Arial" w:hAnsi="Arial" w:cs="Arial"/>
        </w:rPr>
        <w:t>C</w:t>
      </w:r>
      <w:r w:rsidR="00A70B7D" w:rsidRPr="00A70B7D">
        <w:rPr>
          <w:rFonts w:ascii="Arial" w:hAnsi="Arial" w:cs="Arial"/>
        </w:rPr>
        <w:t>reo que no, porque otros de una manera nos puedan meter en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la misma bolsa y no darnos la oportunidad de hacerlo. Y qué bueno que me dicen de la partida que hay en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 xml:space="preserve">redes </w:t>
      </w:r>
      <w:r w:rsidR="00A70B7D" w:rsidRPr="00A70B7D">
        <w:rPr>
          <w:rFonts w:ascii="Arial" w:hAnsi="Arial" w:cs="Arial"/>
        </w:rPr>
        <w:lastRenderedPageBreak/>
        <w:t>sociales, pues también tomarlo en cuenta, este, licenciada Claudia, que también se nos haga saber a todos los</w:t>
      </w:r>
      <w:r>
        <w:rPr>
          <w:rFonts w:ascii="Arial" w:hAnsi="Arial" w:cs="Arial"/>
        </w:rPr>
        <w:t xml:space="preserve"> </w:t>
      </w:r>
      <w:r w:rsidR="00091352" w:rsidRPr="00A70B7D">
        <w:rPr>
          <w:rFonts w:ascii="Arial" w:hAnsi="Arial" w:cs="Arial"/>
        </w:rPr>
        <w:t xml:space="preserve">regidores </w:t>
      </w:r>
      <w:r w:rsidR="00091352">
        <w:rPr>
          <w:rFonts w:ascii="Arial" w:hAnsi="Arial" w:cs="Arial"/>
        </w:rPr>
        <w:t>que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están</w:t>
      </w:r>
      <w:r>
        <w:rPr>
          <w:rFonts w:ascii="Arial" w:hAnsi="Arial" w:cs="Arial"/>
        </w:rPr>
        <w:t xml:space="preserve"> es</w:t>
      </w:r>
      <w:r w:rsidR="00A70B7D" w:rsidRPr="00A70B7D">
        <w:rPr>
          <w:rFonts w:ascii="Arial" w:hAnsi="Arial" w:cs="Arial"/>
        </w:rPr>
        <w:t>os apoyos y que también podemos nosotros cuando venga la gente,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sí, obviamente que lo sabemos y lo aprobamos y demás, pero a la hora de la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aplicación cuando nos llegan personas a ver con quién vincularlos y que se nos abren las puertas por igual a todos los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regidores, a eso me refiero.</w:t>
      </w:r>
    </w:p>
    <w:p w14:paraId="04B0A7E0" w14:textId="0DBD0BB1" w:rsidR="00A70B7D" w:rsidRPr="00A70B7D" w:rsidRDefault="00EC35EC" w:rsidP="00BF083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C. MARÍA GABRIELA PATIÑO ARREOLA. - </w:t>
      </w:r>
      <w:r w:rsidR="00A70B7D" w:rsidRPr="00A70B7D">
        <w:rPr>
          <w:rFonts w:ascii="Arial" w:hAnsi="Arial" w:cs="Arial"/>
        </w:rPr>
        <w:t xml:space="preserve"> Precisamente yo creo que pueden acudir con su asesor y pedirles que cómo se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 xml:space="preserve">hace un trámite de esa naturaleza en un caso de un apoyo, porque se tienen que canalizar a través de presidencia. </w:t>
      </w:r>
      <w:r w:rsidRPr="00A70B7D">
        <w:rPr>
          <w:rFonts w:ascii="Arial" w:hAnsi="Arial" w:cs="Arial"/>
        </w:rPr>
        <w:t>L</w:t>
      </w:r>
      <w:r w:rsidR="00A70B7D" w:rsidRPr="00A70B7D">
        <w:rPr>
          <w:rFonts w:ascii="Arial" w:hAnsi="Arial" w:cs="Arial"/>
        </w:rPr>
        <w:t>os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hace trabajo social, pero lo se canalizan a través de la presidencia y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sus asesores lo saben perfectamente como para que les puedan orientar en el sentido. Independientemente donde se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canalicen, creo que nos deben de dar el lugar a los regidores para saber que hay estas instancias y que sí podemos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 xml:space="preserve">acceder a ellas a través de quien tengamos que hacerlo, del asesor, de la persona encargada de </w:t>
      </w:r>
      <w:r>
        <w:rPr>
          <w:rFonts w:ascii="Arial" w:hAnsi="Arial" w:cs="Arial"/>
        </w:rPr>
        <w:t xml:space="preserve">tesorería </w:t>
      </w:r>
      <w:r w:rsidR="00A70B7D" w:rsidRPr="00A70B7D">
        <w:rPr>
          <w:rFonts w:ascii="Arial" w:hAnsi="Arial" w:cs="Arial"/>
        </w:rPr>
        <w:t>de administración, pero que se nos diga cuáles son las instancias. Yo ya se lo había propuesto a la presidenta. Hecho,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presidenta, a los regidores con los jefes y directores de área y díganos las áreas y dígales que vamos a estar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nosotros acudiendo a eso, pues desde año y medio que ha pasado, no ha pasado este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esa petición y no ha sido posible y yo la estoy esperando todavía a ver si algún día se puede hacer, no para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nosotros los regidores, para las peticiones que nos llegan de n cantidad de ustedes saben, de ciudadanos que no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necesariamente son de un color, son ciudadanos que necesitan un apoyo en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cualquier este ámbito de aquí de la dependencia. Gracias.</w:t>
      </w:r>
    </w:p>
    <w:p w14:paraId="14FEC1D2" w14:textId="609C4BC1" w:rsidR="00EC35EC" w:rsidRDefault="00EC35EC" w:rsidP="00BF083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C. MIGUEL MARENTES. - </w:t>
      </w:r>
      <w:r w:rsidR="00A70B7D" w:rsidRPr="00A70B7D">
        <w:rPr>
          <w:rFonts w:ascii="Arial" w:hAnsi="Arial" w:cs="Arial"/>
        </w:rPr>
        <w:t xml:space="preserve">Pues sí, justamente como decía la licenciada Gabi, para evitar ese descontrol y que no </w:t>
      </w:r>
      <w:r w:rsidRPr="00A70B7D">
        <w:rPr>
          <w:rFonts w:ascii="Arial" w:hAnsi="Arial" w:cs="Arial"/>
        </w:rPr>
        <w:t>hubier</w:t>
      </w:r>
      <w:r>
        <w:rPr>
          <w:rFonts w:ascii="Arial" w:hAnsi="Arial" w:cs="Arial"/>
        </w:rPr>
        <w:t xml:space="preserve">a </w:t>
      </w:r>
      <w:r w:rsidR="00A70B7D" w:rsidRPr="00A70B7D">
        <w:rPr>
          <w:rFonts w:ascii="Arial" w:hAnsi="Arial" w:cs="Arial"/>
        </w:rPr>
        <w:t>problemas ante la auditoría, se decidió concentrar, centralizar la unidad de apoyos, vaya, este, para que todo quien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tenga necesite de apoyar a alguien vaya ahí y a través de la jefatura de trabajo social con la compañía la Lucina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saliera el apoyo, ¿no? En ese sentido es por el cual se creó, tengo entendido,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 xml:space="preserve">este, yo no sé </w:t>
      </w:r>
      <w:r w:rsidRPr="00A70B7D">
        <w:rPr>
          <w:rFonts w:ascii="Arial" w:hAnsi="Arial" w:cs="Arial"/>
        </w:rPr>
        <w:t>qué</w:t>
      </w:r>
      <w:r w:rsidR="00A70B7D" w:rsidRPr="00A70B7D">
        <w:rPr>
          <w:rFonts w:ascii="Arial" w:hAnsi="Arial" w:cs="Arial"/>
        </w:rPr>
        <w:t xml:space="preserve"> en las administraciones anteriores el presupuesto de regidores era muy amplio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 xml:space="preserve">justamente para que cada regidor pudiera otorgar, manejar el presupuesto a discrecionalidad </w:t>
      </w:r>
      <w:r w:rsidRPr="00A70B7D">
        <w:rPr>
          <w:rFonts w:ascii="Arial" w:hAnsi="Arial" w:cs="Arial"/>
        </w:rPr>
        <w:t>y apoyar</w:t>
      </w:r>
      <w:r w:rsidR="00A70B7D" w:rsidRPr="00A70B7D">
        <w:rPr>
          <w:rFonts w:ascii="Arial" w:hAnsi="Arial" w:cs="Arial"/>
        </w:rPr>
        <w:t xml:space="preserve"> o usarlo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 xml:space="preserve">conforme esa persona </w:t>
      </w:r>
      <w:r w:rsidRPr="00A70B7D">
        <w:rPr>
          <w:rFonts w:ascii="Arial" w:hAnsi="Arial" w:cs="Arial"/>
        </w:rPr>
        <w:t>creyera</w:t>
      </w:r>
      <w:r w:rsidR="00A70B7D" w:rsidRPr="00A70B7D">
        <w:rPr>
          <w:rFonts w:ascii="Arial" w:hAnsi="Arial" w:cs="Arial"/>
        </w:rPr>
        <w:t xml:space="preserve"> conveniente, ¿no? Pero ya se acabó esa esa época justamente porque </w:t>
      </w:r>
      <w:r w:rsidRPr="00A70B7D">
        <w:rPr>
          <w:rFonts w:ascii="Arial" w:hAnsi="Arial" w:cs="Arial"/>
        </w:rPr>
        <w:t>ya,</w:t>
      </w:r>
      <w:r w:rsidR="00A70B7D" w:rsidRPr="00A70B7D">
        <w:rPr>
          <w:rFonts w:ascii="Arial" w:hAnsi="Arial" w:cs="Arial"/>
        </w:rPr>
        <w:t xml:space="preserve"> es más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auditable y para evitar el uso discrecional de recurso público</w:t>
      </w:r>
      <w:r>
        <w:rPr>
          <w:rFonts w:ascii="Arial" w:hAnsi="Arial" w:cs="Arial"/>
        </w:rPr>
        <w:t>.</w:t>
      </w:r>
    </w:p>
    <w:p w14:paraId="46AD5854" w14:textId="1739919C" w:rsidR="00EC35EC" w:rsidRDefault="00EC35EC" w:rsidP="00EC35EC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C. GUSTAVO LOPEZ SANDOVAL. - </w:t>
      </w:r>
      <w:r>
        <w:rPr>
          <w:rFonts w:ascii="Arial" w:hAnsi="Arial" w:cs="Arial"/>
        </w:rPr>
        <w:t>Y</w:t>
      </w:r>
      <w:r w:rsidR="00A70B7D" w:rsidRPr="00A70B7D">
        <w:rPr>
          <w:rFonts w:ascii="Arial" w:hAnsi="Arial" w:cs="Arial"/>
        </w:rPr>
        <w:t xml:space="preserve"> se prestaba para ma</w:t>
      </w:r>
      <w:r w:rsidR="003278AB">
        <w:rPr>
          <w:rFonts w:ascii="Arial" w:hAnsi="Arial" w:cs="Arial"/>
        </w:rPr>
        <w:t>l</w:t>
      </w:r>
      <w:r w:rsidR="00A70B7D" w:rsidRPr="00A70B7D">
        <w:rPr>
          <w:rFonts w:ascii="Arial" w:hAnsi="Arial" w:cs="Arial"/>
        </w:rPr>
        <w:t>os entendidos y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 xml:space="preserve">como recurso público hay reglas para gastarlo. </w:t>
      </w:r>
    </w:p>
    <w:p w14:paraId="0547A47C" w14:textId="77777777" w:rsidR="00120510" w:rsidRDefault="00EC35EC" w:rsidP="00BF083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C. MIGUEL MARENTES. - </w:t>
      </w:r>
      <w:r w:rsidR="00A70B7D" w:rsidRPr="00A70B7D">
        <w:rPr>
          <w:rFonts w:ascii="Arial" w:hAnsi="Arial" w:cs="Arial"/>
        </w:rPr>
        <w:t>Vamos a continuar. Eh, entonces,</w:t>
      </w:r>
      <w:r>
        <w:rPr>
          <w:rFonts w:ascii="Arial" w:hAnsi="Arial" w:cs="Arial"/>
          <w:b/>
          <w:bCs/>
        </w:rPr>
        <w:t xml:space="preserve"> </w:t>
      </w:r>
      <w:r w:rsidR="00A70B7D" w:rsidRPr="00A70B7D">
        <w:rPr>
          <w:rFonts w:ascii="Arial" w:hAnsi="Arial" w:cs="Arial"/>
        </w:rPr>
        <w:t>artículo 6, ¿no? En la fracción 50 de bala de combustible es propongo esta redacción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 xml:space="preserve">documento expedido por la empresa particular con valor nominal y distribuido por la jefatura de patrimonio para quienes </w:t>
      </w:r>
      <w:r w:rsidR="00A70B7D" w:rsidRPr="00A70B7D">
        <w:rPr>
          <w:rFonts w:ascii="Arial" w:hAnsi="Arial" w:cs="Arial"/>
        </w:rPr>
        <w:lastRenderedPageBreak/>
        <w:t>determine</w:t>
      </w:r>
      <w:r>
        <w:rPr>
          <w:rFonts w:ascii="Arial" w:hAnsi="Arial" w:cs="Arial"/>
          <w:b/>
          <w:bCs/>
        </w:rPr>
        <w:t xml:space="preserve"> </w:t>
      </w:r>
      <w:r w:rsidR="00A70B7D" w:rsidRPr="00A70B7D">
        <w:rPr>
          <w:rFonts w:ascii="Arial" w:hAnsi="Arial" w:cs="Arial"/>
        </w:rPr>
        <w:t xml:space="preserve">otorgar que es canjeable por combustible en </w:t>
      </w:r>
      <w:r w:rsidR="00091352">
        <w:rPr>
          <w:rFonts w:ascii="Arial" w:hAnsi="Arial" w:cs="Arial"/>
        </w:rPr>
        <w:t>cu</w:t>
      </w:r>
      <w:r w:rsidR="00091352" w:rsidRPr="00A70B7D">
        <w:rPr>
          <w:rFonts w:ascii="Arial" w:hAnsi="Arial" w:cs="Arial"/>
        </w:rPr>
        <w:t>estiones</w:t>
      </w:r>
      <w:r w:rsidR="00A70B7D" w:rsidRPr="00A70B7D">
        <w:rPr>
          <w:rFonts w:ascii="Arial" w:hAnsi="Arial" w:cs="Arial"/>
        </w:rPr>
        <w:t xml:space="preserve"> autorizadas para no limitarlo justamente a</w:t>
      </w:r>
      <w:r w:rsidR="00091352">
        <w:rPr>
          <w:rFonts w:ascii="Arial" w:hAnsi="Arial" w:cs="Arial"/>
          <w:b/>
          <w:bCs/>
        </w:rPr>
        <w:t xml:space="preserve"> </w:t>
      </w:r>
      <w:r w:rsidR="00A70B7D" w:rsidRPr="00A70B7D">
        <w:rPr>
          <w:rFonts w:ascii="Arial" w:hAnsi="Arial" w:cs="Arial"/>
        </w:rPr>
        <w:t>comisiones o apoyos sociales. Como bien dice la compañera síndica municipal, pues también se otorga a compañeros,</w:t>
      </w:r>
      <w:r w:rsidR="00091352">
        <w:rPr>
          <w:rFonts w:ascii="Arial" w:hAnsi="Arial" w:cs="Arial"/>
          <w:b/>
          <w:bCs/>
        </w:rPr>
        <w:t xml:space="preserve"> </w:t>
      </w:r>
      <w:r w:rsidR="00A70B7D" w:rsidRPr="00A70B7D">
        <w:rPr>
          <w:rFonts w:ascii="Arial" w:hAnsi="Arial" w:cs="Arial"/>
        </w:rPr>
        <w:t xml:space="preserve">compañeras, su servidor, sus regidores, este, entonces quedaría nada más así para que quienes </w:t>
      </w:r>
      <w:r w:rsidR="00091352" w:rsidRPr="00A70B7D">
        <w:rPr>
          <w:rFonts w:ascii="Arial" w:hAnsi="Arial" w:cs="Arial"/>
        </w:rPr>
        <w:t>determine</w:t>
      </w:r>
      <w:r w:rsidR="00A70B7D" w:rsidRPr="00A70B7D">
        <w:rPr>
          <w:rFonts w:ascii="Arial" w:hAnsi="Arial" w:cs="Arial"/>
        </w:rPr>
        <w:t xml:space="preserve"> otorgar que es</w:t>
      </w:r>
      <w:r w:rsidR="00091352">
        <w:rPr>
          <w:rFonts w:ascii="Arial" w:hAnsi="Arial" w:cs="Arial"/>
          <w:b/>
          <w:bCs/>
        </w:rPr>
        <w:t xml:space="preserve"> </w:t>
      </w:r>
      <w:r w:rsidR="00A70B7D" w:rsidRPr="00A70B7D">
        <w:rPr>
          <w:rFonts w:ascii="Arial" w:hAnsi="Arial" w:cs="Arial"/>
        </w:rPr>
        <w:t>canjeable por combustible en las sesiones autorizadas.</w:t>
      </w:r>
      <w:r w:rsidR="00091352">
        <w:rPr>
          <w:rFonts w:ascii="Arial" w:hAnsi="Arial" w:cs="Arial"/>
          <w:b/>
          <w:bCs/>
        </w:rPr>
        <w:t xml:space="preserve"> </w:t>
      </w:r>
      <w:r w:rsidR="00A70B7D" w:rsidRPr="00A70B7D">
        <w:rPr>
          <w:rFonts w:ascii="Arial" w:hAnsi="Arial" w:cs="Arial"/>
        </w:rPr>
        <w:t>Artículo 6 queda, se cambia la dirección.</w:t>
      </w:r>
      <w:r w:rsidR="00091352">
        <w:rPr>
          <w:rFonts w:ascii="Arial" w:hAnsi="Arial" w:cs="Arial"/>
          <w:b/>
          <w:bCs/>
        </w:rPr>
        <w:t xml:space="preserve">  </w:t>
      </w:r>
      <w:r w:rsidR="00A70B7D" w:rsidRPr="00A70B7D">
        <w:rPr>
          <w:rFonts w:ascii="Arial" w:hAnsi="Arial" w:cs="Arial"/>
        </w:rPr>
        <w:t>Aquí quedaría de proveeduría.</w:t>
      </w:r>
      <w:r w:rsidR="00091352">
        <w:rPr>
          <w:rFonts w:ascii="Arial" w:hAnsi="Arial" w:cs="Arial"/>
          <w:b/>
          <w:bCs/>
        </w:rPr>
        <w:t xml:space="preserve"> </w:t>
      </w:r>
      <w:r w:rsidR="00A70B7D" w:rsidRPr="00A70B7D">
        <w:rPr>
          <w:rFonts w:ascii="Arial" w:hAnsi="Arial" w:cs="Arial"/>
        </w:rPr>
        <w:t>Nada más cambio del nombre de la dependencia o el momento de que se integra el padrón vehicular municipio,</w:t>
      </w:r>
      <w:r w:rsidR="00091352">
        <w:rPr>
          <w:rFonts w:ascii="Arial" w:hAnsi="Arial" w:cs="Arial"/>
          <w:b/>
          <w:bCs/>
        </w:rPr>
        <w:t xml:space="preserve"> </w:t>
      </w:r>
      <w:r w:rsidR="00A70B7D" w:rsidRPr="00A70B7D">
        <w:rPr>
          <w:rFonts w:ascii="Arial" w:hAnsi="Arial" w:cs="Arial"/>
        </w:rPr>
        <w:t>un nuevo vehículo, ya sea por compra, donación o por com</w:t>
      </w:r>
      <w:r w:rsidR="00091352">
        <w:rPr>
          <w:rFonts w:ascii="Arial" w:hAnsi="Arial" w:cs="Arial"/>
        </w:rPr>
        <w:t>od</w:t>
      </w:r>
      <w:r w:rsidR="00A70B7D" w:rsidRPr="00A70B7D">
        <w:rPr>
          <w:rFonts w:ascii="Arial" w:hAnsi="Arial" w:cs="Arial"/>
        </w:rPr>
        <w:t>ato, la o el titular de la jefatura de la dirección.</w:t>
      </w:r>
      <w:r w:rsidR="00091352">
        <w:rPr>
          <w:rFonts w:ascii="Arial" w:hAnsi="Arial" w:cs="Arial"/>
          <w:b/>
          <w:bCs/>
        </w:rPr>
        <w:t xml:space="preserve"> </w:t>
      </w:r>
      <w:r w:rsidR="00A70B7D" w:rsidRPr="00A70B7D">
        <w:rPr>
          <w:rFonts w:ascii="Arial" w:hAnsi="Arial" w:cs="Arial"/>
        </w:rPr>
        <w:t xml:space="preserve">El patrimonio municipal solicitará la dirección de </w:t>
      </w:r>
      <w:r w:rsidR="00091352" w:rsidRPr="00A70B7D">
        <w:rPr>
          <w:rFonts w:ascii="Arial" w:hAnsi="Arial" w:cs="Arial"/>
        </w:rPr>
        <w:t>Prove</w:t>
      </w:r>
      <w:r w:rsidR="00091352">
        <w:rPr>
          <w:rFonts w:ascii="Arial" w:hAnsi="Arial" w:cs="Arial"/>
        </w:rPr>
        <w:t>edu</w:t>
      </w:r>
      <w:r w:rsidR="00091352" w:rsidRPr="00A70B7D">
        <w:rPr>
          <w:rFonts w:ascii="Arial" w:hAnsi="Arial" w:cs="Arial"/>
        </w:rPr>
        <w:t>ría</w:t>
      </w:r>
      <w:r w:rsidR="00A70B7D" w:rsidRPr="00A70B7D">
        <w:rPr>
          <w:rFonts w:ascii="Arial" w:hAnsi="Arial" w:cs="Arial"/>
        </w:rPr>
        <w:t>, la factura correspondiente o a la sindicatura del medio legal con el que se acredite la</w:t>
      </w:r>
      <w:r w:rsidR="00091352">
        <w:rPr>
          <w:rFonts w:ascii="Arial" w:hAnsi="Arial" w:cs="Arial"/>
          <w:b/>
          <w:bCs/>
        </w:rPr>
        <w:t xml:space="preserve"> </w:t>
      </w:r>
      <w:r w:rsidR="00A70B7D" w:rsidRPr="00A70B7D">
        <w:rPr>
          <w:rFonts w:ascii="Arial" w:hAnsi="Arial" w:cs="Arial"/>
        </w:rPr>
        <w:t>posición del mismo según sea el caso. Son autoridades competentes para la aplicación y vigilancia del cumplimiento</w:t>
      </w:r>
      <w:r w:rsidR="00091352">
        <w:rPr>
          <w:rFonts w:ascii="Arial" w:hAnsi="Arial" w:cs="Arial"/>
          <w:b/>
          <w:bCs/>
        </w:rPr>
        <w:t xml:space="preserve"> </w:t>
      </w:r>
      <w:r w:rsidR="00A70B7D" w:rsidRPr="00A70B7D">
        <w:rPr>
          <w:rFonts w:ascii="Arial" w:hAnsi="Arial" w:cs="Arial"/>
        </w:rPr>
        <w:t>del presente reglamento en el ámbito de sus correspondientes facultades. La estructural de la Dirección General de</w:t>
      </w:r>
      <w:r w:rsidR="00091352">
        <w:rPr>
          <w:rFonts w:ascii="Arial" w:hAnsi="Arial" w:cs="Arial"/>
          <w:b/>
          <w:bCs/>
        </w:rPr>
        <w:t xml:space="preserve"> </w:t>
      </w:r>
      <w:r w:rsidR="00A70B7D" w:rsidRPr="00A70B7D">
        <w:rPr>
          <w:rFonts w:ascii="Arial" w:hAnsi="Arial" w:cs="Arial"/>
        </w:rPr>
        <w:t xml:space="preserve">Administración </w:t>
      </w:r>
      <w:r w:rsidR="00091352">
        <w:rPr>
          <w:rFonts w:ascii="Arial" w:hAnsi="Arial" w:cs="Arial"/>
        </w:rPr>
        <w:t>e</w:t>
      </w:r>
      <w:r w:rsidR="00A70B7D" w:rsidRPr="00A70B7D">
        <w:rPr>
          <w:rFonts w:ascii="Arial" w:hAnsi="Arial" w:cs="Arial"/>
        </w:rPr>
        <w:t xml:space="preserve"> Innovación Gubernamental, </w:t>
      </w:r>
      <w:r w:rsidR="00091352">
        <w:rPr>
          <w:rFonts w:ascii="Arial" w:hAnsi="Arial" w:cs="Arial"/>
        </w:rPr>
        <w:t>J</w:t>
      </w:r>
      <w:r w:rsidR="00A70B7D" w:rsidRPr="00A70B7D">
        <w:rPr>
          <w:rFonts w:ascii="Arial" w:hAnsi="Arial" w:cs="Arial"/>
        </w:rPr>
        <w:t xml:space="preserve">efatura del </w:t>
      </w:r>
      <w:r w:rsidR="00091352">
        <w:rPr>
          <w:rFonts w:ascii="Arial" w:hAnsi="Arial" w:cs="Arial"/>
        </w:rPr>
        <w:t>T</w:t>
      </w:r>
      <w:r w:rsidR="00A70B7D" w:rsidRPr="00A70B7D">
        <w:rPr>
          <w:rFonts w:ascii="Arial" w:hAnsi="Arial" w:cs="Arial"/>
        </w:rPr>
        <w:t xml:space="preserve">aller </w:t>
      </w:r>
      <w:r w:rsidR="00091352">
        <w:rPr>
          <w:rFonts w:ascii="Arial" w:hAnsi="Arial" w:cs="Arial"/>
        </w:rPr>
        <w:t>M</w:t>
      </w:r>
      <w:r w:rsidR="00A70B7D" w:rsidRPr="00A70B7D">
        <w:rPr>
          <w:rFonts w:ascii="Arial" w:hAnsi="Arial" w:cs="Arial"/>
        </w:rPr>
        <w:t>unicipal.</w:t>
      </w:r>
      <w:r w:rsidR="00091352">
        <w:rPr>
          <w:rFonts w:ascii="Arial" w:hAnsi="Arial" w:cs="Arial"/>
          <w:b/>
          <w:bCs/>
        </w:rPr>
        <w:t xml:space="preserve"> </w:t>
      </w:r>
      <w:r w:rsidR="00A70B7D" w:rsidRPr="00A70B7D">
        <w:rPr>
          <w:rFonts w:ascii="Arial" w:hAnsi="Arial" w:cs="Arial"/>
        </w:rPr>
        <w:t>Sí, se está cambiando la nomenclatura de</w:t>
      </w:r>
      <w:r w:rsidR="00091352">
        <w:rPr>
          <w:rFonts w:ascii="Arial" w:hAnsi="Arial" w:cs="Arial"/>
          <w:b/>
          <w:bCs/>
        </w:rPr>
        <w:t xml:space="preserve"> </w:t>
      </w:r>
      <w:r w:rsidR="00091352" w:rsidRPr="00A70B7D">
        <w:rPr>
          <w:rFonts w:ascii="Arial" w:hAnsi="Arial" w:cs="Arial"/>
        </w:rPr>
        <w:t>cómo</w:t>
      </w:r>
      <w:r w:rsidR="00A70B7D" w:rsidRPr="00A70B7D">
        <w:rPr>
          <w:rFonts w:ascii="Arial" w:hAnsi="Arial" w:cs="Arial"/>
        </w:rPr>
        <w:t xml:space="preserve"> está el organigrama anterior al vigente. No son atribuciones </w:t>
      </w:r>
      <w:r w:rsidR="00091352">
        <w:rPr>
          <w:rFonts w:ascii="Arial" w:hAnsi="Arial" w:cs="Arial"/>
        </w:rPr>
        <w:t xml:space="preserve">el </w:t>
      </w:r>
      <w:r w:rsidR="00A70B7D" w:rsidRPr="00A70B7D">
        <w:rPr>
          <w:rFonts w:ascii="Arial" w:hAnsi="Arial" w:cs="Arial"/>
        </w:rPr>
        <w:t xml:space="preserve">o </w:t>
      </w:r>
      <w:r w:rsidR="00091352">
        <w:rPr>
          <w:rFonts w:ascii="Arial" w:hAnsi="Arial" w:cs="Arial"/>
        </w:rPr>
        <w:t>la</w:t>
      </w:r>
      <w:r w:rsidR="00A70B7D" w:rsidRPr="00A70B7D">
        <w:rPr>
          <w:rFonts w:ascii="Arial" w:hAnsi="Arial" w:cs="Arial"/>
        </w:rPr>
        <w:t xml:space="preserve"> síndico municipal dar seguimiento y realización realizar los trámites para la reclamación de la indemnización del seguro hasta la recuperación del pago y</w:t>
      </w:r>
      <w:r w:rsidR="00091352">
        <w:rPr>
          <w:rFonts w:ascii="Arial" w:hAnsi="Arial" w:cs="Arial"/>
          <w:b/>
          <w:bCs/>
        </w:rPr>
        <w:t xml:space="preserve"> </w:t>
      </w:r>
      <w:r w:rsidR="00A70B7D" w:rsidRPr="00A70B7D">
        <w:rPr>
          <w:rFonts w:ascii="Arial" w:hAnsi="Arial" w:cs="Arial"/>
        </w:rPr>
        <w:t xml:space="preserve">su correspondiente su </w:t>
      </w:r>
      <w:r w:rsidR="00091352" w:rsidRPr="00A70B7D">
        <w:rPr>
          <w:rFonts w:ascii="Arial" w:hAnsi="Arial" w:cs="Arial"/>
        </w:rPr>
        <w:t>correspondiente</w:t>
      </w:r>
      <w:r w:rsidR="00A70B7D" w:rsidRPr="00A70B7D">
        <w:rPr>
          <w:rFonts w:ascii="Arial" w:hAnsi="Arial" w:cs="Arial"/>
        </w:rPr>
        <w:t xml:space="preserve"> correspondiente ingreso a la senda municipal. </w:t>
      </w:r>
      <w:r w:rsidR="00091352"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Aquí el artículo 10 igual de coordinador a dirección general.</w:t>
      </w:r>
      <w:r w:rsidR="00091352">
        <w:rPr>
          <w:rFonts w:ascii="Arial" w:hAnsi="Arial" w:cs="Arial"/>
        </w:rPr>
        <w:t xml:space="preserve"> C</w:t>
      </w:r>
      <w:r w:rsidR="00A70B7D" w:rsidRPr="00A70B7D">
        <w:rPr>
          <w:rFonts w:ascii="Arial" w:hAnsi="Arial" w:cs="Arial"/>
        </w:rPr>
        <w:t xml:space="preserve">oordinarse en vez de encargado de patrimonio municipal sería </w:t>
      </w:r>
      <w:r w:rsidR="00091352" w:rsidRPr="00A70B7D">
        <w:rPr>
          <w:rFonts w:ascii="Arial" w:hAnsi="Arial" w:cs="Arial"/>
        </w:rPr>
        <w:t>con coordinarse</w:t>
      </w:r>
      <w:r w:rsidR="00A70B7D" w:rsidRPr="00A70B7D">
        <w:rPr>
          <w:rFonts w:ascii="Arial" w:hAnsi="Arial" w:cs="Arial"/>
        </w:rPr>
        <w:t xml:space="preserve"> con la o el encargado de la</w:t>
      </w:r>
      <w:r w:rsidR="00091352"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 xml:space="preserve">hacienda municipal, la o el </w:t>
      </w:r>
      <w:r w:rsidR="00091352">
        <w:rPr>
          <w:rFonts w:ascii="Arial" w:hAnsi="Arial" w:cs="Arial"/>
        </w:rPr>
        <w:t>S</w:t>
      </w:r>
      <w:r w:rsidR="00A70B7D" w:rsidRPr="00A70B7D">
        <w:rPr>
          <w:rFonts w:ascii="Arial" w:hAnsi="Arial" w:cs="Arial"/>
        </w:rPr>
        <w:t xml:space="preserve">índico </w:t>
      </w:r>
      <w:r w:rsidR="00091352">
        <w:rPr>
          <w:rFonts w:ascii="Arial" w:hAnsi="Arial" w:cs="Arial"/>
        </w:rPr>
        <w:t>M</w:t>
      </w:r>
      <w:r w:rsidR="00A70B7D" w:rsidRPr="00A70B7D">
        <w:rPr>
          <w:rFonts w:ascii="Arial" w:hAnsi="Arial" w:cs="Arial"/>
        </w:rPr>
        <w:t xml:space="preserve">unicipal y la o el </w:t>
      </w:r>
      <w:proofErr w:type="gramStart"/>
      <w:r w:rsidR="00091352">
        <w:rPr>
          <w:rFonts w:ascii="Arial" w:hAnsi="Arial" w:cs="Arial"/>
        </w:rPr>
        <w:t>J</w:t>
      </w:r>
      <w:r w:rsidR="00A70B7D" w:rsidRPr="00A70B7D">
        <w:rPr>
          <w:rFonts w:ascii="Arial" w:hAnsi="Arial" w:cs="Arial"/>
        </w:rPr>
        <w:t>efe</w:t>
      </w:r>
      <w:proofErr w:type="gramEnd"/>
      <w:r w:rsidR="00A70B7D" w:rsidRPr="00A70B7D">
        <w:rPr>
          <w:rFonts w:ascii="Arial" w:hAnsi="Arial" w:cs="Arial"/>
        </w:rPr>
        <w:t xml:space="preserve"> de </w:t>
      </w:r>
      <w:r w:rsidR="00091352">
        <w:rPr>
          <w:rFonts w:ascii="Arial" w:hAnsi="Arial" w:cs="Arial"/>
        </w:rPr>
        <w:t>P</w:t>
      </w:r>
      <w:r w:rsidR="00A70B7D" w:rsidRPr="00A70B7D">
        <w:rPr>
          <w:rFonts w:ascii="Arial" w:hAnsi="Arial" w:cs="Arial"/>
        </w:rPr>
        <w:t xml:space="preserve">atrimonio </w:t>
      </w:r>
      <w:r w:rsidR="00091352">
        <w:rPr>
          <w:rFonts w:ascii="Arial" w:hAnsi="Arial" w:cs="Arial"/>
        </w:rPr>
        <w:t>M</w:t>
      </w:r>
      <w:r w:rsidR="00A70B7D" w:rsidRPr="00A70B7D">
        <w:rPr>
          <w:rFonts w:ascii="Arial" w:hAnsi="Arial" w:cs="Arial"/>
        </w:rPr>
        <w:t xml:space="preserve">unicipal para el </w:t>
      </w:r>
      <w:r w:rsidR="00091352" w:rsidRPr="00A70B7D">
        <w:rPr>
          <w:rFonts w:ascii="Arial" w:hAnsi="Arial" w:cs="Arial"/>
        </w:rPr>
        <w:t>cumplimie</w:t>
      </w:r>
      <w:r w:rsidR="00091352">
        <w:rPr>
          <w:rFonts w:ascii="Arial" w:hAnsi="Arial" w:cs="Arial"/>
        </w:rPr>
        <w:t xml:space="preserve">nto </w:t>
      </w:r>
      <w:r w:rsidR="00091352" w:rsidRPr="00A70B7D">
        <w:rPr>
          <w:rFonts w:ascii="Arial" w:hAnsi="Arial" w:cs="Arial"/>
        </w:rPr>
        <w:t>y</w:t>
      </w:r>
      <w:r w:rsidR="00A70B7D" w:rsidRPr="00A70B7D">
        <w:rPr>
          <w:rFonts w:ascii="Arial" w:hAnsi="Arial" w:cs="Arial"/>
        </w:rPr>
        <w:t xml:space="preserve"> como se ha encargado pues estamos haciendo precisión después de</w:t>
      </w:r>
      <w:r w:rsidR="00091352"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para el incumplimiento de las sanciones de acuerdo al presente reglamento. D mismos que serán notificados por el área de por la jefat</w:t>
      </w:r>
      <w:r w:rsidR="00091352">
        <w:rPr>
          <w:rFonts w:ascii="Arial" w:hAnsi="Arial" w:cs="Arial"/>
        </w:rPr>
        <w:t xml:space="preserve">ura. </w:t>
      </w:r>
      <w:r w:rsidR="00A70B7D" w:rsidRPr="00A70B7D">
        <w:rPr>
          <w:rFonts w:ascii="Arial" w:hAnsi="Arial" w:cs="Arial"/>
        </w:rPr>
        <w:t>Sí. mismos que serán notificados por la jefatura de patrimonio municipal, quien otorgará 15</w:t>
      </w:r>
      <w:r w:rsidR="00091352">
        <w:rPr>
          <w:rFonts w:ascii="Arial" w:hAnsi="Arial" w:cs="Arial"/>
        </w:rPr>
        <w:t xml:space="preserve"> quince</w:t>
      </w:r>
      <w:r w:rsidR="00A70B7D" w:rsidRPr="00A70B7D">
        <w:rPr>
          <w:rFonts w:ascii="Arial" w:hAnsi="Arial" w:cs="Arial"/>
        </w:rPr>
        <w:t xml:space="preserve"> días</w:t>
      </w:r>
      <w:r w:rsidR="00091352"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 xml:space="preserve">hábiles para su pago. Si este no se </w:t>
      </w:r>
      <w:r w:rsidR="00091352" w:rsidRPr="00A70B7D">
        <w:rPr>
          <w:rFonts w:ascii="Arial" w:hAnsi="Arial" w:cs="Arial"/>
        </w:rPr>
        <w:t>cubriera</w:t>
      </w:r>
      <w:r w:rsidR="00A70B7D" w:rsidRPr="00A70B7D">
        <w:rPr>
          <w:rFonts w:ascii="Arial" w:hAnsi="Arial" w:cs="Arial"/>
        </w:rPr>
        <w:t>, se autorizará su descuento vía nómina</w:t>
      </w:r>
      <w:r w:rsidR="00091352">
        <w:rPr>
          <w:rFonts w:ascii="Arial" w:hAnsi="Arial" w:cs="Arial"/>
        </w:rPr>
        <w:t xml:space="preserve">, </w:t>
      </w:r>
      <w:r w:rsidR="00A70B7D" w:rsidRPr="00A70B7D">
        <w:rPr>
          <w:rFonts w:ascii="Arial" w:hAnsi="Arial" w:cs="Arial"/>
        </w:rPr>
        <w:t>quedaría así la reacción con la inclusión de este párrafo a la fracción cuarta en la en las facultades que tiene</w:t>
      </w:r>
      <w:r w:rsidR="00091352"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 xml:space="preserve">el oficial mayor para el cumplimiento de qué seguidor de las sanciones que </w:t>
      </w:r>
      <w:r w:rsidR="00091352" w:rsidRPr="00A70B7D">
        <w:rPr>
          <w:rFonts w:ascii="Arial" w:hAnsi="Arial" w:cs="Arial"/>
        </w:rPr>
        <w:t>sé</w:t>
      </w:r>
      <w:r w:rsidR="00A70B7D" w:rsidRPr="00A70B7D">
        <w:rPr>
          <w:rFonts w:ascii="Arial" w:hAnsi="Arial" w:cs="Arial"/>
        </w:rPr>
        <w:t xml:space="preserve"> que pudieran</w:t>
      </w:r>
      <w:r w:rsidR="00091352"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existir por el mal uso de vehículos oficiales</w:t>
      </w:r>
    </w:p>
    <w:p w14:paraId="14D7834F" w14:textId="5F71E261" w:rsidR="00A70B7D" w:rsidRPr="00A70B7D" w:rsidRDefault="00120510" w:rsidP="00BF083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C. JOSÉ ANTONIO ALVAREZ HERNANDEZ. - </w:t>
      </w:r>
      <w:r w:rsidR="00A70B7D" w:rsidRPr="00A70B7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</w:t>
      </w:r>
      <w:r w:rsidR="00A70B7D" w:rsidRPr="00A70B7D">
        <w:rPr>
          <w:rFonts w:ascii="Arial" w:hAnsi="Arial" w:cs="Arial"/>
        </w:rPr>
        <w:t>orque es común que tienen por ejemplo un resguardo de un compañero,</w:t>
      </w:r>
      <w:r w:rsidR="00091352"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tienen mulas de tanto de tránsito vialidad como estacionómetros. Entonces, se propone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 xml:space="preserve">agregar ese párrafo, pues para poner orden en cuanto a las acciones. ¿Y </w:t>
      </w:r>
      <w:r w:rsidRPr="00A70B7D">
        <w:rPr>
          <w:rFonts w:ascii="Arial" w:hAnsi="Arial" w:cs="Arial"/>
        </w:rPr>
        <w:t>dónde puede</w:t>
      </w:r>
      <w:r w:rsidR="00A70B7D" w:rsidRPr="00A70B7D">
        <w:rPr>
          <w:rFonts w:ascii="Arial" w:hAnsi="Arial" w:cs="Arial"/>
        </w:rPr>
        <w:t xml:space="preserve"> caber este el tema?</w:t>
      </w:r>
    </w:p>
    <w:p w14:paraId="6FCA8918" w14:textId="5FBA5E51" w:rsidR="00120510" w:rsidRDefault="00120510" w:rsidP="00120510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C. MARÍA OLGA GARCÍA AYALA. - </w:t>
      </w:r>
      <w:r w:rsidR="00A70B7D" w:rsidRPr="00A70B7D">
        <w:rPr>
          <w:rFonts w:ascii="Arial" w:hAnsi="Arial" w:cs="Arial"/>
        </w:rPr>
        <w:t>Ya lo dijeron, el mal uso es en el sentido de que de repente pues yo veo seguido muy muy seguido este los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 xml:space="preserve">vehículos oficiales con temas familiares más. </w:t>
      </w:r>
    </w:p>
    <w:p w14:paraId="51F20C8D" w14:textId="79F2F0EF" w:rsidR="00A70B7D" w:rsidRPr="00A70B7D" w:rsidRDefault="00120510" w:rsidP="00BF083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 xml:space="preserve">C. MIGUEL MARENTES. -  </w:t>
      </w:r>
      <w:r>
        <w:rPr>
          <w:rFonts w:ascii="Arial" w:hAnsi="Arial" w:cs="Arial"/>
        </w:rPr>
        <w:t>Si</w:t>
      </w:r>
      <w:r w:rsidR="00A70B7D" w:rsidRPr="00A70B7D">
        <w:rPr>
          <w:rFonts w:ascii="Arial" w:hAnsi="Arial" w:cs="Arial"/>
        </w:rPr>
        <w:t xml:space="preserve"> gustan vamos a ahorita continuar con las reformas este porque aquí no </w:t>
      </w:r>
      <w:r w:rsidRPr="00A70B7D">
        <w:rPr>
          <w:rFonts w:ascii="Arial" w:hAnsi="Arial" w:cs="Arial"/>
        </w:rPr>
        <w:t>sé</w:t>
      </w:r>
      <w:r w:rsidR="00A70B7D" w:rsidRPr="00A70B7D">
        <w:rPr>
          <w:rFonts w:ascii="Arial" w:hAnsi="Arial" w:cs="Arial"/>
        </w:rPr>
        <w:t xml:space="preserve"> </w:t>
      </w:r>
      <w:r w:rsidRPr="00A70B7D">
        <w:rPr>
          <w:rFonts w:ascii="Arial" w:hAnsi="Arial" w:cs="Arial"/>
        </w:rPr>
        <w:t>cómo</w:t>
      </w:r>
      <w:r>
        <w:rPr>
          <w:rFonts w:ascii="Arial" w:hAnsi="Arial" w:cs="Arial"/>
          <w:b/>
          <w:bCs/>
        </w:rPr>
        <w:t xml:space="preserve"> </w:t>
      </w:r>
      <w:r w:rsidR="00A70B7D" w:rsidRPr="00A70B7D">
        <w:rPr>
          <w:rFonts w:ascii="Arial" w:hAnsi="Arial" w:cs="Arial"/>
        </w:rPr>
        <w:t xml:space="preserve">no se está reformando todo reglamento pues no vienen las sanciones que se pueden </w:t>
      </w:r>
      <w:r w:rsidRPr="00A70B7D">
        <w:rPr>
          <w:rFonts w:ascii="Arial" w:hAnsi="Arial" w:cs="Arial"/>
        </w:rPr>
        <w:t>aplicar,</w:t>
      </w:r>
      <w:r w:rsidR="00A70B7D" w:rsidRPr="00A70B7D">
        <w:rPr>
          <w:rFonts w:ascii="Arial" w:hAnsi="Arial" w:cs="Arial"/>
        </w:rPr>
        <w:t xml:space="preserve"> pero si gusta más adelante una vez acabado las reformas</w:t>
      </w:r>
      <w:r>
        <w:rPr>
          <w:rFonts w:ascii="Arial" w:hAnsi="Arial" w:cs="Arial"/>
          <w:b/>
          <w:bCs/>
        </w:rPr>
        <w:t xml:space="preserve"> </w:t>
      </w:r>
      <w:r w:rsidR="00A70B7D" w:rsidRPr="00A70B7D">
        <w:rPr>
          <w:rFonts w:ascii="Arial" w:hAnsi="Arial" w:cs="Arial"/>
        </w:rPr>
        <w:t xml:space="preserve">que este que a lo </w:t>
      </w:r>
      <w:r w:rsidRPr="00A70B7D">
        <w:rPr>
          <w:rFonts w:ascii="Arial" w:hAnsi="Arial" w:cs="Arial"/>
        </w:rPr>
        <w:t>mejor,</w:t>
      </w:r>
      <w:r w:rsidR="00A70B7D" w:rsidRPr="00A70B7D">
        <w:rPr>
          <w:rFonts w:ascii="Arial" w:hAnsi="Arial" w:cs="Arial"/>
        </w:rPr>
        <w:t xml:space="preserve"> Pero está previsto, pero sí están previstos en el reglamento, pero como ahorita está</w:t>
      </w:r>
      <w:r>
        <w:rPr>
          <w:rFonts w:ascii="Arial" w:hAnsi="Arial" w:cs="Arial"/>
          <w:b/>
          <w:bCs/>
        </w:rPr>
        <w:t xml:space="preserve"> </w:t>
      </w:r>
      <w:r w:rsidR="00A70B7D" w:rsidRPr="00A70B7D">
        <w:rPr>
          <w:rFonts w:ascii="Arial" w:hAnsi="Arial" w:cs="Arial"/>
        </w:rPr>
        <w:t xml:space="preserve">conectado el monitor al proyector no puedo acceder a internet para </w:t>
      </w:r>
      <w:r w:rsidRPr="00A70B7D">
        <w:rPr>
          <w:rFonts w:ascii="Arial" w:hAnsi="Arial" w:cs="Arial"/>
        </w:rPr>
        <w:t>des</w:t>
      </w:r>
      <w:r>
        <w:rPr>
          <w:rFonts w:ascii="Arial" w:hAnsi="Arial" w:cs="Arial"/>
        </w:rPr>
        <w:t xml:space="preserve">cargar </w:t>
      </w:r>
      <w:r w:rsidRPr="00A70B7D">
        <w:rPr>
          <w:rFonts w:ascii="Arial" w:hAnsi="Arial" w:cs="Arial"/>
        </w:rPr>
        <w:t>reglamento</w:t>
      </w:r>
      <w:r w:rsidR="00A70B7D" w:rsidRPr="00A70B7D">
        <w:rPr>
          <w:rFonts w:ascii="Arial" w:hAnsi="Arial" w:cs="Arial"/>
        </w:rPr>
        <w:t>, ¿no? Pero sí, ahorita al final nos lo</w:t>
      </w:r>
      <w:r>
        <w:rPr>
          <w:rFonts w:ascii="Arial" w:hAnsi="Arial" w:cs="Arial"/>
          <w:b/>
          <w:bCs/>
        </w:rPr>
        <w:t xml:space="preserve"> </w:t>
      </w:r>
      <w:r w:rsidR="00A70B7D" w:rsidRPr="00A70B7D">
        <w:rPr>
          <w:rFonts w:ascii="Arial" w:hAnsi="Arial" w:cs="Arial"/>
        </w:rPr>
        <w:t xml:space="preserve">analizamos. Son atribuciones </w:t>
      </w:r>
      <w:r w:rsidRPr="00A70B7D">
        <w:rPr>
          <w:rFonts w:ascii="Arial" w:hAnsi="Arial" w:cs="Arial"/>
        </w:rPr>
        <w:t>del encargado</w:t>
      </w:r>
      <w:r w:rsidR="00A70B7D" w:rsidRPr="00A70B7D">
        <w:rPr>
          <w:rFonts w:ascii="Arial" w:hAnsi="Arial" w:cs="Arial"/>
        </w:rPr>
        <w:t xml:space="preserve"> de la hacienda municipal en vez de coordinación que da jefatura.</w:t>
      </w:r>
      <w:r>
        <w:rPr>
          <w:rFonts w:ascii="Arial" w:hAnsi="Arial" w:cs="Arial"/>
          <w:b/>
          <w:bCs/>
        </w:rPr>
        <w:t xml:space="preserve"> </w:t>
      </w:r>
      <w:r w:rsidR="00A70B7D" w:rsidRPr="00A70B7D">
        <w:rPr>
          <w:rFonts w:ascii="Arial" w:hAnsi="Arial" w:cs="Arial"/>
        </w:rPr>
        <w:t>En artículo 13 son atribuciones del titular de patrimonio municipal determinar en vez de día, lugar y hora</w:t>
      </w:r>
      <w:r>
        <w:rPr>
          <w:rFonts w:ascii="Arial" w:hAnsi="Arial" w:cs="Arial"/>
          <w:b/>
          <w:bCs/>
        </w:rPr>
        <w:t xml:space="preserve"> </w:t>
      </w:r>
      <w:r w:rsidR="00A70B7D" w:rsidRPr="00A70B7D">
        <w:rPr>
          <w:rFonts w:ascii="Arial" w:hAnsi="Arial" w:cs="Arial"/>
        </w:rPr>
        <w:t>horario, perdón, determinar el modo medio, día, lugar y horario para el suministro de combustible</w:t>
      </w:r>
      <w:r>
        <w:rPr>
          <w:rFonts w:ascii="Arial" w:hAnsi="Arial" w:cs="Arial"/>
        </w:rPr>
        <w:t xml:space="preserve">, </w:t>
      </w:r>
      <w:r w:rsidR="00A70B7D" w:rsidRPr="00A70B7D">
        <w:rPr>
          <w:rFonts w:ascii="Arial" w:hAnsi="Arial" w:cs="Arial"/>
        </w:rPr>
        <w:t>realizar la dispersión mensual de combustible mediante tarjetas mediante plataforma tarjetas electrónicas destinadas a cada vehículo</w:t>
      </w:r>
      <w:r>
        <w:rPr>
          <w:rFonts w:ascii="Arial" w:hAnsi="Arial" w:cs="Arial"/>
          <w:b/>
          <w:bCs/>
        </w:rPr>
        <w:t xml:space="preserve"> </w:t>
      </w:r>
      <w:r w:rsidR="00A70B7D" w:rsidRPr="00A70B7D">
        <w:rPr>
          <w:rFonts w:ascii="Arial" w:hAnsi="Arial" w:cs="Arial"/>
        </w:rPr>
        <w:t xml:space="preserve">que es como lo que comentaba la </w:t>
      </w:r>
      <w:r>
        <w:rPr>
          <w:rFonts w:ascii="Arial" w:hAnsi="Arial" w:cs="Arial"/>
        </w:rPr>
        <w:t>L</w:t>
      </w:r>
      <w:r w:rsidR="00A70B7D" w:rsidRPr="00A70B7D">
        <w:rPr>
          <w:rFonts w:ascii="Arial" w:hAnsi="Arial" w:cs="Arial"/>
        </w:rPr>
        <w:t>icenciada Claudia a través de la plataforma actualmente Eden Red en aquí</w:t>
      </w:r>
      <w:r>
        <w:rPr>
          <w:rFonts w:ascii="Arial" w:hAnsi="Arial" w:cs="Arial"/>
          <w:b/>
          <w:bCs/>
        </w:rPr>
        <w:t xml:space="preserve"> </w:t>
      </w:r>
      <w:r w:rsidR="00A70B7D" w:rsidRPr="00A70B7D">
        <w:rPr>
          <w:rFonts w:ascii="Arial" w:hAnsi="Arial" w:cs="Arial"/>
        </w:rPr>
        <w:t>en vez de coordinación jefatura del taller municipal y aquí se ajusta la redacción un poquito</w:t>
      </w:r>
      <w:r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A70B7D" w:rsidRPr="00A70B7D">
        <w:rPr>
          <w:rFonts w:ascii="Arial" w:hAnsi="Arial" w:cs="Arial"/>
        </w:rPr>
        <w:t>en cuanto podemos ver en el artículo 13 regidor que sería la jefatura</w:t>
      </w:r>
      <w:r>
        <w:rPr>
          <w:rFonts w:ascii="Arial" w:hAnsi="Arial" w:cs="Arial"/>
        </w:rPr>
        <w:t xml:space="preserve">, </w:t>
      </w:r>
      <w:r w:rsidR="00A70B7D" w:rsidRPr="00A70B7D">
        <w:rPr>
          <w:rFonts w:ascii="Arial" w:hAnsi="Arial" w:cs="Arial"/>
        </w:rPr>
        <w:t>Entonces, en el artículo 25 quedaría, la jefatura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de patrimonio municipal proporcionará los emblemas o logotipos que integren la imagen institucional de la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administración pública con su respectivo número económico en tamaño visible y vigilará la instalación en las puertas delanteras y en la parte posterior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 xml:space="preserve">izquierda de la unidad o lugares visibles de acuerdo a las características de la unidad. No se rotularán aquellas unidades que </w:t>
      </w:r>
      <w:r>
        <w:rPr>
          <w:rFonts w:ascii="Arial" w:hAnsi="Arial" w:cs="Arial"/>
        </w:rPr>
        <w:t xml:space="preserve">por </w:t>
      </w:r>
      <w:r w:rsidR="00A70B7D" w:rsidRPr="00A70B7D">
        <w:rPr>
          <w:rFonts w:ascii="Arial" w:hAnsi="Arial" w:cs="Arial"/>
        </w:rPr>
        <w:t>seguridad deben permanecer sin identificación. Esta ausencia de logos y número oficial deberá ser autorizada por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 xml:space="preserve">la o el </w:t>
      </w:r>
      <w:proofErr w:type="gramStart"/>
      <w:r>
        <w:rPr>
          <w:rFonts w:ascii="Arial" w:hAnsi="Arial" w:cs="Arial"/>
        </w:rPr>
        <w:t>J</w:t>
      </w:r>
      <w:r w:rsidR="00A70B7D" w:rsidRPr="00A70B7D">
        <w:rPr>
          <w:rFonts w:ascii="Arial" w:hAnsi="Arial" w:cs="Arial"/>
        </w:rPr>
        <w:t>efe</w:t>
      </w:r>
      <w:proofErr w:type="gramEnd"/>
      <w:r w:rsidR="00A70B7D" w:rsidRPr="00A70B7D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P</w:t>
      </w:r>
      <w:r w:rsidR="00A70B7D" w:rsidRPr="00A70B7D">
        <w:rPr>
          <w:rFonts w:ascii="Arial" w:hAnsi="Arial" w:cs="Arial"/>
        </w:rPr>
        <w:t>atrimonio. La desobediencia de esta disposición será motivo de responsabilidad para los titulares de las áreas. El logotipo debe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ostentarlo todo vehículo y será obligación de los resguardantes de las unidades procurar la permanencia de los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mismos. Anteriormente eh pues estaba más limitado el departamento de patrimonio municipal proporcionar los emblemas o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los motivos mencionados, pero ahora sí queda ya especificado que esos son los la imagen institucional del gobierno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municipal de la administración en turno y aquí está especificando que quien se niegue a obedecer que se rotule el vehículo, pues será sujeto alguna responsabilidad, ¿no?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Y también se está especificando que no se van a rotular aquellos vehículos que por seguridad deban mantenerse en</w:t>
      </w:r>
      <w:r>
        <w:rPr>
          <w:rFonts w:ascii="Arial" w:hAnsi="Arial" w:cs="Arial"/>
        </w:rPr>
        <w:t xml:space="preserve"> secrecía</w:t>
      </w:r>
      <w:r w:rsidR="00A70B7D" w:rsidRPr="00A70B7D">
        <w:rPr>
          <w:rFonts w:ascii="Arial" w:hAnsi="Arial" w:cs="Arial"/>
        </w:rPr>
        <w:t>, horita que se cargó nuevamente el internet. Este, pero ahorita que regrese la señal porque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 xml:space="preserve">Bueno, eh derivado de </w:t>
      </w:r>
      <w:r w:rsidRPr="00A70B7D">
        <w:rPr>
          <w:rFonts w:ascii="Arial" w:hAnsi="Arial" w:cs="Arial"/>
        </w:rPr>
        <w:t>las múltiples fallas técnicas ajenas</w:t>
      </w:r>
      <w:r w:rsidR="00A70B7D" w:rsidRPr="00A70B7D">
        <w:rPr>
          <w:rFonts w:ascii="Arial" w:hAnsi="Arial" w:cs="Arial"/>
        </w:rPr>
        <w:t xml:space="preserve"> a estas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comisiones, vamos a declarar un receso. Eh ahorita acordamos de forma previa el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martes 23</w:t>
      </w:r>
      <w:r>
        <w:rPr>
          <w:rFonts w:ascii="Arial" w:hAnsi="Arial" w:cs="Arial"/>
        </w:rPr>
        <w:t xml:space="preserve"> veintitrés </w:t>
      </w:r>
      <w:r w:rsidRPr="00A70B7D">
        <w:rPr>
          <w:rFonts w:ascii="Arial" w:hAnsi="Arial" w:cs="Arial"/>
        </w:rPr>
        <w:t>de</w:t>
      </w:r>
      <w:r w:rsidR="00A70B7D" w:rsidRPr="00A70B7D">
        <w:rPr>
          <w:rFonts w:ascii="Arial" w:hAnsi="Arial" w:cs="Arial"/>
        </w:rPr>
        <w:t xml:space="preserve"> junio a las 12</w:t>
      </w:r>
      <w:r>
        <w:rPr>
          <w:rFonts w:ascii="Arial" w:hAnsi="Arial" w:cs="Arial"/>
        </w:rPr>
        <w:t xml:space="preserve"> doce </w:t>
      </w:r>
      <w:r w:rsidRPr="00A70B7D">
        <w:rPr>
          <w:rFonts w:ascii="Arial" w:hAnsi="Arial" w:cs="Arial"/>
        </w:rPr>
        <w:t>del</w:t>
      </w:r>
      <w:r w:rsidR="00A70B7D" w:rsidRPr="00A70B7D">
        <w:rPr>
          <w:rFonts w:ascii="Arial" w:hAnsi="Arial" w:cs="Arial"/>
        </w:rPr>
        <w:t xml:space="preserve"> día para que lo pueda ir considerando. Ya en esta semana alzaremos llegar a la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convocatoria correspondiente. Entonces, si están por la afirmativa de dejar estas sigue adelante.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 xml:space="preserve">En yo no puedo no importa que no venga o pueden cambiarlo de día. </w:t>
      </w:r>
      <w:r>
        <w:rPr>
          <w:rFonts w:ascii="Arial" w:hAnsi="Arial" w:cs="Arial"/>
        </w:rPr>
        <w:t>B</w:t>
      </w:r>
      <w:r w:rsidR="00A70B7D" w:rsidRPr="00A70B7D">
        <w:rPr>
          <w:rFonts w:ascii="Arial" w:hAnsi="Arial" w:cs="Arial"/>
        </w:rPr>
        <w:t>ueno, mejor lo dejamos pendiente porque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 xml:space="preserve">este si no ya son dos compañeros que no podrían y pues con la </w:t>
      </w:r>
      <w:r>
        <w:rPr>
          <w:rFonts w:ascii="Arial" w:hAnsi="Arial" w:cs="Arial"/>
        </w:rPr>
        <w:br/>
        <w:t>R</w:t>
      </w:r>
      <w:r w:rsidRPr="00A70B7D">
        <w:rPr>
          <w:rFonts w:ascii="Arial" w:hAnsi="Arial" w:cs="Arial"/>
        </w:rPr>
        <w:t xml:space="preserve">egidora </w:t>
      </w:r>
      <w:proofErr w:type="spellStart"/>
      <w:r w:rsidRPr="00A70B7D">
        <w:rPr>
          <w:rFonts w:ascii="Arial" w:hAnsi="Arial" w:cs="Arial"/>
        </w:rPr>
        <w:t>Hidania</w:t>
      </w:r>
      <w:proofErr w:type="spellEnd"/>
      <w:r w:rsidR="00A70B7D" w:rsidRPr="00A70B7D">
        <w:rPr>
          <w:rFonts w:ascii="Arial" w:hAnsi="Arial" w:cs="Arial"/>
        </w:rPr>
        <w:t xml:space="preserve"> y </w:t>
      </w:r>
      <w:r>
        <w:rPr>
          <w:rFonts w:ascii="Arial" w:hAnsi="Arial" w:cs="Arial"/>
        </w:rPr>
        <w:t>B</w:t>
      </w:r>
      <w:r w:rsidR="00A70B7D" w:rsidRPr="00A70B7D">
        <w:rPr>
          <w:rFonts w:ascii="Arial" w:hAnsi="Arial" w:cs="Arial"/>
        </w:rPr>
        <w:t xml:space="preserve">ertín este no </w:t>
      </w:r>
      <w:r w:rsidRPr="00A70B7D">
        <w:rPr>
          <w:rFonts w:ascii="Arial" w:hAnsi="Arial" w:cs="Arial"/>
        </w:rPr>
        <w:t>viene,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 xml:space="preserve">pero estamos sujetos a que vengan, ¿no? </w:t>
      </w:r>
      <w:r w:rsidR="00A70B7D" w:rsidRPr="00A70B7D">
        <w:rPr>
          <w:rFonts w:ascii="Arial" w:hAnsi="Arial" w:cs="Arial"/>
        </w:rPr>
        <w:lastRenderedPageBreak/>
        <w:t>Entonces queda pendiente a la nueva convocatoria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 xml:space="preserve">que hagamos previas socialización con los compañeros </w:t>
      </w:r>
      <w:proofErr w:type="gramStart"/>
      <w:r w:rsidRPr="00A70B7D">
        <w:rPr>
          <w:rFonts w:ascii="Arial" w:hAnsi="Arial" w:cs="Arial"/>
        </w:rPr>
        <w:t>y</w:t>
      </w:r>
      <w:proofErr w:type="gramEnd"/>
      <w:r w:rsidR="00A70B7D" w:rsidRPr="00A70B7D">
        <w:rPr>
          <w:rFonts w:ascii="Arial" w:hAnsi="Arial" w:cs="Arial"/>
        </w:rPr>
        <w:t xml:space="preserve"> pero están por la afirmativa de dejarlo o miércoles más</w:t>
      </w:r>
      <w:r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tengo una reunió</w:t>
      </w:r>
      <w:r w:rsidR="00483948">
        <w:rPr>
          <w:rFonts w:ascii="Arial" w:hAnsi="Arial" w:cs="Arial"/>
        </w:rPr>
        <w:t>n</w:t>
      </w:r>
      <w:r w:rsidR="00A70B7D" w:rsidRPr="00A70B7D">
        <w:rPr>
          <w:rFonts w:ascii="Arial" w:hAnsi="Arial" w:cs="Arial"/>
        </w:rPr>
        <w:t>. Bueno, revisamos el horario también porque el lunes ya ven que tenemos ya algunas comisiones, entonces están por</w:t>
      </w:r>
      <w:r w:rsidR="00483948"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la afirmativa de dejarlo en receso. Les pido l</w:t>
      </w:r>
      <w:r w:rsidR="00483948">
        <w:rPr>
          <w:rFonts w:ascii="Arial" w:hAnsi="Arial" w:cs="Arial"/>
        </w:rPr>
        <w:t>o</w:t>
      </w:r>
      <w:r w:rsidR="00A70B7D" w:rsidRPr="00A70B7D">
        <w:rPr>
          <w:rFonts w:ascii="Arial" w:hAnsi="Arial" w:cs="Arial"/>
        </w:rPr>
        <w:t xml:space="preserve"> </w:t>
      </w:r>
      <w:r w:rsidR="00483948" w:rsidRPr="00A70B7D">
        <w:rPr>
          <w:rFonts w:ascii="Arial" w:hAnsi="Arial" w:cs="Arial"/>
        </w:rPr>
        <w:t>manifiest</w:t>
      </w:r>
      <w:r w:rsidR="00483948">
        <w:rPr>
          <w:rFonts w:ascii="Arial" w:hAnsi="Arial" w:cs="Arial"/>
        </w:rPr>
        <w:t>an</w:t>
      </w:r>
      <w:r w:rsidR="00A70B7D" w:rsidRPr="00A70B7D">
        <w:rPr>
          <w:rFonts w:ascii="Arial" w:hAnsi="Arial" w:cs="Arial"/>
        </w:rPr>
        <w:t xml:space="preserve"> levantando la mano, por favor. </w:t>
      </w:r>
      <w:r w:rsidR="00A70B7D" w:rsidRPr="00483948">
        <w:rPr>
          <w:rFonts w:ascii="Arial" w:hAnsi="Arial" w:cs="Arial"/>
          <w:b/>
          <w:bCs/>
          <w:u w:val="single"/>
        </w:rPr>
        <w:t>Apr</w:t>
      </w:r>
      <w:r w:rsidR="00483948" w:rsidRPr="00483948">
        <w:rPr>
          <w:rFonts w:ascii="Arial" w:hAnsi="Arial" w:cs="Arial"/>
          <w:b/>
          <w:bCs/>
          <w:u w:val="single"/>
        </w:rPr>
        <w:t>obado</w:t>
      </w:r>
      <w:r w:rsidR="00A70B7D" w:rsidRPr="00483948">
        <w:rPr>
          <w:rFonts w:ascii="Arial" w:hAnsi="Arial" w:cs="Arial"/>
          <w:b/>
          <w:bCs/>
          <w:u w:val="single"/>
        </w:rPr>
        <w:t xml:space="preserve"> por unanimidad</w:t>
      </w:r>
      <w:r w:rsidR="00A70B7D" w:rsidRPr="00A70B7D">
        <w:rPr>
          <w:rFonts w:ascii="Arial" w:hAnsi="Arial" w:cs="Arial"/>
        </w:rPr>
        <w:t xml:space="preserve"> de los presentes. Muchas gracias. Y dejamos el</w:t>
      </w:r>
      <w:r w:rsidR="00483948">
        <w:rPr>
          <w:rFonts w:ascii="Arial" w:hAnsi="Arial" w:cs="Arial"/>
        </w:rPr>
        <w:t xml:space="preserve"> </w:t>
      </w:r>
      <w:r w:rsidR="00A70B7D" w:rsidRPr="00A70B7D">
        <w:rPr>
          <w:rFonts w:ascii="Arial" w:hAnsi="Arial" w:cs="Arial"/>
        </w:rPr>
        <w:t>receso siendo las 14</w:t>
      </w:r>
      <w:r w:rsidR="00483948">
        <w:rPr>
          <w:rFonts w:ascii="Arial" w:hAnsi="Arial" w:cs="Arial"/>
        </w:rPr>
        <w:t xml:space="preserve"> catorce</w:t>
      </w:r>
      <w:r w:rsidR="00A70B7D" w:rsidRPr="00A70B7D">
        <w:rPr>
          <w:rFonts w:ascii="Arial" w:hAnsi="Arial" w:cs="Arial"/>
        </w:rPr>
        <w:t xml:space="preserve"> horas 27</w:t>
      </w:r>
      <w:r w:rsidR="00483948">
        <w:rPr>
          <w:rFonts w:ascii="Arial" w:hAnsi="Arial" w:cs="Arial"/>
        </w:rPr>
        <w:t xml:space="preserve"> veintisiete </w:t>
      </w:r>
      <w:r w:rsidR="00483948" w:rsidRPr="00A70B7D">
        <w:rPr>
          <w:rFonts w:ascii="Arial" w:hAnsi="Arial" w:cs="Arial"/>
        </w:rPr>
        <w:t>minutos</w:t>
      </w:r>
      <w:r w:rsidR="00A70B7D" w:rsidRPr="00A70B7D">
        <w:rPr>
          <w:rFonts w:ascii="Arial" w:hAnsi="Arial" w:cs="Arial"/>
        </w:rPr>
        <w:t xml:space="preserve"> de este jueves 17</w:t>
      </w:r>
      <w:r w:rsidR="00483948">
        <w:rPr>
          <w:rFonts w:ascii="Arial" w:hAnsi="Arial" w:cs="Arial"/>
        </w:rPr>
        <w:t xml:space="preserve"> diecisiete </w:t>
      </w:r>
      <w:r w:rsidR="00483948" w:rsidRPr="00A70B7D">
        <w:rPr>
          <w:rFonts w:ascii="Arial" w:hAnsi="Arial" w:cs="Arial"/>
        </w:rPr>
        <w:t>de</w:t>
      </w:r>
      <w:r w:rsidR="00A70B7D" w:rsidRPr="00A70B7D">
        <w:rPr>
          <w:rFonts w:ascii="Arial" w:hAnsi="Arial" w:cs="Arial"/>
        </w:rPr>
        <w:t xml:space="preserve"> junio de 2026</w:t>
      </w:r>
      <w:r w:rsidR="00483948">
        <w:rPr>
          <w:rFonts w:ascii="Arial" w:hAnsi="Arial" w:cs="Arial"/>
        </w:rPr>
        <w:t xml:space="preserve"> dos mil veintiséis</w:t>
      </w:r>
      <w:r w:rsidR="00A70B7D" w:rsidRPr="00A70B7D">
        <w:rPr>
          <w:rFonts w:ascii="Arial" w:hAnsi="Arial" w:cs="Arial"/>
        </w:rPr>
        <w:t xml:space="preserve">. </w:t>
      </w:r>
    </w:p>
    <w:p w14:paraId="50EA6848" w14:textId="77777777" w:rsidR="007C576C" w:rsidRDefault="007C576C" w:rsidP="00BF0839">
      <w:pPr>
        <w:jc w:val="both"/>
        <w:rPr>
          <w:rFonts w:ascii="Arial" w:hAnsi="Arial" w:cs="Arial"/>
        </w:rPr>
      </w:pPr>
    </w:p>
    <w:p w14:paraId="45CDA438" w14:textId="77777777" w:rsidR="003278AB" w:rsidRDefault="003278AB" w:rsidP="003278AB">
      <w:pPr>
        <w:spacing w:after="0" w:line="240" w:lineRule="auto"/>
        <w:jc w:val="center"/>
        <w:rPr>
          <w:rFonts w:ascii="Arial" w:hAnsi="Arial" w:cs="Arial"/>
        </w:rPr>
      </w:pPr>
    </w:p>
    <w:p w14:paraId="19FDF55E" w14:textId="0B047A1F" w:rsidR="007C576C" w:rsidRPr="003278AB" w:rsidRDefault="007C576C" w:rsidP="003278AB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3278AB">
        <w:rPr>
          <w:rFonts w:ascii="Arial" w:hAnsi="Arial" w:cs="Arial"/>
          <w:sz w:val="22"/>
          <w:szCs w:val="22"/>
        </w:rPr>
        <w:t>A T E N T A M E N T E</w:t>
      </w:r>
    </w:p>
    <w:p w14:paraId="7E9A369C" w14:textId="77777777" w:rsidR="003278AB" w:rsidRPr="003278AB" w:rsidRDefault="007C576C" w:rsidP="003278AB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3278AB">
        <w:rPr>
          <w:rFonts w:ascii="Arial" w:hAnsi="Arial" w:cs="Arial"/>
          <w:sz w:val="22"/>
          <w:szCs w:val="22"/>
        </w:rPr>
        <w:t>“2026, CENTENARIO DEL NATALICIO DEL COMPOSITOR ZAPOTLENSE</w:t>
      </w:r>
    </w:p>
    <w:p w14:paraId="3EBAD69D" w14:textId="7D2DFD86" w:rsidR="007C576C" w:rsidRPr="003278AB" w:rsidRDefault="007C576C" w:rsidP="003278AB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3278AB">
        <w:rPr>
          <w:rFonts w:ascii="Arial" w:hAnsi="Arial" w:cs="Arial"/>
          <w:sz w:val="22"/>
          <w:szCs w:val="22"/>
        </w:rPr>
        <w:t>RUBEN FUENTES GASSON”.</w:t>
      </w:r>
    </w:p>
    <w:p w14:paraId="20C8191B" w14:textId="28F055C1" w:rsidR="007C576C" w:rsidRPr="003278AB" w:rsidRDefault="007C576C" w:rsidP="003278AB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3278AB">
        <w:rPr>
          <w:rFonts w:ascii="Arial" w:hAnsi="Arial" w:cs="Arial"/>
          <w:sz w:val="22"/>
          <w:szCs w:val="22"/>
        </w:rPr>
        <w:t>“2026, CENTENARIO DEL ANIVERSARIO DEL NATALICIO DEL LITERATO</w:t>
      </w:r>
    </w:p>
    <w:p w14:paraId="3777F301" w14:textId="77777777" w:rsidR="007C576C" w:rsidRPr="003278AB" w:rsidRDefault="007C576C" w:rsidP="003278AB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3278AB">
        <w:rPr>
          <w:rFonts w:ascii="Arial" w:hAnsi="Arial" w:cs="Arial"/>
          <w:sz w:val="22"/>
          <w:szCs w:val="22"/>
        </w:rPr>
        <w:t>ROBERTO ESPINOZA GUZMAN”.</w:t>
      </w:r>
    </w:p>
    <w:p w14:paraId="157227C9" w14:textId="77777777" w:rsidR="003278AB" w:rsidRPr="003278AB" w:rsidRDefault="007C576C" w:rsidP="003278AB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3278AB">
        <w:rPr>
          <w:rFonts w:ascii="Arial" w:hAnsi="Arial" w:cs="Arial"/>
          <w:sz w:val="22"/>
          <w:szCs w:val="22"/>
        </w:rPr>
        <w:t xml:space="preserve">“2026, CENTESIMO QUINCUAGESIMO ANIVERSARIO DEL NATALICIO DEL COMPOSITOR Y DIRECTOR DE ORQUESTA JOSÉ PAULINO </w:t>
      </w:r>
    </w:p>
    <w:p w14:paraId="0FB2512C" w14:textId="7D21D194" w:rsidR="007C576C" w:rsidRPr="003278AB" w:rsidRDefault="007C576C" w:rsidP="003278AB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3278AB">
        <w:rPr>
          <w:rFonts w:ascii="Arial" w:hAnsi="Arial" w:cs="Arial"/>
          <w:sz w:val="22"/>
          <w:szCs w:val="22"/>
        </w:rPr>
        <w:t>DE JESÚS ROLÓN ALCARAZ”.</w:t>
      </w:r>
    </w:p>
    <w:p w14:paraId="46E0B65D" w14:textId="3A8DA7A5" w:rsidR="007C576C" w:rsidRPr="003278AB" w:rsidRDefault="007C576C" w:rsidP="003278AB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3278AB">
        <w:rPr>
          <w:rFonts w:ascii="Arial" w:hAnsi="Arial" w:cs="Arial"/>
          <w:sz w:val="22"/>
          <w:szCs w:val="22"/>
        </w:rPr>
        <w:t xml:space="preserve">Cd. Guzmán Municipio de Zapotlán el Grande, Jalisco, a 17 de </w:t>
      </w:r>
      <w:proofErr w:type="gramStart"/>
      <w:r w:rsidRPr="003278AB">
        <w:rPr>
          <w:rFonts w:ascii="Arial" w:hAnsi="Arial" w:cs="Arial"/>
          <w:sz w:val="22"/>
          <w:szCs w:val="22"/>
        </w:rPr>
        <w:t>Junio</w:t>
      </w:r>
      <w:proofErr w:type="gramEnd"/>
      <w:r w:rsidRPr="003278AB">
        <w:rPr>
          <w:rFonts w:ascii="Arial" w:hAnsi="Arial" w:cs="Arial"/>
          <w:sz w:val="22"/>
          <w:szCs w:val="22"/>
        </w:rPr>
        <w:t xml:space="preserve"> de 2026.</w:t>
      </w:r>
    </w:p>
    <w:p w14:paraId="35C0DC29" w14:textId="77777777" w:rsidR="007C576C" w:rsidRPr="003278AB" w:rsidRDefault="007C576C" w:rsidP="003278AB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6A11AF28" w14:textId="77777777" w:rsidR="007C576C" w:rsidRDefault="007C576C" w:rsidP="003278AB">
      <w:pPr>
        <w:spacing w:after="0" w:line="240" w:lineRule="auto"/>
        <w:jc w:val="both"/>
        <w:rPr>
          <w:rFonts w:ascii="Arial" w:hAnsi="Arial" w:cs="Arial"/>
          <w:b/>
          <w:bCs/>
          <w:u w:val="single"/>
        </w:rPr>
      </w:pPr>
    </w:p>
    <w:p w14:paraId="6823D23D" w14:textId="77777777" w:rsidR="003278AB" w:rsidRDefault="003278AB" w:rsidP="003278AB">
      <w:pPr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COMISIÓN EDILICIA PERMANENTE DE HACIENDA PÚBLICA </w:t>
      </w:r>
    </w:p>
    <w:p w14:paraId="74B0C2AE" w14:textId="5E867AD9" w:rsidR="003278AB" w:rsidRPr="007C576C" w:rsidRDefault="003278AB" w:rsidP="003278AB">
      <w:pPr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Y PATRIMONIO MUNICIPAL.</w:t>
      </w:r>
    </w:p>
    <w:p w14:paraId="1AD68EF1" w14:textId="77777777" w:rsidR="003278AB" w:rsidRDefault="003278AB" w:rsidP="001342A6">
      <w:pPr>
        <w:jc w:val="center"/>
        <w:rPr>
          <w:rFonts w:ascii="Arial" w:hAnsi="Arial" w:cs="Arial"/>
          <w:b/>
          <w:bCs/>
          <w:u w:val="single"/>
        </w:rPr>
      </w:pPr>
    </w:p>
    <w:p w14:paraId="28D036DE" w14:textId="41454E38" w:rsidR="007C576C" w:rsidRPr="007C576C" w:rsidRDefault="007C576C" w:rsidP="001342A6">
      <w:pPr>
        <w:jc w:val="center"/>
        <w:rPr>
          <w:rFonts w:ascii="Arial" w:hAnsi="Arial" w:cs="Arial"/>
          <w:b/>
          <w:bCs/>
          <w:u w:val="single"/>
        </w:rPr>
      </w:pPr>
      <w:r w:rsidRPr="007C576C">
        <w:rPr>
          <w:rFonts w:ascii="Arial" w:hAnsi="Arial" w:cs="Arial"/>
          <w:b/>
          <w:bCs/>
          <w:u w:val="single"/>
        </w:rPr>
        <w:t>COMISIÓN CONVOCANTE</w:t>
      </w:r>
    </w:p>
    <w:p w14:paraId="42CAEA95" w14:textId="77777777" w:rsidR="007C576C" w:rsidRPr="007C576C" w:rsidRDefault="007C576C" w:rsidP="007C576C">
      <w:pPr>
        <w:jc w:val="both"/>
        <w:rPr>
          <w:rFonts w:ascii="Arial" w:hAnsi="Arial" w:cs="Arial"/>
        </w:rPr>
      </w:pPr>
    </w:p>
    <w:p w14:paraId="7D964039" w14:textId="77777777" w:rsidR="007C576C" w:rsidRPr="007C576C" w:rsidRDefault="007C576C" w:rsidP="003278AB">
      <w:pPr>
        <w:spacing w:after="0"/>
        <w:jc w:val="center"/>
        <w:rPr>
          <w:rFonts w:ascii="Arial" w:hAnsi="Arial" w:cs="Arial"/>
          <w:b/>
        </w:rPr>
      </w:pPr>
      <w:r w:rsidRPr="007C576C">
        <w:rPr>
          <w:rFonts w:ascii="Arial" w:hAnsi="Arial" w:cs="Arial"/>
          <w:b/>
        </w:rPr>
        <w:t>LIC. MIGUEL MARENTES.</w:t>
      </w:r>
    </w:p>
    <w:p w14:paraId="082AD2B5" w14:textId="576CF7CD" w:rsidR="007C576C" w:rsidRPr="007C576C" w:rsidRDefault="007C576C" w:rsidP="003278AB">
      <w:pPr>
        <w:spacing w:after="0"/>
        <w:jc w:val="center"/>
        <w:rPr>
          <w:rFonts w:ascii="Arial" w:hAnsi="Arial" w:cs="Arial"/>
        </w:rPr>
      </w:pPr>
      <w:r w:rsidRPr="007C576C">
        <w:rPr>
          <w:rFonts w:ascii="Arial" w:hAnsi="Arial" w:cs="Arial"/>
        </w:rPr>
        <w:t xml:space="preserve">Regidor </w:t>
      </w:r>
      <w:proofErr w:type="gramStart"/>
      <w:r w:rsidRPr="007C576C">
        <w:rPr>
          <w:rFonts w:ascii="Arial" w:hAnsi="Arial" w:cs="Arial"/>
        </w:rPr>
        <w:t>Presidente</w:t>
      </w:r>
      <w:proofErr w:type="gramEnd"/>
      <w:r w:rsidRPr="007C576C">
        <w:rPr>
          <w:rFonts w:ascii="Arial" w:hAnsi="Arial" w:cs="Arial"/>
        </w:rPr>
        <w:t xml:space="preserve"> de la Comisión </w:t>
      </w:r>
      <w:proofErr w:type="gramStart"/>
      <w:r w:rsidRPr="007C576C">
        <w:rPr>
          <w:rFonts w:ascii="Arial" w:hAnsi="Arial" w:cs="Arial"/>
        </w:rPr>
        <w:t>Edilicia</w:t>
      </w:r>
      <w:proofErr w:type="gramEnd"/>
      <w:r w:rsidRPr="007C576C">
        <w:rPr>
          <w:rFonts w:ascii="Arial" w:hAnsi="Arial" w:cs="Arial"/>
        </w:rPr>
        <w:t xml:space="preserve"> Permanente de</w:t>
      </w:r>
    </w:p>
    <w:p w14:paraId="6DE210F0" w14:textId="0A6B4CA4" w:rsidR="007C576C" w:rsidRPr="007C576C" w:rsidRDefault="007C576C" w:rsidP="003278AB">
      <w:pPr>
        <w:spacing w:after="0"/>
        <w:jc w:val="center"/>
        <w:rPr>
          <w:rFonts w:ascii="Arial" w:hAnsi="Arial" w:cs="Arial"/>
        </w:rPr>
      </w:pPr>
      <w:r w:rsidRPr="007C576C">
        <w:rPr>
          <w:rFonts w:ascii="Arial" w:hAnsi="Arial" w:cs="Arial"/>
        </w:rPr>
        <w:t>Hacienda Pública y Patrimonio Municipal.</w:t>
      </w:r>
    </w:p>
    <w:p w14:paraId="14B0C751" w14:textId="77777777" w:rsidR="007C576C" w:rsidRPr="007C576C" w:rsidRDefault="007C576C" w:rsidP="007C576C">
      <w:pPr>
        <w:jc w:val="both"/>
        <w:rPr>
          <w:rFonts w:ascii="Arial" w:hAnsi="Arial" w:cs="Arial"/>
        </w:rPr>
      </w:pPr>
    </w:p>
    <w:p w14:paraId="5CDB3947" w14:textId="77777777" w:rsidR="007C576C" w:rsidRPr="007C576C" w:rsidRDefault="007C576C" w:rsidP="007C576C">
      <w:pPr>
        <w:jc w:val="both"/>
        <w:rPr>
          <w:rFonts w:ascii="Arial" w:hAnsi="Arial" w:cs="Arial"/>
        </w:rPr>
      </w:pPr>
    </w:p>
    <w:p w14:paraId="6131443D" w14:textId="77777777" w:rsidR="007C576C" w:rsidRPr="007C576C" w:rsidRDefault="007C576C" w:rsidP="001342A6">
      <w:pPr>
        <w:jc w:val="right"/>
        <w:rPr>
          <w:rFonts w:ascii="Arial" w:hAnsi="Arial" w:cs="Arial"/>
        </w:rPr>
      </w:pPr>
    </w:p>
    <w:p w14:paraId="3A13C422" w14:textId="77777777" w:rsidR="007C576C" w:rsidRPr="007C576C" w:rsidRDefault="007C576C" w:rsidP="003278AB">
      <w:pPr>
        <w:spacing w:after="0"/>
        <w:rPr>
          <w:rFonts w:ascii="Arial" w:hAnsi="Arial" w:cs="Arial"/>
          <w:b/>
          <w:bCs/>
        </w:rPr>
      </w:pPr>
      <w:r w:rsidRPr="007C576C">
        <w:rPr>
          <w:rFonts w:ascii="Arial" w:hAnsi="Arial" w:cs="Arial"/>
          <w:b/>
          <w:bCs/>
        </w:rPr>
        <w:t>C. CLAUDIA MARGARITA ROBLES GÓMEZ</w:t>
      </w:r>
    </w:p>
    <w:p w14:paraId="23581C61" w14:textId="77777777" w:rsidR="007C576C" w:rsidRPr="007C576C" w:rsidRDefault="007C576C" w:rsidP="003278AB">
      <w:pPr>
        <w:spacing w:after="0"/>
        <w:rPr>
          <w:rFonts w:ascii="Arial" w:hAnsi="Arial" w:cs="Arial"/>
        </w:rPr>
      </w:pPr>
      <w:r w:rsidRPr="007C576C">
        <w:rPr>
          <w:rFonts w:ascii="Arial" w:hAnsi="Arial" w:cs="Arial"/>
        </w:rPr>
        <w:t>Síndica Municipal y Vocal de la</w:t>
      </w:r>
      <w:r w:rsidRPr="007C576C">
        <w:rPr>
          <w:rFonts w:ascii="Arial" w:hAnsi="Arial" w:cs="Arial"/>
          <w:b/>
          <w:bCs/>
        </w:rPr>
        <w:t xml:space="preserve"> </w:t>
      </w:r>
      <w:r w:rsidRPr="007C576C">
        <w:rPr>
          <w:rFonts w:ascii="Arial" w:hAnsi="Arial" w:cs="Arial"/>
        </w:rPr>
        <w:t xml:space="preserve">Comisión </w:t>
      </w:r>
      <w:proofErr w:type="gramStart"/>
      <w:r w:rsidRPr="007C576C">
        <w:rPr>
          <w:rFonts w:ascii="Arial" w:hAnsi="Arial" w:cs="Arial"/>
        </w:rPr>
        <w:t>Edilicia</w:t>
      </w:r>
      <w:proofErr w:type="gramEnd"/>
      <w:r w:rsidRPr="007C576C">
        <w:rPr>
          <w:rFonts w:ascii="Arial" w:hAnsi="Arial" w:cs="Arial"/>
        </w:rPr>
        <w:t xml:space="preserve"> Permanente de </w:t>
      </w:r>
    </w:p>
    <w:p w14:paraId="0645686B" w14:textId="77777777" w:rsidR="007C576C" w:rsidRPr="007C576C" w:rsidRDefault="007C576C" w:rsidP="003278AB">
      <w:pPr>
        <w:spacing w:after="0"/>
        <w:rPr>
          <w:rFonts w:ascii="Arial" w:hAnsi="Arial" w:cs="Arial"/>
        </w:rPr>
      </w:pPr>
      <w:r w:rsidRPr="007C576C">
        <w:rPr>
          <w:rFonts w:ascii="Arial" w:hAnsi="Arial" w:cs="Arial"/>
        </w:rPr>
        <w:t xml:space="preserve">Hacienda Pública y Patrimonio Municipal. </w:t>
      </w:r>
    </w:p>
    <w:p w14:paraId="2FC386AC" w14:textId="77777777" w:rsidR="007C576C" w:rsidRPr="007C576C" w:rsidRDefault="007C576C" w:rsidP="003278AB">
      <w:pPr>
        <w:spacing w:after="0"/>
        <w:rPr>
          <w:rFonts w:ascii="Arial" w:hAnsi="Arial" w:cs="Arial"/>
          <w:b/>
          <w:bCs/>
        </w:rPr>
      </w:pPr>
    </w:p>
    <w:p w14:paraId="7B1237FE" w14:textId="77777777" w:rsidR="007C576C" w:rsidRPr="007C576C" w:rsidRDefault="007C576C" w:rsidP="007C576C">
      <w:pPr>
        <w:jc w:val="both"/>
        <w:rPr>
          <w:rFonts w:ascii="Arial" w:hAnsi="Arial" w:cs="Arial"/>
          <w:b/>
          <w:bCs/>
        </w:rPr>
      </w:pPr>
    </w:p>
    <w:p w14:paraId="3852A952" w14:textId="77777777" w:rsidR="005D24FB" w:rsidRPr="007C576C" w:rsidRDefault="005D24FB" w:rsidP="007C576C">
      <w:pPr>
        <w:jc w:val="both"/>
        <w:rPr>
          <w:rFonts w:ascii="Arial" w:hAnsi="Arial" w:cs="Arial"/>
          <w:b/>
          <w:bCs/>
        </w:rPr>
      </w:pPr>
    </w:p>
    <w:p w14:paraId="2BFD0FA0" w14:textId="77777777" w:rsidR="007C576C" w:rsidRPr="007C576C" w:rsidRDefault="007C576C" w:rsidP="003278AB">
      <w:pPr>
        <w:spacing w:after="0"/>
        <w:jc w:val="right"/>
        <w:rPr>
          <w:rFonts w:ascii="Arial" w:hAnsi="Arial" w:cs="Arial"/>
          <w:b/>
          <w:bCs/>
        </w:rPr>
      </w:pPr>
      <w:r w:rsidRPr="007C576C">
        <w:rPr>
          <w:rFonts w:ascii="Arial" w:hAnsi="Arial" w:cs="Arial"/>
          <w:b/>
          <w:bCs/>
        </w:rPr>
        <w:t xml:space="preserve">C. MARÍA HIDANIA ROMERO RODRIGUEZ. </w:t>
      </w:r>
    </w:p>
    <w:p w14:paraId="264D3ECC" w14:textId="77777777" w:rsidR="007C576C" w:rsidRPr="007C576C" w:rsidRDefault="007C576C" w:rsidP="003278AB">
      <w:pPr>
        <w:spacing w:after="0"/>
        <w:jc w:val="right"/>
        <w:rPr>
          <w:rFonts w:ascii="Arial" w:hAnsi="Arial" w:cs="Arial"/>
        </w:rPr>
      </w:pPr>
      <w:r w:rsidRPr="007C576C">
        <w:rPr>
          <w:rFonts w:ascii="Arial" w:hAnsi="Arial" w:cs="Arial"/>
        </w:rPr>
        <w:t>Regidora Vocal de la</w:t>
      </w:r>
      <w:r w:rsidRPr="007C576C">
        <w:rPr>
          <w:rFonts w:ascii="Arial" w:hAnsi="Arial" w:cs="Arial"/>
          <w:b/>
          <w:bCs/>
        </w:rPr>
        <w:t xml:space="preserve"> </w:t>
      </w:r>
      <w:r w:rsidRPr="007C576C">
        <w:rPr>
          <w:rFonts w:ascii="Arial" w:hAnsi="Arial" w:cs="Arial"/>
        </w:rPr>
        <w:t xml:space="preserve">Comisión </w:t>
      </w:r>
      <w:proofErr w:type="gramStart"/>
      <w:r w:rsidRPr="007C576C">
        <w:rPr>
          <w:rFonts w:ascii="Arial" w:hAnsi="Arial" w:cs="Arial"/>
        </w:rPr>
        <w:t>Edilicia</w:t>
      </w:r>
      <w:proofErr w:type="gramEnd"/>
      <w:r w:rsidRPr="007C576C">
        <w:rPr>
          <w:rFonts w:ascii="Arial" w:hAnsi="Arial" w:cs="Arial"/>
        </w:rPr>
        <w:t xml:space="preserve"> Permanente de </w:t>
      </w:r>
    </w:p>
    <w:p w14:paraId="7C6EF17F" w14:textId="77777777" w:rsidR="007C576C" w:rsidRPr="007C576C" w:rsidRDefault="007C576C" w:rsidP="003278AB">
      <w:pPr>
        <w:spacing w:after="0"/>
        <w:jc w:val="right"/>
        <w:rPr>
          <w:rFonts w:ascii="Arial" w:hAnsi="Arial" w:cs="Arial"/>
        </w:rPr>
      </w:pPr>
      <w:r w:rsidRPr="007C576C">
        <w:rPr>
          <w:rFonts w:ascii="Arial" w:hAnsi="Arial" w:cs="Arial"/>
        </w:rPr>
        <w:t xml:space="preserve">Hacienda Pública y Patrimonio Municipal. </w:t>
      </w:r>
    </w:p>
    <w:p w14:paraId="473389BA" w14:textId="77777777" w:rsidR="007C576C" w:rsidRPr="007C576C" w:rsidRDefault="007C576C" w:rsidP="003278AB">
      <w:pPr>
        <w:spacing w:after="0"/>
        <w:jc w:val="right"/>
        <w:rPr>
          <w:rFonts w:ascii="Arial" w:hAnsi="Arial" w:cs="Arial"/>
        </w:rPr>
      </w:pPr>
    </w:p>
    <w:p w14:paraId="325B8EDF" w14:textId="77777777" w:rsidR="007C576C" w:rsidRPr="007C576C" w:rsidRDefault="007C576C" w:rsidP="003278AB">
      <w:pPr>
        <w:spacing w:after="0"/>
        <w:rPr>
          <w:rFonts w:ascii="Arial" w:hAnsi="Arial" w:cs="Arial"/>
          <w:b/>
          <w:bCs/>
        </w:rPr>
      </w:pPr>
      <w:r w:rsidRPr="007C576C">
        <w:rPr>
          <w:rFonts w:ascii="Arial" w:hAnsi="Arial" w:cs="Arial"/>
          <w:b/>
          <w:bCs/>
        </w:rPr>
        <w:t xml:space="preserve">C. JOSÉ BERTÍN CHÁVEZ VARGAS. </w:t>
      </w:r>
    </w:p>
    <w:p w14:paraId="7D84D587" w14:textId="77777777" w:rsidR="007C576C" w:rsidRPr="007C576C" w:rsidRDefault="007C576C" w:rsidP="003278AB">
      <w:pPr>
        <w:spacing w:after="0"/>
        <w:rPr>
          <w:rFonts w:ascii="Arial" w:hAnsi="Arial" w:cs="Arial"/>
        </w:rPr>
      </w:pPr>
      <w:r w:rsidRPr="007C576C">
        <w:rPr>
          <w:rFonts w:ascii="Arial" w:hAnsi="Arial" w:cs="Arial"/>
        </w:rPr>
        <w:t>Regidor Vocal de la</w:t>
      </w:r>
      <w:r w:rsidRPr="007C576C">
        <w:rPr>
          <w:rFonts w:ascii="Arial" w:hAnsi="Arial" w:cs="Arial"/>
          <w:b/>
          <w:bCs/>
        </w:rPr>
        <w:t xml:space="preserve"> </w:t>
      </w:r>
      <w:r w:rsidRPr="007C576C">
        <w:rPr>
          <w:rFonts w:ascii="Arial" w:hAnsi="Arial" w:cs="Arial"/>
        </w:rPr>
        <w:t xml:space="preserve">Comisión </w:t>
      </w:r>
      <w:proofErr w:type="gramStart"/>
      <w:r w:rsidRPr="007C576C">
        <w:rPr>
          <w:rFonts w:ascii="Arial" w:hAnsi="Arial" w:cs="Arial"/>
        </w:rPr>
        <w:t>Edilicia</w:t>
      </w:r>
      <w:proofErr w:type="gramEnd"/>
      <w:r w:rsidRPr="007C576C">
        <w:rPr>
          <w:rFonts w:ascii="Arial" w:hAnsi="Arial" w:cs="Arial"/>
        </w:rPr>
        <w:t xml:space="preserve"> Permanente de </w:t>
      </w:r>
    </w:p>
    <w:p w14:paraId="6C00980C" w14:textId="77777777" w:rsidR="007C576C" w:rsidRPr="007C576C" w:rsidRDefault="007C576C" w:rsidP="003278AB">
      <w:pPr>
        <w:spacing w:after="0"/>
        <w:rPr>
          <w:rFonts w:ascii="Arial" w:hAnsi="Arial" w:cs="Arial"/>
        </w:rPr>
      </w:pPr>
      <w:r w:rsidRPr="007C576C">
        <w:rPr>
          <w:rFonts w:ascii="Arial" w:hAnsi="Arial" w:cs="Arial"/>
        </w:rPr>
        <w:t xml:space="preserve">Hacienda Pública y Patrimonio Municipal. </w:t>
      </w:r>
    </w:p>
    <w:p w14:paraId="5DC63F4F" w14:textId="77777777" w:rsidR="007C576C" w:rsidRPr="007C576C" w:rsidRDefault="007C576C" w:rsidP="007C576C">
      <w:pPr>
        <w:jc w:val="both"/>
        <w:rPr>
          <w:rFonts w:ascii="Arial" w:hAnsi="Arial" w:cs="Arial"/>
        </w:rPr>
      </w:pPr>
    </w:p>
    <w:p w14:paraId="1977B46F" w14:textId="77777777" w:rsidR="007C576C" w:rsidRPr="007C576C" w:rsidRDefault="007C576C" w:rsidP="003278AB">
      <w:pPr>
        <w:spacing w:after="0"/>
        <w:jc w:val="right"/>
        <w:rPr>
          <w:rFonts w:ascii="Arial" w:hAnsi="Arial" w:cs="Arial"/>
          <w:b/>
          <w:bCs/>
        </w:rPr>
      </w:pPr>
      <w:r w:rsidRPr="007C576C">
        <w:rPr>
          <w:rFonts w:ascii="Arial" w:hAnsi="Arial" w:cs="Arial"/>
          <w:b/>
          <w:bCs/>
        </w:rPr>
        <w:t xml:space="preserve">C. GUSTAVO LÓPEZ SANDOVAL. </w:t>
      </w:r>
    </w:p>
    <w:p w14:paraId="2051CE08" w14:textId="77777777" w:rsidR="007C576C" w:rsidRPr="007C576C" w:rsidRDefault="007C576C" w:rsidP="003278AB">
      <w:pPr>
        <w:spacing w:after="0"/>
        <w:jc w:val="right"/>
        <w:rPr>
          <w:rFonts w:ascii="Arial" w:hAnsi="Arial" w:cs="Arial"/>
        </w:rPr>
      </w:pPr>
      <w:r w:rsidRPr="007C576C">
        <w:rPr>
          <w:rFonts w:ascii="Arial" w:hAnsi="Arial" w:cs="Arial"/>
        </w:rPr>
        <w:t>Regidor Vocal de la</w:t>
      </w:r>
      <w:r w:rsidRPr="007C576C">
        <w:rPr>
          <w:rFonts w:ascii="Arial" w:hAnsi="Arial" w:cs="Arial"/>
          <w:b/>
          <w:bCs/>
        </w:rPr>
        <w:t xml:space="preserve"> </w:t>
      </w:r>
      <w:r w:rsidRPr="007C576C">
        <w:rPr>
          <w:rFonts w:ascii="Arial" w:hAnsi="Arial" w:cs="Arial"/>
        </w:rPr>
        <w:t xml:space="preserve">Comisión </w:t>
      </w:r>
      <w:proofErr w:type="gramStart"/>
      <w:r w:rsidRPr="007C576C">
        <w:rPr>
          <w:rFonts w:ascii="Arial" w:hAnsi="Arial" w:cs="Arial"/>
        </w:rPr>
        <w:t>Edilicia</w:t>
      </w:r>
      <w:proofErr w:type="gramEnd"/>
      <w:r w:rsidRPr="007C576C">
        <w:rPr>
          <w:rFonts w:ascii="Arial" w:hAnsi="Arial" w:cs="Arial"/>
        </w:rPr>
        <w:t xml:space="preserve"> Permanente de </w:t>
      </w:r>
    </w:p>
    <w:p w14:paraId="7D59DC39" w14:textId="77777777" w:rsidR="007C576C" w:rsidRDefault="007C576C" w:rsidP="003278AB">
      <w:pPr>
        <w:spacing w:after="0"/>
        <w:jc w:val="right"/>
        <w:rPr>
          <w:rFonts w:ascii="Arial" w:hAnsi="Arial" w:cs="Arial"/>
        </w:rPr>
      </w:pPr>
      <w:r w:rsidRPr="007C576C">
        <w:rPr>
          <w:rFonts w:ascii="Arial" w:hAnsi="Arial" w:cs="Arial"/>
        </w:rPr>
        <w:t xml:space="preserve">Hacienda Pública y Patrimonio Municipal. </w:t>
      </w:r>
    </w:p>
    <w:p w14:paraId="44B031DD" w14:textId="77777777" w:rsidR="003278AB" w:rsidRDefault="003278AB" w:rsidP="007C576C">
      <w:pPr>
        <w:jc w:val="both"/>
        <w:rPr>
          <w:rFonts w:ascii="Arial" w:hAnsi="Arial" w:cs="Arial"/>
        </w:rPr>
      </w:pPr>
    </w:p>
    <w:p w14:paraId="2685A46E" w14:textId="357770F4" w:rsidR="003278AB" w:rsidRDefault="003278AB" w:rsidP="001342A6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COMISIÓN EDILICIA PERMANENTE DE REGLAMENTOS Y GOBERNACIÓN. </w:t>
      </w:r>
    </w:p>
    <w:p w14:paraId="76C0A1AB" w14:textId="343669CD" w:rsidR="007C576C" w:rsidRDefault="007C576C" w:rsidP="001342A6">
      <w:pPr>
        <w:jc w:val="center"/>
        <w:rPr>
          <w:rFonts w:ascii="Arial" w:hAnsi="Arial" w:cs="Arial"/>
          <w:b/>
          <w:bCs/>
          <w:u w:val="single"/>
        </w:rPr>
      </w:pPr>
      <w:r w:rsidRPr="007C576C">
        <w:rPr>
          <w:rFonts w:ascii="Arial" w:hAnsi="Arial" w:cs="Arial"/>
          <w:b/>
          <w:bCs/>
          <w:u w:val="single"/>
        </w:rPr>
        <w:t>COMISIÓN COADYUVANTE</w:t>
      </w:r>
    </w:p>
    <w:p w14:paraId="074634E4" w14:textId="77777777" w:rsidR="003278AB" w:rsidRDefault="003278AB" w:rsidP="007C576C">
      <w:pPr>
        <w:jc w:val="both"/>
        <w:rPr>
          <w:rFonts w:ascii="Arial" w:hAnsi="Arial" w:cs="Arial"/>
          <w:b/>
          <w:bCs/>
          <w:u w:val="single"/>
        </w:rPr>
      </w:pPr>
    </w:p>
    <w:p w14:paraId="1F6388C9" w14:textId="0B6985D7" w:rsidR="007C576C" w:rsidRDefault="007C576C" w:rsidP="003278AB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7C576C">
        <w:rPr>
          <w:rFonts w:ascii="Arial" w:hAnsi="Arial" w:cs="Arial"/>
          <w:b/>
          <w:bCs/>
        </w:rPr>
        <w:t>C. CLAUDIA MARGARITA ROBLES GÓMEZ</w:t>
      </w:r>
    </w:p>
    <w:p w14:paraId="402CB199" w14:textId="4EE60847" w:rsidR="007C576C" w:rsidRDefault="001342A6" w:rsidP="003278AB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Síndica Municipal y </w:t>
      </w:r>
      <w:proofErr w:type="gramStart"/>
      <w:r>
        <w:rPr>
          <w:rFonts w:ascii="Arial" w:hAnsi="Arial" w:cs="Arial"/>
        </w:rPr>
        <w:t>Presidenta</w:t>
      </w:r>
      <w:proofErr w:type="gramEnd"/>
      <w:r>
        <w:rPr>
          <w:rFonts w:ascii="Arial" w:hAnsi="Arial" w:cs="Arial"/>
        </w:rPr>
        <w:t xml:space="preserve"> de la Comisión </w:t>
      </w:r>
      <w:proofErr w:type="gramStart"/>
      <w:r>
        <w:rPr>
          <w:rFonts w:ascii="Arial" w:hAnsi="Arial" w:cs="Arial"/>
        </w:rPr>
        <w:t>Edilicia</w:t>
      </w:r>
      <w:proofErr w:type="gramEnd"/>
    </w:p>
    <w:p w14:paraId="070C37FB" w14:textId="3EDF7DAE" w:rsidR="001342A6" w:rsidRDefault="001342A6" w:rsidP="003278AB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Permanente de </w:t>
      </w:r>
      <w:r w:rsidRPr="00A70B7D">
        <w:rPr>
          <w:rFonts w:ascii="Arial" w:hAnsi="Arial" w:cs="Arial"/>
        </w:rPr>
        <w:t>Reglamentos y Gobernación</w:t>
      </w:r>
      <w:r>
        <w:rPr>
          <w:rFonts w:ascii="Arial" w:hAnsi="Arial" w:cs="Arial"/>
        </w:rPr>
        <w:t>.</w:t>
      </w:r>
    </w:p>
    <w:p w14:paraId="61144C05" w14:textId="77777777" w:rsidR="001342A6" w:rsidRDefault="001342A6" w:rsidP="007C576C">
      <w:pPr>
        <w:jc w:val="both"/>
        <w:rPr>
          <w:rFonts w:ascii="Arial" w:hAnsi="Arial" w:cs="Arial"/>
        </w:rPr>
      </w:pPr>
    </w:p>
    <w:p w14:paraId="4ACBB322" w14:textId="77777777" w:rsidR="003278AB" w:rsidRDefault="003278AB" w:rsidP="007C576C">
      <w:pPr>
        <w:jc w:val="both"/>
        <w:rPr>
          <w:rFonts w:ascii="Arial" w:hAnsi="Arial" w:cs="Arial"/>
        </w:rPr>
      </w:pPr>
    </w:p>
    <w:p w14:paraId="5F2B44EE" w14:textId="65801ED1" w:rsidR="001342A6" w:rsidRDefault="001342A6" w:rsidP="003278AB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C. MARÍA OLGA GARCÍA AYALA</w:t>
      </w:r>
    </w:p>
    <w:p w14:paraId="291E20F9" w14:textId="77777777" w:rsidR="001342A6" w:rsidRDefault="001342A6" w:rsidP="003278A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Regidora y Vocal de Comisión </w:t>
      </w:r>
      <w:proofErr w:type="gramStart"/>
      <w:r>
        <w:rPr>
          <w:rFonts w:ascii="Arial" w:hAnsi="Arial" w:cs="Arial"/>
        </w:rPr>
        <w:t>Edilicia</w:t>
      </w:r>
      <w:proofErr w:type="gramEnd"/>
      <w:r>
        <w:rPr>
          <w:rFonts w:ascii="Arial" w:hAnsi="Arial" w:cs="Arial"/>
        </w:rPr>
        <w:t xml:space="preserve"> </w:t>
      </w:r>
    </w:p>
    <w:p w14:paraId="37F85CF4" w14:textId="530E6BB7" w:rsidR="001342A6" w:rsidRDefault="001342A6" w:rsidP="003278A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Permanente de </w:t>
      </w:r>
      <w:r w:rsidRPr="00A70B7D">
        <w:rPr>
          <w:rFonts w:ascii="Arial" w:hAnsi="Arial" w:cs="Arial"/>
        </w:rPr>
        <w:t>Reglamentos y Gobernación</w:t>
      </w:r>
      <w:r>
        <w:rPr>
          <w:rFonts w:ascii="Arial" w:hAnsi="Arial" w:cs="Arial"/>
        </w:rPr>
        <w:t>.</w:t>
      </w:r>
    </w:p>
    <w:p w14:paraId="23360F0D" w14:textId="1B4C2745" w:rsidR="001342A6" w:rsidRDefault="001342A6" w:rsidP="003278AB">
      <w:pPr>
        <w:spacing w:after="0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C. MIGUEL MARENTES</w:t>
      </w:r>
    </w:p>
    <w:p w14:paraId="06A6C075" w14:textId="50D9647E" w:rsidR="001342A6" w:rsidRDefault="001342A6" w:rsidP="003278AB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Regidor y Vocal de Comisión </w:t>
      </w:r>
      <w:proofErr w:type="gramStart"/>
      <w:r>
        <w:rPr>
          <w:rFonts w:ascii="Arial" w:hAnsi="Arial" w:cs="Arial"/>
        </w:rPr>
        <w:t>Edilicia</w:t>
      </w:r>
      <w:proofErr w:type="gramEnd"/>
      <w:r>
        <w:rPr>
          <w:rFonts w:ascii="Arial" w:hAnsi="Arial" w:cs="Arial"/>
        </w:rPr>
        <w:t xml:space="preserve"> </w:t>
      </w:r>
    </w:p>
    <w:p w14:paraId="463200DA" w14:textId="77777777" w:rsidR="001342A6" w:rsidRDefault="001342A6" w:rsidP="003278AB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Permanente de </w:t>
      </w:r>
      <w:r w:rsidRPr="00A70B7D">
        <w:rPr>
          <w:rFonts w:ascii="Arial" w:hAnsi="Arial" w:cs="Arial"/>
        </w:rPr>
        <w:t>Reglamentos y Gobernación</w:t>
      </w:r>
      <w:r>
        <w:rPr>
          <w:rFonts w:ascii="Arial" w:hAnsi="Arial" w:cs="Arial"/>
        </w:rPr>
        <w:t>.</w:t>
      </w:r>
    </w:p>
    <w:p w14:paraId="58B12F48" w14:textId="77777777" w:rsidR="005D24FB" w:rsidRDefault="005D24FB" w:rsidP="007C576C">
      <w:pPr>
        <w:jc w:val="both"/>
        <w:rPr>
          <w:rFonts w:ascii="Arial" w:hAnsi="Arial" w:cs="Arial"/>
          <w:sz w:val="16"/>
          <w:szCs w:val="16"/>
        </w:rPr>
      </w:pPr>
    </w:p>
    <w:p w14:paraId="788CE927" w14:textId="77777777" w:rsidR="005D24FB" w:rsidRDefault="005D24FB" w:rsidP="007C576C">
      <w:pPr>
        <w:jc w:val="both"/>
        <w:rPr>
          <w:rFonts w:ascii="Arial" w:hAnsi="Arial" w:cs="Arial"/>
          <w:sz w:val="16"/>
          <w:szCs w:val="16"/>
        </w:rPr>
      </w:pPr>
    </w:p>
    <w:p w14:paraId="3A947FA3" w14:textId="206FB559" w:rsidR="007C576C" w:rsidRPr="003278AB" w:rsidRDefault="005D24FB" w:rsidP="007C576C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La</w:t>
      </w:r>
      <w:r w:rsidR="007C576C" w:rsidRPr="003278AB">
        <w:rPr>
          <w:rFonts w:ascii="Arial" w:hAnsi="Arial" w:cs="Arial"/>
          <w:sz w:val="16"/>
          <w:szCs w:val="16"/>
        </w:rPr>
        <w:t xml:space="preserve"> presente hoja de firmas forma parte integrante del Acta de la Décima </w:t>
      </w:r>
      <w:r w:rsidR="001342A6" w:rsidRPr="003278AB">
        <w:rPr>
          <w:rFonts w:ascii="Arial" w:hAnsi="Arial" w:cs="Arial"/>
          <w:sz w:val="16"/>
          <w:szCs w:val="16"/>
        </w:rPr>
        <w:t>Tercera</w:t>
      </w:r>
      <w:r w:rsidR="007C576C" w:rsidRPr="003278AB">
        <w:rPr>
          <w:rFonts w:ascii="Arial" w:hAnsi="Arial" w:cs="Arial"/>
          <w:sz w:val="16"/>
          <w:szCs w:val="16"/>
        </w:rPr>
        <w:t xml:space="preserve"> Sesión Ordinaria de la Comisión </w:t>
      </w:r>
      <w:proofErr w:type="gramStart"/>
      <w:r w:rsidR="007C576C" w:rsidRPr="003278AB">
        <w:rPr>
          <w:rFonts w:ascii="Arial" w:hAnsi="Arial" w:cs="Arial"/>
          <w:sz w:val="16"/>
          <w:szCs w:val="16"/>
        </w:rPr>
        <w:t>Edilicia</w:t>
      </w:r>
      <w:proofErr w:type="gramEnd"/>
      <w:r w:rsidR="007C576C" w:rsidRPr="003278AB">
        <w:rPr>
          <w:rFonts w:ascii="Arial" w:hAnsi="Arial" w:cs="Arial"/>
          <w:sz w:val="16"/>
          <w:szCs w:val="16"/>
        </w:rPr>
        <w:t xml:space="preserve"> Permanente de Hacienda Pública y Patrimonio Municipal. -  </w:t>
      </w:r>
      <w:proofErr w:type="gramStart"/>
      <w:r w:rsidR="007C576C" w:rsidRPr="003278AB">
        <w:rPr>
          <w:rFonts w:ascii="Arial" w:hAnsi="Arial" w:cs="Arial"/>
          <w:sz w:val="16"/>
          <w:szCs w:val="16"/>
        </w:rPr>
        <w:t>-  -</w:t>
      </w:r>
      <w:proofErr w:type="gramEnd"/>
      <w:r w:rsidR="007C576C" w:rsidRPr="003278AB">
        <w:rPr>
          <w:rFonts w:ascii="Arial" w:hAnsi="Arial" w:cs="Arial"/>
          <w:sz w:val="16"/>
          <w:szCs w:val="16"/>
        </w:rPr>
        <w:t xml:space="preserve">  </w:t>
      </w:r>
      <w:proofErr w:type="gramStart"/>
      <w:r w:rsidR="007C576C" w:rsidRPr="003278AB">
        <w:rPr>
          <w:rFonts w:ascii="Arial" w:hAnsi="Arial" w:cs="Arial"/>
          <w:sz w:val="16"/>
          <w:szCs w:val="16"/>
        </w:rPr>
        <w:t>-  -</w:t>
      </w:r>
      <w:proofErr w:type="gramEnd"/>
      <w:r w:rsidR="007C576C" w:rsidRPr="003278AB">
        <w:rPr>
          <w:rFonts w:ascii="Arial" w:hAnsi="Arial" w:cs="Arial"/>
          <w:sz w:val="16"/>
          <w:szCs w:val="16"/>
        </w:rPr>
        <w:t xml:space="preserve">  </w:t>
      </w:r>
      <w:proofErr w:type="gramStart"/>
      <w:r w:rsidR="007C576C" w:rsidRPr="003278AB">
        <w:rPr>
          <w:rFonts w:ascii="Arial" w:hAnsi="Arial" w:cs="Arial"/>
          <w:sz w:val="16"/>
          <w:szCs w:val="16"/>
        </w:rPr>
        <w:t>-  -</w:t>
      </w:r>
      <w:proofErr w:type="gramEnd"/>
      <w:r w:rsidR="007C576C" w:rsidRPr="003278AB">
        <w:rPr>
          <w:rFonts w:ascii="Arial" w:hAnsi="Arial" w:cs="Arial"/>
          <w:sz w:val="16"/>
          <w:szCs w:val="16"/>
        </w:rPr>
        <w:t xml:space="preserve">  </w:t>
      </w:r>
      <w:proofErr w:type="gramStart"/>
      <w:r w:rsidR="007C576C" w:rsidRPr="003278AB">
        <w:rPr>
          <w:rFonts w:ascii="Arial" w:hAnsi="Arial" w:cs="Arial"/>
          <w:sz w:val="16"/>
          <w:szCs w:val="16"/>
        </w:rPr>
        <w:t>-  -</w:t>
      </w:r>
      <w:proofErr w:type="gramEnd"/>
      <w:r w:rsidR="007C576C" w:rsidRPr="003278AB">
        <w:rPr>
          <w:rFonts w:ascii="Arial" w:hAnsi="Arial" w:cs="Arial"/>
          <w:sz w:val="16"/>
          <w:szCs w:val="16"/>
        </w:rPr>
        <w:t xml:space="preserve">  </w:t>
      </w:r>
      <w:proofErr w:type="gramStart"/>
      <w:r w:rsidR="007C576C" w:rsidRPr="003278AB">
        <w:rPr>
          <w:rFonts w:ascii="Arial" w:hAnsi="Arial" w:cs="Arial"/>
          <w:sz w:val="16"/>
          <w:szCs w:val="16"/>
        </w:rPr>
        <w:t>-  -</w:t>
      </w:r>
      <w:proofErr w:type="gramEnd"/>
      <w:r w:rsidR="007C576C" w:rsidRPr="003278AB">
        <w:rPr>
          <w:rFonts w:ascii="Arial" w:hAnsi="Arial" w:cs="Arial"/>
          <w:sz w:val="16"/>
          <w:szCs w:val="16"/>
        </w:rPr>
        <w:t xml:space="preserve">  </w:t>
      </w:r>
      <w:proofErr w:type="gramStart"/>
      <w:r w:rsidR="007C576C" w:rsidRPr="003278AB">
        <w:rPr>
          <w:rFonts w:ascii="Arial" w:hAnsi="Arial" w:cs="Arial"/>
          <w:sz w:val="16"/>
          <w:szCs w:val="16"/>
        </w:rPr>
        <w:t>-  -</w:t>
      </w:r>
      <w:proofErr w:type="gramEnd"/>
      <w:r w:rsidR="007C576C" w:rsidRPr="003278AB">
        <w:rPr>
          <w:rFonts w:ascii="Arial" w:hAnsi="Arial" w:cs="Arial"/>
          <w:sz w:val="16"/>
          <w:szCs w:val="16"/>
        </w:rPr>
        <w:t xml:space="preserve">  </w:t>
      </w:r>
      <w:proofErr w:type="gramStart"/>
      <w:r w:rsidR="007C576C" w:rsidRPr="003278AB">
        <w:rPr>
          <w:rFonts w:ascii="Arial" w:hAnsi="Arial" w:cs="Arial"/>
          <w:sz w:val="16"/>
          <w:szCs w:val="16"/>
        </w:rPr>
        <w:t>-  -</w:t>
      </w:r>
      <w:proofErr w:type="gramEnd"/>
      <w:r w:rsidR="007C576C" w:rsidRPr="003278AB">
        <w:rPr>
          <w:rFonts w:ascii="Arial" w:hAnsi="Arial" w:cs="Arial"/>
          <w:sz w:val="16"/>
          <w:szCs w:val="16"/>
        </w:rPr>
        <w:t xml:space="preserve">  </w:t>
      </w:r>
      <w:proofErr w:type="gramStart"/>
      <w:r w:rsidR="007C576C" w:rsidRPr="003278AB">
        <w:rPr>
          <w:rFonts w:ascii="Arial" w:hAnsi="Arial" w:cs="Arial"/>
          <w:sz w:val="16"/>
          <w:szCs w:val="16"/>
        </w:rPr>
        <w:t>-  -</w:t>
      </w:r>
      <w:proofErr w:type="gramEnd"/>
      <w:r w:rsidR="007C576C" w:rsidRPr="003278AB">
        <w:rPr>
          <w:rFonts w:ascii="Arial" w:hAnsi="Arial" w:cs="Arial"/>
          <w:sz w:val="16"/>
          <w:szCs w:val="16"/>
        </w:rPr>
        <w:t xml:space="preserve">  </w:t>
      </w:r>
      <w:proofErr w:type="gramStart"/>
      <w:r w:rsidR="007C576C" w:rsidRPr="003278AB">
        <w:rPr>
          <w:rFonts w:ascii="Arial" w:hAnsi="Arial" w:cs="Arial"/>
          <w:sz w:val="16"/>
          <w:szCs w:val="16"/>
        </w:rPr>
        <w:t>-  -</w:t>
      </w:r>
      <w:proofErr w:type="gramEnd"/>
      <w:r w:rsidR="007C576C" w:rsidRPr="003278AB">
        <w:rPr>
          <w:rFonts w:ascii="Arial" w:hAnsi="Arial" w:cs="Arial"/>
          <w:sz w:val="16"/>
          <w:szCs w:val="16"/>
        </w:rPr>
        <w:t xml:space="preserve">  </w:t>
      </w:r>
      <w:proofErr w:type="gramStart"/>
      <w:r w:rsidR="007C576C" w:rsidRPr="003278AB">
        <w:rPr>
          <w:rFonts w:ascii="Arial" w:hAnsi="Arial" w:cs="Arial"/>
          <w:sz w:val="16"/>
          <w:szCs w:val="16"/>
        </w:rPr>
        <w:t>-  -</w:t>
      </w:r>
      <w:proofErr w:type="gramEnd"/>
      <w:r w:rsidR="007C576C" w:rsidRPr="003278AB">
        <w:rPr>
          <w:rFonts w:ascii="Arial" w:hAnsi="Arial" w:cs="Arial"/>
          <w:sz w:val="16"/>
          <w:szCs w:val="16"/>
        </w:rPr>
        <w:t xml:space="preserve">  </w:t>
      </w:r>
      <w:proofErr w:type="gramStart"/>
      <w:r w:rsidR="007C576C" w:rsidRPr="003278AB">
        <w:rPr>
          <w:rFonts w:ascii="Arial" w:hAnsi="Arial" w:cs="Arial"/>
          <w:sz w:val="16"/>
          <w:szCs w:val="16"/>
        </w:rPr>
        <w:t>-  -</w:t>
      </w:r>
      <w:proofErr w:type="gramEnd"/>
      <w:r w:rsidR="007C576C" w:rsidRPr="003278AB">
        <w:rPr>
          <w:rFonts w:ascii="Arial" w:hAnsi="Arial" w:cs="Arial"/>
          <w:sz w:val="16"/>
          <w:szCs w:val="16"/>
        </w:rPr>
        <w:t xml:space="preserve">  </w:t>
      </w:r>
      <w:proofErr w:type="gramStart"/>
      <w:r w:rsidR="007C576C" w:rsidRPr="003278AB">
        <w:rPr>
          <w:rFonts w:ascii="Arial" w:hAnsi="Arial" w:cs="Arial"/>
          <w:sz w:val="16"/>
          <w:szCs w:val="16"/>
        </w:rPr>
        <w:t>-  -</w:t>
      </w:r>
      <w:proofErr w:type="gramEnd"/>
      <w:r w:rsidR="007C576C" w:rsidRPr="003278AB">
        <w:rPr>
          <w:rFonts w:ascii="Arial" w:hAnsi="Arial" w:cs="Arial"/>
          <w:sz w:val="16"/>
          <w:szCs w:val="16"/>
        </w:rPr>
        <w:t xml:space="preserve">  </w:t>
      </w:r>
      <w:proofErr w:type="gramStart"/>
      <w:r w:rsidR="007C576C" w:rsidRPr="003278AB">
        <w:rPr>
          <w:rFonts w:ascii="Arial" w:hAnsi="Arial" w:cs="Arial"/>
          <w:sz w:val="16"/>
          <w:szCs w:val="16"/>
        </w:rPr>
        <w:t>-  -</w:t>
      </w:r>
      <w:proofErr w:type="gramEnd"/>
      <w:r w:rsidR="007C576C" w:rsidRPr="003278AB">
        <w:rPr>
          <w:rFonts w:ascii="Arial" w:hAnsi="Arial" w:cs="Arial"/>
          <w:sz w:val="16"/>
          <w:szCs w:val="16"/>
        </w:rPr>
        <w:t xml:space="preserve">  </w:t>
      </w:r>
      <w:proofErr w:type="gramStart"/>
      <w:r w:rsidR="007C576C" w:rsidRPr="003278AB">
        <w:rPr>
          <w:rFonts w:ascii="Arial" w:hAnsi="Arial" w:cs="Arial"/>
          <w:sz w:val="16"/>
          <w:szCs w:val="16"/>
        </w:rPr>
        <w:t>-  -</w:t>
      </w:r>
      <w:proofErr w:type="gramEnd"/>
      <w:r w:rsidR="007C576C" w:rsidRPr="003278AB">
        <w:rPr>
          <w:rFonts w:ascii="Arial" w:hAnsi="Arial" w:cs="Arial"/>
          <w:sz w:val="16"/>
          <w:szCs w:val="16"/>
        </w:rPr>
        <w:t xml:space="preserve">  </w:t>
      </w:r>
      <w:proofErr w:type="gramStart"/>
      <w:r w:rsidR="007C576C" w:rsidRPr="003278AB">
        <w:rPr>
          <w:rFonts w:ascii="Arial" w:hAnsi="Arial" w:cs="Arial"/>
          <w:sz w:val="16"/>
          <w:szCs w:val="16"/>
        </w:rPr>
        <w:t>-  -</w:t>
      </w:r>
      <w:proofErr w:type="gramEnd"/>
      <w:r w:rsidR="007C576C" w:rsidRPr="003278AB">
        <w:rPr>
          <w:rFonts w:ascii="Arial" w:hAnsi="Arial" w:cs="Arial"/>
          <w:sz w:val="16"/>
          <w:szCs w:val="16"/>
        </w:rPr>
        <w:t xml:space="preserve">  </w:t>
      </w:r>
      <w:proofErr w:type="gramStart"/>
      <w:r w:rsidR="007C576C" w:rsidRPr="003278AB">
        <w:rPr>
          <w:rFonts w:ascii="Arial" w:hAnsi="Arial" w:cs="Arial"/>
          <w:sz w:val="16"/>
          <w:szCs w:val="16"/>
        </w:rPr>
        <w:t>-  -</w:t>
      </w:r>
      <w:proofErr w:type="gramEnd"/>
      <w:r w:rsidR="007C576C" w:rsidRPr="003278AB">
        <w:rPr>
          <w:rFonts w:ascii="Arial" w:hAnsi="Arial" w:cs="Arial"/>
          <w:sz w:val="16"/>
          <w:szCs w:val="16"/>
        </w:rPr>
        <w:t xml:space="preserve">  </w:t>
      </w:r>
      <w:proofErr w:type="gramStart"/>
      <w:r w:rsidR="007C576C" w:rsidRPr="003278AB">
        <w:rPr>
          <w:rFonts w:ascii="Arial" w:hAnsi="Arial" w:cs="Arial"/>
          <w:sz w:val="16"/>
          <w:szCs w:val="16"/>
        </w:rPr>
        <w:t>-  -</w:t>
      </w:r>
      <w:proofErr w:type="gramEnd"/>
      <w:r w:rsidR="007C576C" w:rsidRPr="003278AB">
        <w:rPr>
          <w:rFonts w:ascii="Arial" w:hAnsi="Arial" w:cs="Arial"/>
          <w:sz w:val="16"/>
          <w:szCs w:val="16"/>
        </w:rPr>
        <w:t xml:space="preserve">  </w:t>
      </w:r>
      <w:proofErr w:type="gramStart"/>
      <w:r w:rsidR="007C576C" w:rsidRPr="003278AB">
        <w:rPr>
          <w:rFonts w:ascii="Arial" w:hAnsi="Arial" w:cs="Arial"/>
          <w:sz w:val="16"/>
          <w:szCs w:val="16"/>
        </w:rPr>
        <w:t>-  -</w:t>
      </w:r>
      <w:proofErr w:type="gramEnd"/>
      <w:r w:rsidR="007C576C" w:rsidRPr="003278AB">
        <w:rPr>
          <w:rFonts w:ascii="Arial" w:hAnsi="Arial" w:cs="Arial"/>
          <w:sz w:val="16"/>
          <w:szCs w:val="16"/>
        </w:rPr>
        <w:t xml:space="preserve">  </w:t>
      </w:r>
      <w:proofErr w:type="gramStart"/>
      <w:r w:rsidR="007C576C" w:rsidRPr="003278AB">
        <w:rPr>
          <w:rFonts w:ascii="Arial" w:hAnsi="Arial" w:cs="Arial"/>
          <w:sz w:val="16"/>
          <w:szCs w:val="16"/>
        </w:rPr>
        <w:t>-  -</w:t>
      </w:r>
      <w:proofErr w:type="gramEnd"/>
      <w:r w:rsidR="003278AB">
        <w:rPr>
          <w:rFonts w:ascii="Arial" w:hAnsi="Arial" w:cs="Arial"/>
          <w:sz w:val="16"/>
          <w:szCs w:val="16"/>
        </w:rPr>
        <w:t xml:space="preserve">  </w:t>
      </w:r>
      <w:proofErr w:type="gramStart"/>
      <w:r w:rsidR="003278AB">
        <w:rPr>
          <w:rFonts w:ascii="Arial" w:hAnsi="Arial" w:cs="Arial"/>
          <w:sz w:val="16"/>
          <w:szCs w:val="16"/>
        </w:rPr>
        <w:t>-  -</w:t>
      </w:r>
      <w:proofErr w:type="gramEnd"/>
      <w:r w:rsidR="003278AB">
        <w:rPr>
          <w:rFonts w:ascii="Arial" w:hAnsi="Arial" w:cs="Arial"/>
          <w:sz w:val="16"/>
          <w:szCs w:val="16"/>
        </w:rPr>
        <w:t xml:space="preserve">  </w:t>
      </w:r>
      <w:proofErr w:type="gramStart"/>
      <w:r w:rsidR="003278AB">
        <w:rPr>
          <w:rFonts w:ascii="Arial" w:hAnsi="Arial" w:cs="Arial"/>
          <w:sz w:val="16"/>
          <w:szCs w:val="16"/>
        </w:rPr>
        <w:t xml:space="preserve">-  </w:t>
      </w:r>
      <w:r w:rsidR="007C576C" w:rsidRPr="003278AB">
        <w:rPr>
          <w:rFonts w:ascii="Arial" w:hAnsi="Arial" w:cs="Arial"/>
          <w:sz w:val="16"/>
          <w:szCs w:val="16"/>
        </w:rPr>
        <w:t>CONSTE</w:t>
      </w:r>
      <w:proofErr w:type="gramEnd"/>
      <w:r w:rsidR="007C576C" w:rsidRPr="003278AB">
        <w:rPr>
          <w:rFonts w:ascii="Arial" w:hAnsi="Arial" w:cs="Arial"/>
          <w:sz w:val="16"/>
          <w:szCs w:val="16"/>
        </w:rPr>
        <w:t>.</w:t>
      </w:r>
      <w:proofErr w:type="gramStart"/>
      <w:r w:rsidR="007C576C" w:rsidRPr="003278AB">
        <w:rPr>
          <w:rFonts w:ascii="Arial" w:hAnsi="Arial" w:cs="Arial"/>
          <w:sz w:val="16"/>
          <w:szCs w:val="16"/>
        </w:rPr>
        <w:t xml:space="preserve">-  </w:t>
      </w:r>
      <w:r w:rsidR="003278AB" w:rsidRPr="003278AB">
        <w:rPr>
          <w:rFonts w:ascii="Arial" w:hAnsi="Arial" w:cs="Arial"/>
          <w:b/>
          <w:bCs/>
          <w:sz w:val="16"/>
          <w:szCs w:val="16"/>
        </w:rPr>
        <w:t>*</w:t>
      </w:r>
      <w:proofErr w:type="gramEnd"/>
      <w:r w:rsidR="001342A6" w:rsidRPr="003278AB">
        <w:rPr>
          <w:rFonts w:ascii="Arial" w:hAnsi="Arial" w:cs="Arial"/>
          <w:b/>
          <w:bCs/>
          <w:sz w:val="16"/>
          <w:szCs w:val="16"/>
        </w:rPr>
        <w:t>MM</w:t>
      </w:r>
      <w:r w:rsidR="001342A6" w:rsidRPr="003278AB">
        <w:rPr>
          <w:rFonts w:ascii="Arial" w:hAnsi="Arial" w:cs="Arial"/>
          <w:sz w:val="16"/>
          <w:szCs w:val="16"/>
        </w:rPr>
        <w:t>/</w:t>
      </w:r>
      <w:proofErr w:type="spellStart"/>
      <w:r w:rsidR="001342A6" w:rsidRPr="003278AB">
        <w:rPr>
          <w:rFonts w:ascii="Arial" w:hAnsi="Arial" w:cs="Arial"/>
          <w:sz w:val="16"/>
          <w:szCs w:val="16"/>
        </w:rPr>
        <w:t>mgpa</w:t>
      </w:r>
      <w:proofErr w:type="spellEnd"/>
      <w:r w:rsidR="001342A6" w:rsidRPr="003278AB">
        <w:rPr>
          <w:rFonts w:ascii="Arial" w:hAnsi="Arial" w:cs="Arial"/>
          <w:sz w:val="16"/>
          <w:szCs w:val="16"/>
        </w:rPr>
        <w:t>.</w:t>
      </w:r>
      <w:r w:rsidR="003278AB">
        <w:rPr>
          <w:rFonts w:ascii="Arial" w:hAnsi="Arial" w:cs="Arial"/>
          <w:sz w:val="16"/>
          <w:szCs w:val="16"/>
        </w:rPr>
        <w:t xml:space="preserve"> </w:t>
      </w:r>
      <w:r w:rsidR="001342A6" w:rsidRPr="003278AB">
        <w:rPr>
          <w:rFonts w:ascii="Arial" w:hAnsi="Arial" w:cs="Arial"/>
          <w:sz w:val="16"/>
          <w:szCs w:val="16"/>
        </w:rPr>
        <w:t>Regidores.</w:t>
      </w:r>
    </w:p>
    <w:p w14:paraId="6DF15E4A" w14:textId="77777777" w:rsidR="007C576C" w:rsidRPr="007C576C" w:rsidRDefault="007C576C" w:rsidP="007C576C">
      <w:pPr>
        <w:jc w:val="both"/>
        <w:rPr>
          <w:rFonts w:ascii="Arial" w:hAnsi="Arial" w:cs="Arial"/>
        </w:rPr>
      </w:pPr>
    </w:p>
    <w:p w14:paraId="263622A3" w14:textId="77777777" w:rsidR="007C576C" w:rsidRPr="00A70B7D" w:rsidRDefault="007C576C" w:rsidP="00BF0839">
      <w:pPr>
        <w:jc w:val="both"/>
        <w:rPr>
          <w:rFonts w:ascii="Arial" w:hAnsi="Arial" w:cs="Arial"/>
        </w:rPr>
      </w:pPr>
    </w:p>
    <w:p w14:paraId="7185954D" w14:textId="77777777" w:rsidR="00A70B7D" w:rsidRPr="00A70B7D" w:rsidRDefault="00A70B7D" w:rsidP="00BF0839">
      <w:pPr>
        <w:jc w:val="both"/>
        <w:rPr>
          <w:rFonts w:ascii="Arial" w:hAnsi="Arial" w:cs="Arial"/>
        </w:rPr>
      </w:pPr>
    </w:p>
    <w:sectPr w:rsidR="00A70B7D" w:rsidRPr="00A70B7D" w:rsidSect="005D24FB">
      <w:headerReference w:type="default" r:id="rId7"/>
      <w:pgSz w:w="12240" w:h="15840"/>
      <w:pgMar w:top="1702" w:right="900" w:bottom="212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81159" w14:textId="77777777" w:rsidR="00EC22B6" w:rsidRDefault="00EC22B6" w:rsidP="007C576C">
      <w:pPr>
        <w:spacing w:after="0" w:line="240" w:lineRule="auto"/>
      </w:pPr>
      <w:r>
        <w:separator/>
      </w:r>
    </w:p>
  </w:endnote>
  <w:endnote w:type="continuationSeparator" w:id="0">
    <w:p w14:paraId="1A8B55D6" w14:textId="77777777" w:rsidR="00EC22B6" w:rsidRDefault="00EC22B6" w:rsidP="007C5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12A04" w14:textId="77777777" w:rsidR="00EC22B6" w:rsidRDefault="00EC22B6" w:rsidP="007C576C">
      <w:pPr>
        <w:spacing w:after="0" w:line="240" w:lineRule="auto"/>
      </w:pPr>
      <w:r>
        <w:separator/>
      </w:r>
    </w:p>
  </w:footnote>
  <w:footnote w:type="continuationSeparator" w:id="0">
    <w:p w14:paraId="5B438227" w14:textId="77777777" w:rsidR="00EC22B6" w:rsidRDefault="00EC22B6" w:rsidP="007C57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1BB4A" w14:textId="46E2B1B7" w:rsidR="007C576C" w:rsidRDefault="00000000">
    <w:pPr>
      <w:pStyle w:val="Encabezado"/>
    </w:pPr>
    <w:sdt>
      <w:sdtPr>
        <w:id w:val="-1454627089"/>
        <w:docPartObj>
          <w:docPartGallery w:val="Page Numbers (Margins)"/>
          <w:docPartUnique/>
        </w:docPartObj>
      </w:sdtPr>
      <w:sdtContent>
        <w:r w:rsidR="003278AB">
          <w:rPr>
            <w:noProof/>
          </w:rPr>
          <mc:AlternateContent>
            <mc:Choice Requires="wps">
              <w:drawing>
                <wp:anchor distT="0" distB="0" distL="114300" distR="114300" simplePos="0" relativeHeight="251657216" behindDoc="0" locked="0" layoutInCell="0" allowOverlap="1" wp14:anchorId="014F2723" wp14:editId="482CA14D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974517687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9D1938" w14:textId="77777777" w:rsidR="003278AB" w:rsidRDefault="003278AB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es-ES"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14F2723" id="Rectángulo 1" o:spid="_x0000_s1026" style="position:absolute;margin-left:6.1pt;margin-top:0;width:57.3pt;height:25.95pt;z-index:251659776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549D1938" w14:textId="77777777" w:rsidR="003278AB" w:rsidRDefault="003278AB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lang w:val="es-ES"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>
      <w:rPr>
        <w:noProof/>
      </w:rPr>
      <w:pict w14:anchorId="013C938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margin-left:-101.55pt;margin-top:-63.4pt;width:644.6pt;height:806.6pt;z-index:-251658240;mso-wrap-edited:f;mso-position-horizontal-relative:margin;mso-position-vertical-relative:margin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B7D"/>
    <w:rsid w:val="00035BC4"/>
    <w:rsid w:val="00091352"/>
    <w:rsid w:val="00093287"/>
    <w:rsid w:val="000E3099"/>
    <w:rsid w:val="00120510"/>
    <w:rsid w:val="001342A6"/>
    <w:rsid w:val="002A6A12"/>
    <w:rsid w:val="00321A83"/>
    <w:rsid w:val="003278AB"/>
    <w:rsid w:val="003E1278"/>
    <w:rsid w:val="00483948"/>
    <w:rsid w:val="004C71C9"/>
    <w:rsid w:val="005D24FB"/>
    <w:rsid w:val="00645496"/>
    <w:rsid w:val="007B3958"/>
    <w:rsid w:val="007C576C"/>
    <w:rsid w:val="007D38DE"/>
    <w:rsid w:val="008860E3"/>
    <w:rsid w:val="00970610"/>
    <w:rsid w:val="00A60DF5"/>
    <w:rsid w:val="00A70B7D"/>
    <w:rsid w:val="00A950A9"/>
    <w:rsid w:val="00B41E25"/>
    <w:rsid w:val="00BF0839"/>
    <w:rsid w:val="00C96DE6"/>
    <w:rsid w:val="00D129ED"/>
    <w:rsid w:val="00D501BD"/>
    <w:rsid w:val="00D9044B"/>
    <w:rsid w:val="00EC22B6"/>
    <w:rsid w:val="00EC35EC"/>
    <w:rsid w:val="00F93A08"/>
    <w:rsid w:val="00FD0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494EFC"/>
  <w15:chartTrackingRefBased/>
  <w15:docId w15:val="{2063E0D3-7828-4445-B5D5-90EFE204F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70B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70B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70B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70B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70B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70B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70B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70B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70B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70B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70B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70B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70B7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70B7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70B7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70B7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70B7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70B7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70B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70B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70B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70B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70B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70B7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70B7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70B7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70B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70B7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70B7D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483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7C576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C576C"/>
  </w:style>
  <w:style w:type="paragraph" w:styleId="Piedepgina">
    <w:name w:val="footer"/>
    <w:basedOn w:val="Normal"/>
    <w:link w:val="PiedepginaCar"/>
    <w:uiPriority w:val="99"/>
    <w:unhideWhenUsed/>
    <w:rsid w:val="007C576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57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5082</Words>
  <Characters>27956</Characters>
  <Application>Microsoft Office Word</Application>
  <DocSecurity>0</DocSecurity>
  <Lines>232</Lines>
  <Paragraphs>65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Yahaira Elizabeth Flores Rosas</dc:creator>
  <cp:keywords/>
  <dc:description/>
  <cp:lastModifiedBy>Maria Gabriela Patiño Arreola</cp:lastModifiedBy>
  <cp:revision>5</cp:revision>
  <cp:lastPrinted>2026-07-06T16:31:00Z</cp:lastPrinted>
  <dcterms:created xsi:type="dcterms:W3CDTF">2026-06-26T15:38:00Z</dcterms:created>
  <dcterms:modified xsi:type="dcterms:W3CDTF">2026-07-06T16:34:00Z</dcterms:modified>
</cp:coreProperties>
</file>