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2D6670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613</w:t>
            </w:r>
            <w:r w:rsidR="00BD4F43"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MARÍA LUIS JUAN MORALES</w:t>
      </w: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C. MARTHA GRACIELA VILLANUEVA ZALAPA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>INTEGRANTE</w:t>
      </w:r>
      <w:r w:rsidR="00433EAF" w:rsidRPr="00433EAF">
        <w:rPr>
          <w:rFonts w:ascii="Verdana" w:hAnsi="Verdana"/>
          <w:bCs/>
          <w:sz w:val="24"/>
          <w:szCs w:val="24"/>
          <w:lang w:val="es-MX"/>
        </w:rPr>
        <w:t>S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DE LA COMISIÓN 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ADMINISTRACIÓN PÚBLICA 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BD4F43" w:rsidRPr="00433EAF" w:rsidRDefault="00BD4F43" w:rsidP="00BD4F43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convocarla</w:t>
      </w:r>
      <w:r w:rsidR="00E235CA">
        <w:rPr>
          <w:rFonts w:ascii="Verdana" w:hAnsi="Verdana"/>
          <w:lang w:val="es-MX"/>
        </w:rPr>
        <w:t>s</w:t>
      </w:r>
      <w:r w:rsidRPr="00433EAF">
        <w:rPr>
          <w:rFonts w:ascii="Verdana" w:hAnsi="Verdana"/>
          <w:lang w:val="es-MX"/>
        </w:rPr>
        <w:t xml:space="preserve"> a </w:t>
      </w:r>
      <w:r w:rsidR="00436499" w:rsidRPr="00436499">
        <w:rPr>
          <w:rFonts w:ascii="Verdana" w:hAnsi="Verdana"/>
          <w:b/>
          <w:lang w:val="es-MX"/>
        </w:rPr>
        <w:t>la</w:t>
      </w:r>
      <w:r w:rsidR="00436499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Sesión de Ordinaria número </w:t>
      </w:r>
      <w:r w:rsidR="00CD0A70">
        <w:rPr>
          <w:rFonts w:ascii="Verdana" w:hAnsi="Verdana"/>
          <w:b/>
          <w:lang w:val="es-MX"/>
        </w:rPr>
        <w:t>07 siete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>de conformidad a lo establecido en el artículo 115 Constitucional, artículo 27 de la Ley de Gobierno y la Administración Pública Municipal del Estado de Jalisco, 37, 38 fracciones XXI, 40 al 4</w:t>
      </w:r>
      <w:r w:rsidR="00CD0A70">
        <w:rPr>
          <w:rFonts w:ascii="Verdana" w:hAnsi="Verdana"/>
          <w:lang w:val="es-MX"/>
        </w:rPr>
        <w:t>9</w:t>
      </w:r>
      <w:r w:rsidRPr="00433EAF">
        <w:rPr>
          <w:rFonts w:ascii="Verdana" w:hAnsi="Verdana"/>
          <w:lang w:val="es-MX"/>
        </w:rPr>
        <w:t xml:space="preserve">, 70 y demás relativos y aplicables del Reglamento Interior del Ayuntamiento de Zapotlán el Grande. </w:t>
      </w: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 w:rsidR="00B01329">
        <w:rPr>
          <w:rFonts w:ascii="Verdana" w:hAnsi="Verdana"/>
          <w:b/>
          <w:bCs/>
          <w:lang w:val="es-MX"/>
        </w:rPr>
        <w:t>mié</w:t>
      </w:r>
      <w:r w:rsidR="00436499">
        <w:rPr>
          <w:rFonts w:ascii="Verdana" w:hAnsi="Verdana"/>
          <w:b/>
          <w:bCs/>
          <w:lang w:val="es-MX"/>
        </w:rPr>
        <w:t xml:space="preserve">rcoles </w:t>
      </w:r>
      <w:r w:rsidR="003E5267">
        <w:rPr>
          <w:rFonts w:ascii="Verdana" w:hAnsi="Verdana"/>
          <w:b/>
          <w:bCs/>
          <w:lang w:val="es-MX"/>
        </w:rPr>
        <w:t>16 dieciséis</w:t>
      </w:r>
      <w:r w:rsidR="00436499">
        <w:rPr>
          <w:rFonts w:ascii="Verdana" w:hAnsi="Verdana"/>
          <w:b/>
          <w:bCs/>
          <w:lang w:val="es-MX"/>
        </w:rPr>
        <w:t xml:space="preserve"> de </w:t>
      </w:r>
      <w:r w:rsidR="00AA4E21">
        <w:rPr>
          <w:rFonts w:ascii="Verdana" w:hAnsi="Verdana"/>
          <w:b/>
          <w:bCs/>
          <w:lang w:val="es-MX"/>
        </w:rPr>
        <w:t>octub</w:t>
      </w:r>
      <w:r w:rsidR="00436499">
        <w:rPr>
          <w:rFonts w:ascii="Verdana" w:hAnsi="Verdana"/>
          <w:b/>
          <w:bCs/>
          <w:lang w:val="es-MX"/>
        </w:rPr>
        <w:t>re</w:t>
      </w:r>
      <w:r w:rsidR="008960A6">
        <w:rPr>
          <w:rFonts w:ascii="Verdana" w:hAnsi="Verdana"/>
          <w:b/>
          <w:bCs/>
          <w:lang w:val="es-MX"/>
        </w:rPr>
        <w:t xml:space="preserve"> </w:t>
      </w:r>
      <w:r w:rsidR="00F326D8">
        <w:rPr>
          <w:rFonts w:ascii="Verdana" w:hAnsi="Verdana"/>
          <w:b/>
          <w:bCs/>
          <w:lang w:val="es-MX"/>
        </w:rPr>
        <w:t xml:space="preserve">del </w:t>
      </w:r>
      <w:r w:rsidRPr="00433EAF">
        <w:rPr>
          <w:rFonts w:ascii="Verdana" w:hAnsi="Verdana"/>
          <w:b/>
          <w:bCs/>
          <w:lang w:val="es-MX"/>
        </w:rPr>
        <w:t xml:space="preserve">2019 dos mil diecinueve a las </w:t>
      </w:r>
      <w:r w:rsidR="00CD0A70">
        <w:rPr>
          <w:rFonts w:ascii="Verdana" w:hAnsi="Verdana"/>
          <w:b/>
          <w:bCs/>
          <w:lang w:val="es-MX"/>
        </w:rPr>
        <w:t>1</w:t>
      </w:r>
      <w:r w:rsidR="003E5267">
        <w:rPr>
          <w:rFonts w:ascii="Verdana" w:hAnsi="Verdana"/>
          <w:b/>
          <w:bCs/>
          <w:lang w:val="es-MX"/>
        </w:rPr>
        <w:t>2</w:t>
      </w:r>
      <w:r w:rsidR="00CD0A70">
        <w:rPr>
          <w:rFonts w:ascii="Verdana" w:hAnsi="Verdana"/>
          <w:b/>
          <w:bCs/>
          <w:lang w:val="es-MX"/>
        </w:rPr>
        <w:t xml:space="preserve">:00 </w:t>
      </w:r>
      <w:r w:rsidR="003E5267">
        <w:rPr>
          <w:rFonts w:ascii="Verdana" w:hAnsi="Verdana"/>
          <w:b/>
          <w:bCs/>
          <w:lang w:val="es-MX"/>
        </w:rPr>
        <w:t>doce</w:t>
      </w:r>
      <w:bookmarkStart w:id="0" w:name="_GoBack"/>
      <w:bookmarkEnd w:id="0"/>
      <w:r w:rsidRPr="00433EAF">
        <w:rPr>
          <w:rFonts w:ascii="Verdana" w:hAnsi="Verdana"/>
          <w:b/>
          <w:bCs/>
          <w:lang w:val="es-MX"/>
        </w:rPr>
        <w:t xml:space="preserve"> horas</w:t>
      </w:r>
      <w:r w:rsidR="00436499">
        <w:rPr>
          <w:rFonts w:ascii="Verdana" w:hAnsi="Verdana"/>
          <w:b/>
          <w:bCs/>
          <w:lang w:val="es-MX"/>
        </w:rPr>
        <w:t xml:space="preserve"> </w:t>
      </w:r>
      <w:r w:rsidR="00CD0A70">
        <w:rPr>
          <w:rFonts w:ascii="Verdana" w:hAnsi="Verdana"/>
          <w:b/>
          <w:bCs/>
          <w:lang w:val="es-MX"/>
        </w:rPr>
        <w:t>en la sala de Tecnologías</w:t>
      </w:r>
      <w:r w:rsidR="00433EAF">
        <w:rPr>
          <w:rFonts w:ascii="Verdana" w:hAnsi="Verdana"/>
          <w:b/>
          <w:bCs/>
          <w:lang w:val="es-MX"/>
        </w:rPr>
        <w:t>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CD0A70" w:rsidRPr="00AD3D23" w:rsidRDefault="00AD3D23" w:rsidP="00A741A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AD3D23">
        <w:rPr>
          <w:rFonts w:ascii="Verdana" w:hAnsi="Verdana"/>
          <w:i/>
          <w:szCs w:val="24"/>
        </w:rPr>
        <w:t xml:space="preserve">Presentación de propuesta para que se emita declaratoria de bienes de dominio del poder público a la presidencia municipal de Zapotlán el </w:t>
      </w:r>
      <w:r>
        <w:rPr>
          <w:rFonts w:ascii="Verdana" w:hAnsi="Verdana"/>
          <w:i/>
          <w:szCs w:val="24"/>
        </w:rPr>
        <w:t>G</w:t>
      </w:r>
      <w:r w:rsidRPr="00AD3D23">
        <w:rPr>
          <w:rFonts w:ascii="Verdana" w:hAnsi="Verdana"/>
          <w:i/>
          <w:szCs w:val="24"/>
        </w:rPr>
        <w:t xml:space="preserve">rande y el </w:t>
      </w:r>
      <w:r>
        <w:rPr>
          <w:rFonts w:ascii="Verdana" w:hAnsi="Verdana"/>
          <w:i/>
          <w:szCs w:val="24"/>
        </w:rPr>
        <w:t>j</w:t>
      </w:r>
      <w:r w:rsidRPr="00AD3D23">
        <w:rPr>
          <w:rFonts w:ascii="Verdana" w:hAnsi="Verdana"/>
          <w:i/>
          <w:szCs w:val="24"/>
        </w:rPr>
        <w:t xml:space="preserve">ardín principal o plaza principal de Zapotlán el </w:t>
      </w:r>
      <w:r>
        <w:rPr>
          <w:rFonts w:ascii="Verdana" w:hAnsi="Verdana"/>
          <w:i/>
          <w:szCs w:val="24"/>
        </w:rPr>
        <w:t>G</w:t>
      </w:r>
      <w:r w:rsidRPr="00AD3D23">
        <w:rPr>
          <w:rFonts w:ascii="Verdana" w:hAnsi="Verdana"/>
          <w:i/>
          <w:szCs w:val="24"/>
        </w:rPr>
        <w:t>rande, Jalisco</w:t>
      </w:r>
      <w:r>
        <w:rPr>
          <w:rFonts w:ascii="Verdana" w:hAnsi="Verdana"/>
          <w:i/>
          <w:szCs w:val="24"/>
        </w:rPr>
        <w:t>.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433EAF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433EAF" w:rsidRPr="00433EAF" w:rsidRDefault="00433EAF" w:rsidP="00433EAF">
      <w:pPr>
        <w:rPr>
          <w:rFonts w:ascii="Bodoni MT" w:hAnsi="Bodoni MT"/>
          <w:sz w:val="22"/>
          <w:lang w:val="pt-BR"/>
        </w:rPr>
      </w:pPr>
    </w:p>
    <w:p w:rsidR="00433EAF" w:rsidRPr="00433EAF" w:rsidRDefault="00433EAF" w:rsidP="00433EAF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BD4F43" w:rsidRPr="00433EAF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 w:rsidR="00AD3D23">
        <w:rPr>
          <w:rFonts w:ascii="Verdana" w:eastAsia="Calibri" w:hAnsi="Verdana" w:cs="Tahoma"/>
          <w:b w:val="0"/>
          <w:bCs w:val="0"/>
          <w:sz w:val="22"/>
        </w:rPr>
        <w:t>09 nueve de octubre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E2602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BD4F43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C10CAB" w:rsidRDefault="00C10CAB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</w:p>
    <w:p w:rsidR="00433EAF" w:rsidRDefault="00433EAF" w:rsidP="00BD6C17">
      <w:pPr>
        <w:pStyle w:val="Sinespaciado"/>
        <w:rPr>
          <w:rFonts w:ascii="Verdana" w:hAnsi="Verdana" w:cs="Tahoma"/>
          <w:bCs/>
          <w:sz w:val="16"/>
          <w:szCs w:val="24"/>
          <w:lang w:val="es-MX"/>
        </w:rPr>
      </w:pPr>
    </w:p>
    <w:sectPr w:rsidR="00433EAF" w:rsidSect="00E235CA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9E" w:rsidRDefault="0011199E" w:rsidP="00D269A3">
      <w:r>
        <w:separator/>
      </w:r>
    </w:p>
  </w:endnote>
  <w:endnote w:type="continuationSeparator" w:id="0">
    <w:p w:rsidR="0011199E" w:rsidRDefault="0011199E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9E" w:rsidRDefault="0011199E" w:rsidP="00D269A3">
      <w:r>
        <w:separator/>
      </w:r>
    </w:p>
  </w:footnote>
  <w:footnote w:type="continuationSeparator" w:id="0">
    <w:p w:rsidR="0011199E" w:rsidRDefault="0011199E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11199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11199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11199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4A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9525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62FE3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D10B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162B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31ED4"/>
    <w:rsid w:val="00053ADA"/>
    <w:rsid w:val="000F759F"/>
    <w:rsid w:val="0011199E"/>
    <w:rsid w:val="001F4088"/>
    <w:rsid w:val="0022585A"/>
    <w:rsid w:val="0024541B"/>
    <w:rsid w:val="00262C95"/>
    <w:rsid w:val="002D6670"/>
    <w:rsid w:val="003419F6"/>
    <w:rsid w:val="003E5267"/>
    <w:rsid w:val="00433EAF"/>
    <w:rsid w:val="00436499"/>
    <w:rsid w:val="004459B8"/>
    <w:rsid w:val="00495A15"/>
    <w:rsid w:val="005D054B"/>
    <w:rsid w:val="005F3694"/>
    <w:rsid w:val="00676C8F"/>
    <w:rsid w:val="006C448D"/>
    <w:rsid w:val="006C7C71"/>
    <w:rsid w:val="007710BF"/>
    <w:rsid w:val="00796C2C"/>
    <w:rsid w:val="007B078B"/>
    <w:rsid w:val="0086423B"/>
    <w:rsid w:val="008960A6"/>
    <w:rsid w:val="008E375E"/>
    <w:rsid w:val="00904889"/>
    <w:rsid w:val="009475EF"/>
    <w:rsid w:val="00976032"/>
    <w:rsid w:val="009B56C6"/>
    <w:rsid w:val="00A92F4E"/>
    <w:rsid w:val="00AA4E21"/>
    <w:rsid w:val="00AB719D"/>
    <w:rsid w:val="00AD3D23"/>
    <w:rsid w:val="00AE65C3"/>
    <w:rsid w:val="00B01329"/>
    <w:rsid w:val="00B03CAD"/>
    <w:rsid w:val="00B27F5D"/>
    <w:rsid w:val="00B86279"/>
    <w:rsid w:val="00BD4F43"/>
    <w:rsid w:val="00BD6C17"/>
    <w:rsid w:val="00C10CAB"/>
    <w:rsid w:val="00C47D98"/>
    <w:rsid w:val="00C51805"/>
    <w:rsid w:val="00C670F3"/>
    <w:rsid w:val="00C85B7C"/>
    <w:rsid w:val="00CD0A70"/>
    <w:rsid w:val="00CE0A7B"/>
    <w:rsid w:val="00D269A3"/>
    <w:rsid w:val="00E0057B"/>
    <w:rsid w:val="00E235CA"/>
    <w:rsid w:val="00E26023"/>
    <w:rsid w:val="00E35B5D"/>
    <w:rsid w:val="00E360BA"/>
    <w:rsid w:val="00EA1C91"/>
    <w:rsid w:val="00EB3C85"/>
    <w:rsid w:val="00EF71BC"/>
    <w:rsid w:val="00F326D8"/>
    <w:rsid w:val="00F6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6E662C6-6BDA-44C6-BC37-9A50667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3</cp:revision>
  <cp:lastPrinted>2019-09-26T17:33:00Z</cp:lastPrinted>
  <dcterms:created xsi:type="dcterms:W3CDTF">2019-10-10T16:19:00Z</dcterms:created>
  <dcterms:modified xsi:type="dcterms:W3CDTF">2019-10-10T16:19:00Z</dcterms:modified>
</cp:coreProperties>
</file>