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1F802" w14:textId="77777777" w:rsidR="0098193D" w:rsidRPr="0098193D" w:rsidRDefault="0098193D" w:rsidP="0005310E">
      <w:pPr>
        <w:spacing w:after="0" w:line="240" w:lineRule="auto"/>
        <w:jc w:val="both"/>
        <w:rPr>
          <w:rFonts w:ascii="Calibri" w:hAnsi="Calibri" w:cs="Calibri"/>
          <w:b/>
          <w:sz w:val="24"/>
        </w:rPr>
      </w:pPr>
    </w:p>
    <w:p w14:paraId="2FF41BF3" w14:textId="77777777" w:rsidR="0005310E" w:rsidRPr="007E3198" w:rsidRDefault="0005310E" w:rsidP="0005310E">
      <w:pPr>
        <w:spacing w:after="0" w:line="240" w:lineRule="auto"/>
        <w:jc w:val="both"/>
        <w:rPr>
          <w:rFonts w:ascii="Arial" w:hAnsi="Arial" w:cs="Arial"/>
          <w:b/>
          <w:sz w:val="24"/>
        </w:rPr>
      </w:pPr>
      <w:r w:rsidRPr="007E3198">
        <w:rPr>
          <w:rFonts w:ascii="Arial" w:hAnsi="Arial" w:cs="Arial"/>
          <w:b/>
          <w:sz w:val="24"/>
        </w:rPr>
        <w:t xml:space="preserve">H. AYUNTAMIENTO CONSTITUCIONAL </w:t>
      </w:r>
    </w:p>
    <w:p w14:paraId="42E10E19" w14:textId="77777777" w:rsidR="0005310E" w:rsidRPr="007E3198" w:rsidRDefault="0005310E" w:rsidP="0005310E">
      <w:pPr>
        <w:spacing w:after="0" w:line="240" w:lineRule="auto"/>
        <w:jc w:val="both"/>
        <w:rPr>
          <w:rFonts w:ascii="Arial" w:hAnsi="Arial" w:cs="Arial"/>
          <w:b/>
          <w:sz w:val="24"/>
        </w:rPr>
      </w:pPr>
      <w:r w:rsidRPr="007E3198">
        <w:rPr>
          <w:rFonts w:ascii="Arial" w:hAnsi="Arial" w:cs="Arial"/>
          <w:b/>
          <w:sz w:val="24"/>
        </w:rPr>
        <w:t>DE ZAPOTLÁN EL GRANDE, JAL</w:t>
      </w:r>
      <w:r w:rsidR="00F52B9B" w:rsidRPr="007E3198">
        <w:rPr>
          <w:rFonts w:ascii="Arial" w:hAnsi="Arial" w:cs="Arial"/>
          <w:b/>
          <w:sz w:val="24"/>
        </w:rPr>
        <w:t>ISCO</w:t>
      </w:r>
      <w:r w:rsidRPr="007E3198">
        <w:rPr>
          <w:rFonts w:ascii="Arial" w:hAnsi="Arial" w:cs="Arial"/>
          <w:b/>
          <w:sz w:val="24"/>
        </w:rPr>
        <w:t xml:space="preserve">. </w:t>
      </w:r>
    </w:p>
    <w:p w14:paraId="009DFEC2" w14:textId="0EB456D3" w:rsidR="0005310E" w:rsidRPr="007E3198" w:rsidRDefault="0005310E" w:rsidP="00F71498">
      <w:pPr>
        <w:spacing w:after="0" w:line="240" w:lineRule="auto"/>
        <w:jc w:val="both"/>
        <w:rPr>
          <w:rFonts w:ascii="Arial" w:hAnsi="Arial" w:cs="Arial"/>
          <w:b/>
          <w:sz w:val="24"/>
        </w:rPr>
      </w:pPr>
      <w:r w:rsidRPr="007E3198">
        <w:rPr>
          <w:rFonts w:ascii="Arial" w:hAnsi="Arial" w:cs="Arial"/>
          <w:b/>
          <w:sz w:val="24"/>
        </w:rPr>
        <w:t xml:space="preserve">PRESENTE: </w:t>
      </w:r>
    </w:p>
    <w:p w14:paraId="205B1B23" w14:textId="77777777" w:rsidR="00D23576" w:rsidRPr="00DF1F4E" w:rsidRDefault="00D23576" w:rsidP="00F71498">
      <w:pPr>
        <w:spacing w:after="0" w:line="240" w:lineRule="auto"/>
        <w:jc w:val="both"/>
        <w:rPr>
          <w:rFonts w:ascii="Arial" w:hAnsi="Arial" w:cs="Arial"/>
          <w:b/>
          <w:sz w:val="24"/>
          <w:szCs w:val="24"/>
        </w:rPr>
      </w:pPr>
    </w:p>
    <w:p w14:paraId="4F6D9E78" w14:textId="0B349A56" w:rsidR="008B4BD3" w:rsidRPr="00DF1F4E" w:rsidRDefault="00123885" w:rsidP="00007E48">
      <w:pPr>
        <w:spacing w:line="276" w:lineRule="auto"/>
        <w:jc w:val="both"/>
        <w:rPr>
          <w:rFonts w:ascii="Arial" w:hAnsi="Arial" w:cs="Arial"/>
          <w:sz w:val="24"/>
          <w:szCs w:val="24"/>
        </w:rPr>
      </w:pPr>
      <w:r w:rsidRPr="00DF1F4E">
        <w:rPr>
          <w:rFonts w:ascii="Arial" w:hAnsi="Arial" w:cs="Arial"/>
          <w:sz w:val="24"/>
          <w:szCs w:val="24"/>
        </w:rPr>
        <w:t xml:space="preserve">               </w:t>
      </w:r>
      <w:r w:rsidR="0005310E" w:rsidRPr="00DF1F4E">
        <w:rPr>
          <w:rFonts w:ascii="Arial" w:hAnsi="Arial" w:cs="Arial"/>
          <w:sz w:val="24"/>
          <w:szCs w:val="24"/>
        </w:rPr>
        <w:t xml:space="preserve">Quien motiva y suscribe </w:t>
      </w:r>
      <w:r w:rsidR="0005310E" w:rsidRPr="00DF1F4E">
        <w:rPr>
          <w:rFonts w:ascii="Arial" w:hAnsi="Arial" w:cs="Arial"/>
          <w:b/>
          <w:sz w:val="24"/>
          <w:szCs w:val="24"/>
        </w:rPr>
        <w:t>MTRA. MARISOL MENDOZA PINTO</w:t>
      </w:r>
      <w:r w:rsidR="0005310E" w:rsidRPr="00DF1F4E">
        <w:rPr>
          <w:rFonts w:ascii="Arial" w:hAnsi="Arial" w:cs="Arial"/>
          <w:sz w:val="24"/>
          <w:szCs w:val="24"/>
        </w:rPr>
        <w:t>, en mi carácter de Regidora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por lo que me permito presentar a l</w:t>
      </w:r>
      <w:r w:rsidR="008F2B6B" w:rsidRPr="00DF1F4E">
        <w:rPr>
          <w:rFonts w:ascii="Arial" w:hAnsi="Arial" w:cs="Arial"/>
          <w:sz w:val="24"/>
          <w:szCs w:val="24"/>
        </w:rPr>
        <w:t>a distinguida consideración de é</w:t>
      </w:r>
      <w:r w:rsidR="008B4BD3" w:rsidRPr="00DF1F4E">
        <w:rPr>
          <w:rFonts w:ascii="Arial" w:hAnsi="Arial" w:cs="Arial"/>
          <w:sz w:val="24"/>
          <w:szCs w:val="24"/>
        </w:rPr>
        <w:t>ste H. Ayuntamiento,</w:t>
      </w:r>
      <w:r w:rsidR="0005310E" w:rsidRPr="00DF1F4E">
        <w:rPr>
          <w:rFonts w:ascii="Arial" w:hAnsi="Arial" w:cs="Arial"/>
          <w:b/>
          <w:sz w:val="24"/>
          <w:szCs w:val="24"/>
        </w:rPr>
        <w:t xml:space="preserve"> </w:t>
      </w:r>
      <w:bookmarkStart w:id="0" w:name="_Hlk201749787"/>
      <w:r w:rsidR="0005310E" w:rsidRPr="00DF1F4E">
        <w:rPr>
          <w:rFonts w:ascii="Arial" w:hAnsi="Arial" w:cs="Arial"/>
          <w:b/>
          <w:sz w:val="24"/>
          <w:szCs w:val="24"/>
        </w:rPr>
        <w:t>“IN</w:t>
      </w:r>
      <w:r w:rsidR="00F870D7" w:rsidRPr="00DF1F4E">
        <w:rPr>
          <w:rFonts w:ascii="Arial" w:hAnsi="Arial" w:cs="Arial"/>
          <w:b/>
          <w:sz w:val="24"/>
          <w:szCs w:val="24"/>
        </w:rPr>
        <w:t xml:space="preserve">ICIATIVA DE ACUERDO </w:t>
      </w:r>
      <w:r w:rsidR="005A4F8D" w:rsidRPr="00DF1F4E">
        <w:rPr>
          <w:rFonts w:ascii="Arial" w:hAnsi="Arial" w:cs="Arial"/>
          <w:b/>
          <w:sz w:val="24"/>
          <w:szCs w:val="24"/>
        </w:rPr>
        <w:t>QUE AUTORIZA RECIBIR EN DONACI</w:t>
      </w:r>
      <w:r w:rsidR="007E3198">
        <w:rPr>
          <w:rFonts w:ascii="Arial" w:hAnsi="Arial" w:cs="Arial"/>
          <w:b/>
          <w:sz w:val="24"/>
          <w:szCs w:val="24"/>
        </w:rPr>
        <w:t>Ó</w:t>
      </w:r>
      <w:r w:rsidR="005A4F8D" w:rsidRPr="00DF1F4E">
        <w:rPr>
          <w:rFonts w:ascii="Arial" w:hAnsi="Arial" w:cs="Arial"/>
          <w:b/>
          <w:sz w:val="24"/>
          <w:szCs w:val="24"/>
        </w:rPr>
        <w:t xml:space="preserve">N </w:t>
      </w:r>
      <w:r w:rsidR="00692F5E">
        <w:rPr>
          <w:rFonts w:ascii="Arial" w:hAnsi="Arial" w:cs="Arial"/>
          <w:b/>
          <w:sz w:val="24"/>
          <w:szCs w:val="24"/>
        </w:rPr>
        <w:t xml:space="preserve">PURA Y SIMPLE </w:t>
      </w:r>
      <w:r w:rsidR="005A4F8D" w:rsidRPr="00DF1F4E">
        <w:rPr>
          <w:rFonts w:ascii="Arial" w:hAnsi="Arial" w:cs="Arial"/>
          <w:b/>
          <w:sz w:val="24"/>
          <w:szCs w:val="24"/>
        </w:rPr>
        <w:t xml:space="preserve">VARIOS INSTRUMENTOS MUSICALES DE LA ASOCIACION CIVIL </w:t>
      </w:r>
      <w:r w:rsidR="002B3A2A">
        <w:rPr>
          <w:rFonts w:ascii="Arial" w:hAnsi="Arial" w:cs="Arial"/>
          <w:b/>
          <w:sz w:val="24"/>
          <w:szCs w:val="24"/>
        </w:rPr>
        <w:t>CORAZONES POR ZAPOTLÁN</w:t>
      </w:r>
      <w:r w:rsidR="00692F5E">
        <w:rPr>
          <w:rFonts w:ascii="Arial" w:hAnsi="Arial" w:cs="Arial"/>
          <w:b/>
          <w:sz w:val="24"/>
          <w:szCs w:val="24"/>
        </w:rPr>
        <w:t xml:space="preserve">, </w:t>
      </w:r>
      <w:r w:rsidR="005A4F8D" w:rsidRPr="00DF1F4E">
        <w:rPr>
          <w:rFonts w:ascii="Arial" w:hAnsi="Arial" w:cs="Arial"/>
          <w:b/>
          <w:sz w:val="24"/>
          <w:szCs w:val="24"/>
        </w:rPr>
        <w:t xml:space="preserve"> A FAVOR DE LA ESCUELA DE </w:t>
      </w:r>
      <w:r w:rsidR="00692F5E" w:rsidRPr="00DF1F4E">
        <w:rPr>
          <w:rFonts w:ascii="Arial" w:hAnsi="Arial" w:cs="Arial"/>
          <w:b/>
          <w:sz w:val="24"/>
          <w:szCs w:val="24"/>
        </w:rPr>
        <w:t xml:space="preserve">MÚSICA RUBÉN FUENTES </w:t>
      </w:r>
      <w:r w:rsidR="0005310E" w:rsidRPr="00DF1F4E">
        <w:rPr>
          <w:rFonts w:ascii="Arial" w:hAnsi="Arial" w:cs="Arial"/>
          <w:b/>
          <w:sz w:val="24"/>
          <w:szCs w:val="24"/>
        </w:rPr>
        <w:t>”</w:t>
      </w:r>
      <w:bookmarkEnd w:id="0"/>
      <w:r w:rsidR="0005310E" w:rsidRPr="00DF1F4E">
        <w:rPr>
          <w:rFonts w:ascii="Arial" w:hAnsi="Arial" w:cs="Arial"/>
          <w:b/>
          <w:sz w:val="24"/>
          <w:szCs w:val="24"/>
        </w:rPr>
        <w:t>,</w:t>
      </w:r>
      <w:r w:rsidR="0005310E" w:rsidRPr="00DF1F4E">
        <w:rPr>
          <w:rFonts w:ascii="Arial" w:hAnsi="Arial" w:cs="Arial"/>
          <w:sz w:val="24"/>
          <w:szCs w:val="24"/>
        </w:rPr>
        <w:t xml:space="preserve"> para lo cual me permito hacer la siguiente</w:t>
      </w:r>
      <w:r w:rsidR="008B4BD3" w:rsidRPr="00DF1F4E">
        <w:rPr>
          <w:rFonts w:ascii="Arial" w:hAnsi="Arial" w:cs="Arial"/>
          <w:sz w:val="24"/>
          <w:szCs w:val="24"/>
        </w:rPr>
        <w:t>:</w:t>
      </w:r>
      <w:r w:rsidR="0005310E" w:rsidRPr="00DF1F4E">
        <w:rPr>
          <w:rFonts w:ascii="Arial" w:hAnsi="Arial" w:cs="Arial"/>
          <w:sz w:val="24"/>
          <w:szCs w:val="24"/>
        </w:rPr>
        <w:t xml:space="preserve"> </w:t>
      </w:r>
    </w:p>
    <w:p w14:paraId="3535C80A" w14:textId="1BC5DE29" w:rsidR="00CC0A9B" w:rsidRDefault="0005310E" w:rsidP="00831506">
      <w:pPr>
        <w:spacing w:line="276" w:lineRule="auto"/>
        <w:jc w:val="center"/>
        <w:rPr>
          <w:rFonts w:ascii="Calibri" w:hAnsi="Calibri" w:cs="Calibri"/>
          <w:b/>
        </w:rPr>
      </w:pPr>
      <w:r w:rsidRPr="008B4BD3">
        <w:rPr>
          <w:rFonts w:ascii="Calibri" w:hAnsi="Calibri" w:cs="Calibri"/>
          <w:b/>
        </w:rPr>
        <w:t>EXPOSICIÓN DE MOTIVOS:</w:t>
      </w:r>
    </w:p>
    <w:p w14:paraId="4572E4DC" w14:textId="41928C65" w:rsidR="00C50090" w:rsidRPr="00DF1F4E" w:rsidRDefault="0005310E" w:rsidP="00007E48">
      <w:pPr>
        <w:spacing w:line="276" w:lineRule="auto"/>
        <w:jc w:val="both"/>
        <w:rPr>
          <w:rFonts w:ascii="Arial" w:hAnsi="Arial" w:cs="Arial"/>
          <w:sz w:val="24"/>
          <w:szCs w:val="24"/>
        </w:rPr>
      </w:pPr>
      <w:r w:rsidRPr="008B4BD3">
        <w:rPr>
          <w:rFonts w:ascii="Calibri" w:hAnsi="Calibri" w:cs="Calibri"/>
          <w:b/>
        </w:rPr>
        <w:t>I.-</w:t>
      </w:r>
      <w:r w:rsidRPr="0005310E">
        <w:rPr>
          <w:rFonts w:ascii="Calibri" w:hAnsi="Calibri" w:cs="Calibri"/>
        </w:rPr>
        <w:t xml:space="preserve"> </w:t>
      </w:r>
      <w:r w:rsidRPr="00DF1F4E">
        <w:rPr>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250236E1" w14:textId="61001700" w:rsidR="00136316" w:rsidRDefault="0005310E" w:rsidP="00007E48">
      <w:pPr>
        <w:spacing w:line="276" w:lineRule="auto"/>
        <w:jc w:val="both"/>
        <w:rPr>
          <w:rFonts w:ascii="Calibri" w:hAnsi="Calibri" w:cs="Calibri"/>
        </w:rPr>
      </w:pPr>
      <w:r w:rsidRPr="00DF1F4E">
        <w:rPr>
          <w:rFonts w:ascii="Arial" w:hAnsi="Arial" w:cs="Arial"/>
          <w:b/>
          <w:sz w:val="24"/>
          <w:szCs w:val="24"/>
        </w:rPr>
        <w:t>II.-</w:t>
      </w:r>
      <w:r w:rsidRPr="00DF1F4E">
        <w:rPr>
          <w:rFonts w:ascii="Arial" w:hAnsi="Arial" w:cs="Arial"/>
          <w:sz w:val="24"/>
          <w:szCs w:val="24"/>
        </w:rPr>
        <w:t xml:space="preserve">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w:t>
      </w:r>
      <w:r w:rsidRPr="00DF1F4E">
        <w:rPr>
          <w:rFonts w:ascii="Arial" w:hAnsi="Arial" w:cs="Arial"/>
          <w:sz w:val="24"/>
          <w:szCs w:val="24"/>
        </w:rPr>
        <w:lastRenderedPageBreak/>
        <w:t xml:space="preserve">o jurídicas de carácter privado, para la adecuada coordinación de </w:t>
      </w:r>
      <w:r w:rsidR="008B4BD3" w:rsidRPr="00DF1F4E">
        <w:rPr>
          <w:rFonts w:ascii="Arial" w:hAnsi="Arial" w:cs="Arial"/>
          <w:sz w:val="24"/>
          <w:szCs w:val="24"/>
        </w:rPr>
        <w:t>las actividades culturales del M</w:t>
      </w:r>
      <w:r w:rsidRPr="00DF1F4E">
        <w:rPr>
          <w:rFonts w:ascii="Arial" w:hAnsi="Arial" w:cs="Arial"/>
          <w:sz w:val="24"/>
          <w:szCs w:val="24"/>
        </w:rPr>
        <w:t xml:space="preserve">unicipio. </w:t>
      </w:r>
    </w:p>
    <w:p w14:paraId="52A096D4" w14:textId="73C6E6B2" w:rsidR="00DF1F4E" w:rsidRPr="002B3A2A" w:rsidRDefault="005A4F8D" w:rsidP="002B3A2A">
      <w:pPr>
        <w:spacing w:after="0" w:line="240" w:lineRule="auto"/>
        <w:jc w:val="both"/>
        <w:rPr>
          <w:rFonts w:ascii="Arial" w:eastAsia="Calibri" w:hAnsi="Arial" w:cs="Arial"/>
          <w:sz w:val="24"/>
          <w:szCs w:val="24"/>
        </w:rPr>
      </w:pPr>
      <w:r w:rsidRPr="00DF1F4E">
        <w:rPr>
          <w:rFonts w:ascii="Arial" w:hAnsi="Arial" w:cs="Arial"/>
          <w:b/>
          <w:bCs/>
          <w:sz w:val="24"/>
          <w:szCs w:val="24"/>
        </w:rPr>
        <w:t>III.-</w:t>
      </w:r>
      <w:r w:rsidR="00DF1F4E" w:rsidRPr="00DF1F4E">
        <w:rPr>
          <w:rFonts w:ascii="Arial" w:eastAsia="Calibri" w:hAnsi="Arial" w:cs="Arial"/>
        </w:rPr>
        <w:t xml:space="preserve"> </w:t>
      </w:r>
      <w:r w:rsidR="00DF1F4E" w:rsidRPr="00DF1F4E">
        <w:rPr>
          <w:rFonts w:ascii="Arial" w:eastAsia="Calibri" w:hAnsi="Arial" w:cs="Arial"/>
          <w:sz w:val="24"/>
          <w:szCs w:val="24"/>
        </w:rPr>
        <w:t xml:space="preserve">En la Ley </w:t>
      </w:r>
      <w:r w:rsidR="00DF1F4E">
        <w:rPr>
          <w:rFonts w:ascii="Arial" w:eastAsia="Calibri" w:hAnsi="Arial" w:cs="Arial"/>
          <w:sz w:val="24"/>
          <w:szCs w:val="24"/>
        </w:rPr>
        <w:t xml:space="preserve">General </w:t>
      </w:r>
      <w:r w:rsidR="00DF1F4E" w:rsidRPr="00DF1F4E">
        <w:rPr>
          <w:rFonts w:ascii="Arial" w:eastAsia="Calibri" w:hAnsi="Arial" w:cs="Arial"/>
          <w:sz w:val="24"/>
          <w:szCs w:val="24"/>
        </w:rPr>
        <w:t>de Contabilidad Gubernamental, en su Título III, Capítulo II, artículo 23 establece los bienes muebles e inmuebles que los entes públicos registrarán en su contabilidad:</w:t>
      </w:r>
    </w:p>
    <w:p w14:paraId="75C725FE" w14:textId="77777777" w:rsidR="00DF1F4E" w:rsidRPr="0099563B" w:rsidRDefault="00DF1F4E" w:rsidP="00DF1F4E">
      <w:pPr>
        <w:pStyle w:val="Prrafodelista"/>
        <w:spacing w:after="0" w:line="240" w:lineRule="auto"/>
        <w:ind w:left="780"/>
        <w:jc w:val="both"/>
        <w:rPr>
          <w:rFonts w:ascii="Arial" w:eastAsia="Calibri" w:hAnsi="Arial" w:cs="Arial"/>
          <w:sz w:val="24"/>
          <w:szCs w:val="24"/>
        </w:rPr>
      </w:pPr>
    </w:p>
    <w:p w14:paraId="74097F73" w14:textId="77777777" w:rsidR="00DF1F4E" w:rsidRPr="0099563B" w:rsidRDefault="00DF1F4E" w:rsidP="00DF1F4E">
      <w:pPr>
        <w:pStyle w:val="Prrafodelista"/>
        <w:ind w:left="780"/>
        <w:jc w:val="both"/>
        <w:rPr>
          <w:rFonts w:ascii="Arial" w:eastAsia="Calibri" w:hAnsi="Arial" w:cs="Arial"/>
          <w:sz w:val="24"/>
          <w:szCs w:val="24"/>
        </w:rPr>
      </w:pPr>
      <w:r>
        <w:rPr>
          <w:rFonts w:ascii="Arial" w:eastAsia="Calibri" w:hAnsi="Arial" w:cs="Arial"/>
          <w:sz w:val="24"/>
          <w:szCs w:val="24"/>
        </w:rPr>
        <w:t>a</w:t>
      </w:r>
      <w:proofErr w:type="gramStart"/>
      <w:r>
        <w:rPr>
          <w:rFonts w:ascii="Arial" w:eastAsia="Calibri" w:hAnsi="Arial" w:cs="Arial"/>
          <w:sz w:val="24"/>
          <w:szCs w:val="24"/>
        </w:rPr>
        <w:t>).-</w:t>
      </w:r>
      <w:proofErr w:type="gramEnd"/>
      <w:r>
        <w:rPr>
          <w:rFonts w:ascii="Arial" w:eastAsia="Calibri" w:hAnsi="Arial" w:cs="Arial"/>
          <w:sz w:val="24"/>
          <w:szCs w:val="24"/>
        </w:rPr>
        <w:t xml:space="preserve"> </w:t>
      </w:r>
      <w:r w:rsidRPr="0099563B">
        <w:rPr>
          <w:rFonts w:ascii="Arial" w:eastAsia="Calibri" w:hAnsi="Arial" w:cs="Arial"/>
          <w:sz w:val="24"/>
          <w:szCs w:val="24"/>
        </w:rPr>
        <w:t>“Los inmuebles destinados a un servicio público conforme a la normativa aplicable; excepto los considerados como monumentos arqueológicos, artísticos o históricos conforme a la Ley de la materia;</w:t>
      </w:r>
    </w:p>
    <w:p w14:paraId="2B6B5A7C" w14:textId="77777777" w:rsidR="00DF1F4E" w:rsidRPr="0099563B" w:rsidRDefault="00DF1F4E" w:rsidP="00DF1F4E">
      <w:pPr>
        <w:pStyle w:val="Prrafodelista"/>
        <w:ind w:left="780"/>
        <w:jc w:val="both"/>
        <w:rPr>
          <w:rFonts w:ascii="Arial" w:eastAsia="Calibri" w:hAnsi="Arial" w:cs="Arial"/>
          <w:sz w:val="24"/>
          <w:szCs w:val="24"/>
        </w:rPr>
      </w:pPr>
      <w:r>
        <w:rPr>
          <w:rFonts w:ascii="Arial" w:eastAsia="Calibri" w:hAnsi="Arial" w:cs="Arial"/>
          <w:sz w:val="24"/>
          <w:szCs w:val="24"/>
        </w:rPr>
        <w:t xml:space="preserve"> b</w:t>
      </w:r>
      <w:proofErr w:type="gramStart"/>
      <w:r>
        <w:rPr>
          <w:rFonts w:ascii="Arial" w:eastAsia="Calibri" w:hAnsi="Arial" w:cs="Arial"/>
          <w:sz w:val="24"/>
          <w:szCs w:val="24"/>
        </w:rPr>
        <w:t>).-</w:t>
      </w:r>
      <w:proofErr w:type="gramEnd"/>
      <w:r>
        <w:rPr>
          <w:rFonts w:ascii="Arial" w:eastAsia="Calibri" w:hAnsi="Arial" w:cs="Arial"/>
          <w:sz w:val="24"/>
          <w:szCs w:val="24"/>
        </w:rPr>
        <w:t xml:space="preserve"> </w:t>
      </w:r>
      <w:r w:rsidRPr="0099563B">
        <w:rPr>
          <w:rFonts w:ascii="Arial" w:eastAsia="Calibri" w:hAnsi="Arial" w:cs="Arial"/>
          <w:sz w:val="24"/>
          <w:szCs w:val="24"/>
        </w:rPr>
        <w:t xml:space="preserve"> Mobiliario y equipo, incluido el de cómputo, vehículos y demás bienes muebles al servicio de los entes públicos, y</w:t>
      </w:r>
    </w:p>
    <w:p w14:paraId="46BECC3A" w14:textId="0B163177" w:rsidR="00DF1F4E" w:rsidRDefault="00DF1F4E" w:rsidP="007E3198">
      <w:pPr>
        <w:pStyle w:val="Prrafodelista"/>
        <w:ind w:left="780"/>
        <w:jc w:val="both"/>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c).-</w:t>
      </w:r>
      <w:proofErr w:type="gramEnd"/>
      <w:r>
        <w:rPr>
          <w:rFonts w:ascii="Arial" w:eastAsia="Calibri" w:hAnsi="Arial" w:cs="Arial"/>
          <w:sz w:val="24"/>
          <w:szCs w:val="24"/>
        </w:rPr>
        <w:t xml:space="preserve"> </w:t>
      </w:r>
      <w:r w:rsidRPr="0099563B">
        <w:rPr>
          <w:rFonts w:ascii="Arial" w:eastAsia="Calibri" w:hAnsi="Arial" w:cs="Arial"/>
          <w:sz w:val="24"/>
          <w:szCs w:val="24"/>
        </w:rPr>
        <w:t xml:space="preserve"> Cualesquiera otros bienes muebles e inmuebles que el consejo determine que deban registrarse.” </w:t>
      </w:r>
    </w:p>
    <w:p w14:paraId="21092973" w14:textId="77777777" w:rsidR="007E3198" w:rsidRPr="007E3198" w:rsidRDefault="007E3198" w:rsidP="007E3198">
      <w:pPr>
        <w:pStyle w:val="Prrafodelista"/>
        <w:ind w:left="780"/>
        <w:jc w:val="both"/>
        <w:rPr>
          <w:rFonts w:ascii="Arial" w:eastAsia="Calibri" w:hAnsi="Arial" w:cs="Arial"/>
          <w:sz w:val="24"/>
          <w:szCs w:val="24"/>
        </w:rPr>
      </w:pPr>
    </w:p>
    <w:p w14:paraId="20ADACAE" w14:textId="77777777" w:rsidR="00DF1F4E" w:rsidRDefault="00DF1F4E" w:rsidP="00DF1F4E">
      <w:pPr>
        <w:pStyle w:val="Prrafodelista"/>
        <w:spacing w:after="0" w:line="240" w:lineRule="auto"/>
        <w:ind w:left="780"/>
        <w:jc w:val="both"/>
        <w:rPr>
          <w:rFonts w:ascii="Arial" w:eastAsia="Calibri" w:hAnsi="Arial" w:cs="Arial"/>
          <w:sz w:val="24"/>
          <w:szCs w:val="24"/>
        </w:rPr>
      </w:pPr>
      <w:r>
        <w:rPr>
          <w:rFonts w:ascii="Arial" w:eastAsia="Calibri" w:hAnsi="Arial" w:cs="Arial"/>
          <w:sz w:val="24"/>
          <w:szCs w:val="24"/>
        </w:rPr>
        <w:t xml:space="preserve">Al efecto, expongo los siguientes: </w:t>
      </w:r>
    </w:p>
    <w:p w14:paraId="73FFE27F" w14:textId="77777777" w:rsidR="00DF1F4E" w:rsidRDefault="00DF1F4E" w:rsidP="00DF1F4E">
      <w:pPr>
        <w:pStyle w:val="Prrafodelista"/>
        <w:spacing w:after="0" w:line="240" w:lineRule="auto"/>
        <w:ind w:left="780"/>
        <w:jc w:val="both"/>
        <w:rPr>
          <w:rFonts w:ascii="Arial" w:eastAsia="Calibri" w:hAnsi="Arial" w:cs="Arial"/>
          <w:sz w:val="24"/>
          <w:szCs w:val="24"/>
        </w:rPr>
      </w:pPr>
    </w:p>
    <w:p w14:paraId="50173327" w14:textId="61BA48F3" w:rsidR="00DF1F4E" w:rsidRPr="0072379E" w:rsidRDefault="00DF1F4E" w:rsidP="0072379E">
      <w:pPr>
        <w:jc w:val="center"/>
        <w:rPr>
          <w:rFonts w:ascii="Arial" w:eastAsia="Calibri" w:hAnsi="Arial" w:cs="Arial"/>
          <w:b/>
          <w:bCs/>
          <w:sz w:val="24"/>
          <w:szCs w:val="24"/>
        </w:rPr>
      </w:pPr>
      <w:r w:rsidRPr="00DF1F4E">
        <w:rPr>
          <w:rFonts w:ascii="Arial" w:eastAsia="Calibri" w:hAnsi="Arial" w:cs="Arial"/>
          <w:b/>
          <w:bCs/>
          <w:sz w:val="24"/>
          <w:szCs w:val="24"/>
        </w:rPr>
        <w:t>ANTECEDENTES</w:t>
      </w:r>
    </w:p>
    <w:p w14:paraId="3E384E27" w14:textId="04FF00B0" w:rsidR="005A4F8D" w:rsidRPr="00DF1F4E" w:rsidRDefault="0072379E" w:rsidP="00007E48">
      <w:pPr>
        <w:spacing w:line="276" w:lineRule="auto"/>
        <w:jc w:val="both"/>
        <w:rPr>
          <w:rFonts w:ascii="Arial" w:hAnsi="Arial" w:cs="Arial"/>
          <w:sz w:val="24"/>
          <w:szCs w:val="24"/>
        </w:rPr>
      </w:pPr>
      <w:r>
        <w:rPr>
          <w:rFonts w:ascii="Calibri" w:hAnsi="Calibri" w:cs="Calibri"/>
          <w:b/>
          <w:bCs/>
        </w:rPr>
        <w:t>1</w:t>
      </w:r>
      <w:r w:rsidR="00DF1F4E">
        <w:rPr>
          <w:rFonts w:ascii="Calibri" w:hAnsi="Calibri" w:cs="Calibri"/>
          <w:b/>
          <w:bCs/>
        </w:rPr>
        <w:t>.-</w:t>
      </w:r>
      <w:r w:rsidR="005A4F8D">
        <w:rPr>
          <w:rFonts w:ascii="Calibri" w:hAnsi="Calibri" w:cs="Calibri"/>
        </w:rPr>
        <w:t xml:space="preserve"> </w:t>
      </w:r>
      <w:r>
        <w:rPr>
          <w:rFonts w:ascii="Arial" w:hAnsi="Arial" w:cs="Arial"/>
          <w:sz w:val="24"/>
          <w:szCs w:val="24"/>
        </w:rPr>
        <w:t>C</w:t>
      </w:r>
      <w:r w:rsidRPr="0072379E">
        <w:rPr>
          <w:rFonts w:ascii="Arial" w:hAnsi="Arial" w:cs="Arial"/>
          <w:sz w:val="24"/>
          <w:szCs w:val="24"/>
        </w:rPr>
        <w:t>on fecha 25 de junio del año 2025 fue recibido en regidores el oficio número</w:t>
      </w:r>
      <w:r>
        <w:rPr>
          <w:rFonts w:ascii="Calibri" w:hAnsi="Calibri" w:cs="Calibri"/>
        </w:rPr>
        <w:t xml:space="preserve"> </w:t>
      </w:r>
      <w:r w:rsidR="005A4F8D" w:rsidRPr="00DF1F4E">
        <w:rPr>
          <w:rFonts w:ascii="Arial" w:hAnsi="Arial" w:cs="Arial"/>
          <w:sz w:val="24"/>
          <w:szCs w:val="24"/>
        </w:rPr>
        <w:t xml:space="preserve">DGCC/EDM/71/25 firmado por el Mtro. Michel Iván Vega Torres, </w:t>
      </w:r>
      <w:proofErr w:type="gramStart"/>
      <w:r w:rsidR="005A4F8D" w:rsidRPr="00DF1F4E">
        <w:rPr>
          <w:rFonts w:ascii="Arial" w:hAnsi="Arial" w:cs="Arial"/>
          <w:sz w:val="24"/>
          <w:szCs w:val="24"/>
        </w:rPr>
        <w:t>Jefe</w:t>
      </w:r>
      <w:proofErr w:type="gramEnd"/>
      <w:r w:rsidR="005A4F8D" w:rsidRPr="00DF1F4E">
        <w:rPr>
          <w:rFonts w:ascii="Arial" w:hAnsi="Arial" w:cs="Arial"/>
          <w:sz w:val="24"/>
          <w:szCs w:val="24"/>
        </w:rPr>
        <w:t xml:space="preserve"> de la Escuela de la Música Rubén Fuentes, en el que me solicita se presente a este Honorable Pleno la petición de aceptar la donación por parte de la Asociación civil </w:t>
      </w:r>
      <w:r w:rsidR="002B3A2A">
        <w:rPr>
          <w:rFonts w:ascii="Arial" w:hAnsi="Arial" w:cs="Arial"/>
          <w:sz w:val="24"/>
          <w:szCs w:val="24"/>
        </w:rPr>
        <w:t>Corazones por Zapotlán</w:t>
      </w:r>
      <w:r w:rsidR="005A4F8D" w:rsidRPr="00DF1F4E">
        <w:rPr>
          <w:rFonts w:ascii="Arial" w:hAnsi="Arial" w:cs="Arial"/>
          <w:sz w:val="24"/>
          <w:szCs w:val="24"/>
        </w:rPr>
        <w:t xml:space="preserve">, el siguiente listado de instrumentos musicales: </w:t>
      </w:r>
    </w:p>
    <w:p w14:paraId="7529CAE8"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Arpa Jarocha de 36 cuerdas con estuche – (1) pieza</w:t>
      </w:r>
    </w:p>
    <w:p w14:paraId="7B5890D6"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Atriles de orquesta MS-013 – (8) piezas</w:t>
      </w:r>
    </w:p>
    <w:p w14:paraId="0E9ED0A5"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 xml:space="preserve">Contrabajo </w:t>
      </w:r>
      <w:proofErr w:type="spellStart"/>
      <w:r w:rsidRPr="00DF1F4E">
        <w:rPr>
          <w:rFonts w:ascii="Arial" w:hAnsi="Arial" w:cs="Arial"/>
          <w:sz w:val="24"/>
          <w:szCs w:val="24"/>
        </w:rPr>
        <w:t>Cellini</w:t>
      </w:r>
      <w:proofErr w:type="spellEnd"/>
      <w:r w:rsidRPr="00DF1F4E">
        <w:rPr>
          <w:rFonts w:ascii="Arial" w:hAnsi="Arial" w:cs="Arial"/>
          <w:sz w:val="24"/>
          <w:szCs w:val="24"/>
        </w:rPr>
        <w:t xml:space="preserve"> ¾ (cuerdas en mal estado) – (2) piezas</w:t>
      </w:r>
    </w:p>
    <w:p w14:paraId="693F9C9F" w14:textId="77777777" w:rsidR="005A4F8D" w:rsidRPr="00DF1F4E" w:rsidRDefault="005A4F8D" w:rsidP="005A4F8D">
      <w:pPr>
        <w:pStyle w:val="Prrafodelista"/>
        <w:numPr>
          <w:ilvl w:val="0"/>
          <w:numId w:val="38"/>
        </w:numPr>
        <w:jc w:val="both"/>
        <w:rPr>
          <w:rFonts w:ascii="Arial" w:hAnsi="Arial" w:cs="Arial"/>
          <w:sz w:val="24"/>
          <w:szCs w:val="24"/>
        </w:rPr>
      </w:pPr>
      <w:proofErr w:type="spellStart"/>
      <w:r w:rsidRPr="00DF1F4E">
        <w:rPr>
          <w:rFonts w:ascii="Arial" w:hAnsi="Arial" w:cs="Arial"/>
          <w:sz w:val="24"/>
          <w:szCs w:val="24"/>
        </w:rPr>
        <w:t>Eufonio</w:t>
      </w:r>
      <w:proofErr w:type="spellEnd"/>
      <w:r w:rsidRPr="00DF1F4E">
        <w:rPr>
          <w:rFonts w:ascii="Arial" w:hAnsi="Arial" w:cs="Arial"/>
          <w:sz w:val="24"/>
          <w:szCs w:val="24"/>
        </w:rPr>
        <w:t xml:space="preserve"> </w:t>
      </w:r>
      <w:proofErr w:type="spellStart"/>
      <w:r w:rsidRPr="00DF1F4E">
        <w:rPr>
          <w:rFonts w:ascii="Arial" w:hAnsi="Arial" w:cs="Arial"/>
          <w:sz w:val="24"/>
          <w:szCs w:val="24"/>
        </w:rPr>
        <w:t>Silvertone</w:t>
      </w:r>
      <w:proofErr w:type="spellEnd"/>
      <w:r w:rsidRPr="00DF1F4E">
        <w:rPr>
          <w:rFonts w:ascii="Arial" w:hAnsi="Arial" w:cs="Arial"/>
          <w:sz w:val="24"/>
          <w:szCs w:val="24"/>
        </w:rPr>
        <w:t xml:space="preserve"> Barítono en Do – (1) pieza</w:t>
      </w:r>
    </w:p>
    <w:p w14:paraId="304C3E15"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 xml:space="preserve">Clarinete Century en </w:t>
      </w:r>
      <w:proofErr w:type="spellStart"/>
      <w:r w:rsidRPr="00DF1F4E">
        <w:rPr>
          <w:rFonts w:ascii="Arial" w:hAnsi="Arial" w:cs="Arial"/>
          <w:sz w:val="24"/>
          <w:szCs w:val="24"/>
        </w:rPr>
        <w:t>Sib</w:t>
      </w:r>
      <w:proofErr w:type="spellEnd"/>
      <w:r w:rsidRPr="00DF1F4E">
        <w:rPr>
          <w:rFonts w:ascii="Arial" w:hAnsi="Arial" w:cs="Arial"/>
          <w:sz w:val="24"/>
          <w:szCs w:val="24"/>
        </w:rPr>
        <w:t xml:space="preserve"> – (1) pieza</w:t>
      </w:r>
    </w:p>
    <w:p w14:paraId="628B5D14"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Guitarras Segovia – (10) piezas</w:t>
      </w:r>
    </w:p>
    <w:p w14:paraId="38B2A878"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Guitarrón Real Don Vasco – (2) piezas</w:t>
      </w:r>
    </w:p>
    <w:p w14:paraId="10E7E1CE"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Saxofón Barítono Bentley Eb – (1) pieza</w:t>
      </w:r>
    </w:p>
    <w:p w14:paraId="11F8A18E"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Saxofón Tenor Eb – (1) pieza</w:t>
      </w:r>
    </w:p>
    <w:p w14:paraId="532FBDBC"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Teclado Yamaha PSR-970 sin cargador – (1) pieza</w:t>
      </w:r>
    </w:p>
    <w:p w14:paraId="0F116468" w14:textId="77777777" w:rsidR="005A4F8D" w:rsidRPr="00DF1F4E" w:rsidRDefault="005A4F8D" w:rsidP="005A4F8D">
      <w:pPr>
        <w:pStyle w:val="Prrafodelista"/>
        <w:numPr>
          <w:ilvl w:val="0"/>
          <w:numId w:val="38"/>
        </w:numPr>
        <w:jc w:val="both"/>
        <w:rPr>
          <w:rFonts w:ascii="Arial" w:hAnsi="Arial" w:cs="Arial"/>
          <w:sz w:val="24"/>
          <w:szCs w:val="24"/>
        </w:rPr>
      </w:pPr>
      <w:r w:rsidRPr="00DF1F4E">
        <w:rPr>
          <w:rFonts w:ascii="Arial" w:hAnsi="Arial" w:cs="Arial"/>
          <w:sz w:val="24"/>
          <w:szCs w:val="24"/>
        </w:rPr>
        <w:t>Teclado Yamaha PSR-770 con cargador – (1) pieza</w:t>
      </w:r>
    </w:p>
    <w:p w14:paraId="1445EEA0" w14:textId="77777777" w:rsidR="00A76445" w:rsidRPr="00DF1F4E" w:rsidRDefault="00A76445" w:rsidP="00A76445">
      <w:pPr>
        <w:pStyle w:val="Prrafodelista"/>
        <w:numPr>
          <w:ilvl w:val="0"/>
          <w:numId w:val="38"/>
        </w:numPr>
        <w:jc w:val="both"/>
        <w:rPr>
          <w:rFonts w:ascii="Arial" w:hAnsi="Arial" w:cs="Arial"/>
          <w:sz w:val="24"/>
          <w:szCs w:val="24"/>
        </w:rPr>
      </w:pPr>
      <w:r w:rsidRPr="00DF1F4E">
        <w:rPr>
          <w:rFonts w:ascii="Arial" w:hAnsi="Arial" w:cs="Arial"/>
          <w:sz w:val="24"/>
          <w:szCs w:val="24"/>
        </w:rPr>
        <w:t>Caballetes de madera – (10) piezas</w:t>
      </w:r>
    </w:p>
    <w:p w14:paraId="3D095EFA" w14:textId="77777777" w:rsidR="00A76445" w:rsidRPr="00DF1F4E" w:rsidRDefault="00A76445" w:rsidP="00A76445">
      <w:pPr>
        <w:pStyle w:val="Prrafodelista"/>
        <w:numPr>
          <w:ilvl w:val="0"/>
          <w:numId w:val="38"/>
        </w:numPr>
        <w:jc w:val="both"/>
        <w:rPr>
          <w:rFonts w:ascii="Arial" w:hAnsi="Arial" w:cs="Arial"/>
          <w:sz w:val="24"/>
          <w:szCs w:val="24"/>
        </w:rPr>
      </w:pPr>
      <w:r w:rsidRPr="00DF1F4E">
        <w:rPr>
          <w:rFonts w:ascii="Arial" w:hAnsi="Arial" w:cs="Arial"/>
          <w:sz w:val="24"/>
          <w:szCs w:val="24"/>
        </w:rPr>
        <w:t>Trompeta Century – (1) pieza</w:t>
      </w:r>
    </w:p>
    <w:p w14:paraId="3A2C1EDB" w14:textId="77777777" w:rsidR="00A76445" w:rsidRPr="00DF1F4E" w:rsidRDefault="00A76445" w:rsidP="00A76445">
      <w:pPr>
        <w:pStyle w:val="Prrafodelista"/>
        <w:numPr>
          <w:ilvl w:val="0"/>
          <w:numId w:val="38"/>
        </w:numPr>
        <w:jc w:val="both"/>
        <w:rPr>
          <w:rFonts w:ascii="Arial" w:hAnsi="Arial" w:cs="Arial"/>
          <w:sz w:val="24"/>
          <w:szCs w:val="24"/>
        </w:rPr>
      </w:pPr>
      <w:r w:rsidRPr="00DF1F4E">
        <w:rPr>
          <w:rFonts w:ascii="Arial" w:hAnsi="Arial" w:cs="Arial"/>
          <w:sz w:val="24"/>
          <w:szCs w:val="24"/>
        </w:rPr>
        <w:t>Trombón de vara – (1) pieza</w:t>
      </w:r>
    </w:p>
    <w:p w14:paraId="4FE4D8E7" w14:textId="77777777" w:rsidR="00A76445" w:rsidRPr="00DF1F4E" w:rsidRDefault="00A76445" w:rsidP="00A76445">
      <w:pPr>
        <w:pStyle w:val="Prrafodelista"/>
        <w:numPr>
          <w:ilvl w:val="0"/>
          <w:numId w:val="38"/>
        </w:numPr>
        <w:jc w:val="both"/>
        <w:rPr>
          <w:rFonts w:ascii="Arial" w:hAnsi="Arial" w:cs="Arial"/>
          <w:sz w:val="24"/>
          <w:szCs w:val="24"/>
        </w:rPr>
      </w:pPr>
      <w:r w:rsidRPr="00DF1F4E">
        <w:rPr>
          <w:rFonts w:ascii="Arial" w:hAnsi="Arial" w:cs="Arial"/>
          <w:sz w:val="24"/>
          <w:szCs w:val="24"/>
        </w:rPr>
        <w:t>Trombón de émbolos – (1) pieza</w:t>
      </w:r>
    </w:p>
    <w:p w14:paraId="785A5298" w14:textId="571B1EFA" w:rsidR="0072379E" w:rsidRPr="0072379E" w:rsidRDefault="00A76445" w:rsidP="0072379E">
      <w:pPr>
        <w:pStyle w:val="Prrafodelista"/>
        <w:numPr>
          <w:ilvl w:val="0"/>
          <w:numId w:val="38"/>
        </w:numPr>
        <w:jc w:val="both"/>
        <w:rPr>
          <w:rFonts w:ascii="Arial" w:hAnsi="Arial" w:cs="Arial"/>
          <w:sz w:val="24"/>
          <w:szCs w:val="24"/>
        </w:rPr>
      </w:pPr>
      <w:r w:rsidRPr="00DF1F4E">
        <w:rPr>
          <w:rFonts w:ascii="Arial" w:hAnsi="Arial" w:cs="Arial"/>
          <w:sz w:val="24"/>
          <w:szCs w:val="24"/>
        </w:rPr>
        <w:lastRenderedPageBreak/>
        <w:t xml:space="preserve">Violín </w:t>
      </w:r>
      <w:proofErr w:type="spellStart"/>
      <w:r w:rsidRPr="00DF1F4E">
        <w:rPr>
          <w:rFonts w:ascii="Arial" w:hAnsi="Arial" w:cs="Arial"/>
          <w:sz w:val="24"/>
          <w:szCs w:val="24"/>
        </w:rPr>
        <w:t>Cellini</w:t>
      </w:r>
      <w:proofErr w:type="spellEnd"/>
      <w:r w:rsidRPr="00DF1F4E">
        <w:rPr>
          <w:rFonts w:ascii="Arial" w:hAnsi="Arial" w:cs="Arial"/>
          <w:sz w:val="24"/>
          <w:szCs w:val="24"/>
        </w:rPr>
        <w:t xml:space="preserve"> 4/4 – (2) piezas</w:t>
      </w:r>
    </w:p>
    <w:p w14:paraId="475872EE" w14:textId="6550BF48" w:rsidR="0072379E" w:rsidRDefault="007D6CA3" w:rsidP="007D6CA3">
      <w:pPr>
        <w:jc w:val="both"/>
        <w:rPr>
          <w:rFonts w:ascii="Arial" w:hAnsi="Arial" w:cs="Arial"/>
          <w:b/>
          <w:bCs/>
          <w:sz w:val="24"/>
          <w:szCs w:val="24"/>
        </w:rPr>
      </w:pPr>
      <w:r w:rsidRPr="00DF1F4E">
        <w:rPr>
          <w:rFonts w:ascii="Arial" w:hAnsi="Arial" w:cs="Arial"/>
          <w:b/>
          <w:bCs/>
          <w:sz w:val="24"/>
          <w:szCs w:val="24"/>
        </w:rPr>
        <w:t xml:space="preserve">IV.- </w:t>
      </w:r>
      <w:r w:rsidR="0072379E" w:rsidRPr="0072379E">
        <w:rPr>
          <w:rFonts w:ascii="Arial" w:hAnsi="Arial" w:cs="Arial"/>
          <w:sz w:val="24"/>
          <w:szCs w:val="24"/>
        </w:rPr>
        <w:t>En el</w:t>
      </w:r>
      <w:r w:rsidR="0072379E">
        <w:rPr>
          <w:rFonts w:ascii="Arial" w:hAnsi="Arial" w:cs="Arial"/>
          <w:b/>
          <w:bCs/>
          <w:sz w:val="24"/>
          <w:szCs w:val="24"/>
        </w:rPr>
        <w:t xml:space="preserve"> </w:t>
      </w:r>
      <w:r w:rsidR="0072379E">
        <w:rPr>
          <w:rFonts w:ascii="Arial" w:hAnsi="Arial" w:cs="Arial"/>
          <w:sz w:val="24"/>
          <w:szCs w:val="24"/>
        </w:rPr>
        <w:t xml:space="preserve">oficio señalado en el punto anterior se encuentra anexo el escrito firmado por la representante de la Asociación Civil, </w:t>
      </w:r>
      <w:r w:rsidR="002B3A2A">
        <w:rPr>
          <w:rFonts w:ascii="Arial" w:hAnsi="Arial" w:cs="Arial"/>
          <w:sz w:val="24"/>
          <w:szCs w:val="24"/>
        </w:rPr>
        <w:t>CORAZONES POR ZAPOTLÁN</w:t>
      </w:r>
      <w:r w:rsidR="0072379E">
        <w:rPr>
          <w:rFonts w:ascii="Arial" w:hAnsi="Arial" w:cs="Arial"/>
          <w:sz w:val="24"/>
          <w:szCs w:val="24"/>
        </w:rPr>
        <w:t xml:space="preserve">, Lic. Erika Lizette Llamas Navarrete quien acredita su personalidad mediante acta constitutiva de la asociación </w:t>
      </w:r>
      <w:r w:rsidR="00692F5E" w:rsidRPr="00692F5E">
        <w:rPr>
          <w:rFonts w:ascii="Arial" w:hAnsi="Arial" w:cs="Arial"/>
          <w:sz w:val="24"/>
          <w:szCs w:val="24"/>
        </w:rPr>
        <w:t xml:space="preserve">inscrita bajo la </w:t>
      </w:r>
      <w:r w:rsidR="00692F5E">
        <w:rPr>
          <w:rFonts w:ascii="Arial" w:hAnsi="Arial" w:cs="Arial"/>
          <w:sz w:val="24"/>
          <w:szCs w:val="24"/>
        </w:rPr>
        <w:t>E</w:t>
      </w:r>
      <w:r w:rsidR="00692F5E" w:rsidRPr="00692F5E">
        <w:rPr>
          <w:rFonts w:ascii="Arial" w:hAnsi="Arial" w:cs="Arial"/>
          <w:sz w:val="24"/>
          <w:szCs w:val="24"/>
        </w:rPr>
        <w:t xml:space="preserve">scritura </w:t>
      </w:r>
      <w:r w:rsidR="00692F5E">
        <w:rPr>
          <w:rFonts w:ascii="Arial" w:hAnsi="Arial" w:cs="Arial"/>
          <w:sz w:val="24"/>
          <w:szCs w:val="24"/>
        </w:rPr>
        <w:t>P</w:t>
      </w:r>
      <w:r w:rsidR="00692F5E" w:rsidRPr="00692F5E">
        <w:rPr>
          <w:rFonts w:ascii="Arial" w:hAnsi="Arial" w:cs="Arial"/>
          <w:sz w:val="24"/>
          <w:szCs w:val="24"/>
        </w:rPr>
        <w:t>ública n</w:t>
      </w:r>
      <w:r w:rsidR="00692F5E">
        <w:rPr>
          <w:rFonts w:ascii="Arial" w:hAnsi="Arial" w:cs="Arial"/>
          <w:sz w:val="24"/>
          <w:szCs w:val="24"/>
        </w:rPr>
        <w:t>ú</w:t>
      </w:r>
      <w:r w:rsidR="00692F5E" w:rsidRPr="00692F5E">
        <w:rPr>
          <w:rFonts w:ascii="Arial" w:hAnsi="Arial" w:cs="Arial"/>
          <w:sz w:val="24"/>
          <w:szCs w:val="24"/>
        </w:rPr>
        <w:t>mero  4595 cuatro mil quinientos noventa y cinco</w:t>
      </w:r>
      <w:r w:rsidR="00692F5E" w:rsidRPr="00692F5E">
        <w:rPr>
          <w:rFonts w:ascii="Arial" w:hAnsi="Arial" w:cs="Arial"/>
          <w:sz w:val="24"/>
          <w:szCs w:val="24"/>
        </w:rPr>
        <w:t xml:space="preserve"> </w:t>
      </w:r>
      <w:r w:rsidR="00692F5E" w:rsidRPr="00692F5E">
        <w:rPr>
          <w:rFonts w:ascii="Arial" w:hAnsi="Arial" w:cs="Arial"/>
          <w:sz w:val="24"/>
          <w:szCs w:val="24"/>
        </w:rPr>
        <w:t>folios</w:t>
      </w:r>
      <w:r w:rsidR="00692F5E" w:rsidRPr="00692F5E">
        <w:rPr>
          <w:rFonts w:ascii="Arial" w:hAnsi="Arial" w:cs="Arial"/>
          <w:sz w:val="24"/>
          <w:szCs w:val="24"/>
        </w:rPr>
        <w:t xml:space="preserve"> 13529 </w:t>
      </w:r>
      <w:r w:rsidR="00692F5E" w:rsidRPr="00692F5E">
        <w:rPr>
          <w:rFonts w:ascii="Arial" w:hAnsi="Arial" w:cs="Arial"/>
          <w:sz w:val="24"/>
          <w:szCs w:val="24"/>
        </w:rPr>
        <w:t>al</w:t>
      </w:r>
      <w:r w:rsidR="00692F5E" w:rsidRPr="00692F5E">
        <w:rPr>
          <w:rFonts w:ascii="Arial" w:hAnsi="Arial" w:cs="Arial"/>
          <w:sz w:val="24"/>
          <w:szCs w:val="24"/>
        </w:rPr>
        <w:t xml:space="preserve"> 13534 </w:t>
      </w:r>
      <w:r w:rsidR="00692F5E" w:rsidRPr="00692F5E">
        <w:rPr>
          <w:rFonts w:ascii="Arial" w:hAnsi="Arial" w:cs="Arial"/>
          <w:sz w:val="24"/>
          <w:szCs w:val="24"/>
        </w:rPr>
        <w:t xml:space="preserve">del protocolo del </w:t>
      </w:r>
      <w:r w:rsidR="00692F5E">
        <w:rPr>
          <w:rFonts w:ascii="Arial" w:hAnsi="Arial" w:cs="Arial"/>
          <w:sz w:val="24"/>
          <w:szCs w:val="24"/>
        </w:rPr>
        <w:t>N</w:t>
      </w:r>
      <w:r w:rsidR="00692F5E" w:rsidRPr="00692F5E">
        <w:rPr>
          <w:rFonts w:ascii="Arial" w:hAnsi="Arial" w:cs="Arial"/>
          <w:sz w:val="24"/>
          <w:szCs w:val="24"/>
        </w:rPr>
        <w:t xml:space="preserve">otario </w:t>
      </w:r>
      <w:r w:rsidR="00692F5E">
        <w:rPr>
          <w:rFonts w:ascii="Arial" w:hAnsi="Arial" w:cs="Arial"/>
          <w:sz w:val="24"/>
          <w:szCs w:val="24"/>
        </w:rPr>
        <w:t>P</w:t>
      </w:r>
      <w:r w:rsidR="00692F5E" w:rsidRPr="00692F5E">
        <w:rPr>
          <w:rFonts w:ascii="Arial" w:hAnsi="Arial" w:cs="Arial"/>
          <w:sz w:val="24"/>
          <w:szCs w:val="24"/>
        </w:rPr>
        <w:t xml:space="preserve">úblico </w:t>
      </w:r>
      <w:r w:rsidR="00692F5E">
        <w:rPr>
          <w:rFonts w:ascii="Arial" w:hAnsi="Arial" w:cs="Arial"/>
          <w:sz w:val="24"/>
          <w:szCs w:val="24"/>
        </w:rPr>
        <w:t>L</w:t>
      </w:r>
      <w:r w:rsidR="00692F5E" w:rsidRPr="00692F5E">
        <w:rPr>
          <w:rFonts w:ascii="Arial" w:hAnsi="Arial" w:cs="Arial"/>
          <w:sz w:val="24"/>
          <w:szCs w:val="24"/>
        </w:rPr>
        <w:t xml:space="preserve">ic. Genaro </w:t>
      </w:r>
      <w:r w:rsidR="00692F5E">
        <w:rPr>
          <w:rFonts w:ascii="Arial" w:hAnsi="Arial" w:cs="Arial"/>
          <w:sz w:val="24"/>
          <w:szCs w:val="24"/>
        </w:rPr>
        <w:t>Á</w:t>
      </w:r>
      <w:r w:rsidR="00692F5E" w:rsidRPr="00692F5E">
        <w:rPr>
          <w:rFonts w:ascii="Arial" w:hAnsi="Arial" w:cs="Arial"/>
          <w:sz w:val="24"/>
          <w:szCs w:val="24"/>
        </w:rPr>
        <w:t xml:space="preserve">lvarez del </w:t>
      </w:r>
      <w:r w:rsidR="00692F5E">
        <w:rPr>
          <w:rFonts w:ascii="Arial" w:hAnsi="Arial" w:cs="Arial"/>
          <w:sz w:val="24"/>
          <w:szCs w:val="24"/>
        </w:rPr>
        <w:t>T</w:t>
      </w:r>
      <w:r w:rsidR="00692F5E" w:rsidRPr="00692F5E">
        <w:rPr>
          <w:rFonts w:ascii="Arial" w:hAnsi="Arial" w:cs="Arial"/>
          <w:sz w:val="24"/>
          <w:szCs w:val="24"/>
        </w:rPr>
        <w:t xml:space="preserve">oro notario público número 2 de </w:t>
      </w:r>
      <w:r w:rsidR="00692F5E">
        <w:rPr>
          <w:rFonts w:ascii="Arial" w:hAnsi="Arial" w:cs="Arial"/>
          <w:sz w:val="24"/>
          <w:szCs w:val="24"/>
        </w:rPr>
        <w:t>Z</w:t>
      </w:r>
      <w:r w:rsidR="00692F5E" w:rsidRPr="00692F5E">
        <w:rPr>
          <w:rFonts w:ascii="Arial" w:hAnsi="Arial" w:cs="Arial"/>
          <w:sz w:val="24"/>
          <w:szCs w:val="24"/>
        </w:rPr>
        <w:t xml:space="preserve">apotlán el </w:t>
      </w:r>
      <w:r w:rsidR="00692F5E">
        <w:rPr>
          <w:rFonts w:ascii="Arial" w:hAnsi="Arial" w:cs="Arial"/>
          <w:sz w:val="24"/>
          <w:szCs w:val="24"/>
        </w:rPr>
        <w:t>G</w:t>
      </w:r>
      <w:r w:rsidR="00692F5E" w:rsidRPr="00692F5E">
        <w:rPr>
          <w:rFonts w:ascii="Arial" w:hAnsi="Arial" w:cs="Arial"/>
          <w:sz w:val="24"/>
          <w:szCs w:val="24"/>
        </w:rPr>
        <w:t xml:space="preserve">rande, </w:t>
      </w:r>
      <w:r w:rsidR="00692F5E">
        <w:rPr>
          <w:rFonts w:ascii="Arial" w:hAnsi="Arial" w:cs="Arial"/>
          <w:sz w:val="24"/>
          <w:szCs w:val="24"/>
        </w:rPr>
        <w:t>J</w:t>
      </w:r>
      <w:r w:rsidR="00692F5E" w:rsidRPr="00692F5E">
        <w:rPr>
          <w:rFonts w:ascii="Arial" w:hAnsi="Arial" w:cs="Arial"/>
          <w:sz w:val="24"/>
          <w:szCs w:val="24"/>
        </w:rPr>
        <w:t>alisc</w:t>
      </w:r>
      <w:r w:rsidR="00692F5E">
        <w:rPr>
          <w:rFonts w:ascii="Arial" w:hAnsi="Arial" w:cs="Arial"/>
          <w:sz w:val="24"/>
          <w:szCs w:val="24"/>
        </w:rPr>
        <w:t>o</w:t>
      </w:r>
      <w:r w:rsidR="00692F5E" w:rsidRPr="00692F5E">
        <w:rPr>
          <w:rFonts w:ascii="Arial" w:hAnsi="Arial" w:cs="Arial"/>
          <w:sz w:val="24"/>
          <w:szCs w:val="24"/>
        </w:rPr>
        <w:t xml:space="preserve">, EN EL QUE CONSTA SU CONSTITUCIÓN DE FECHA 26 DE SEPTIEMBRE DEL AÑO </w:t>
      </w:r>
      <w:r w:rsidR="0072379E" w:rsidRPr="00692F5E">
        <w:rPr>
          <w:rFonts w:ascii="Arial" w:hAnsi="Arial" w:cs="Arial"/>
          <w:sz w:val="24"/>
          <w:szCs w:val="24"/>
        </w:rPr>
        <w:t xml:space="preserve">y el acta donde es nombrada representante de la asociación </w:t>
      </w:r>
      <w:r w:rsidR="00692F5E" w:rsidRPr="00692F5E">
        <w:rPr>
          <w:rFonts w:ascii="Arial" w:hAnsi="Arial" w:cs="Arial"/>
          <w:sz w:val="24"/>
          <w:szCs w:val="24"/>
        </w:rPr>
        <w:t>con acta 12749 DOCE MIL SETECIENTOS CUARENTA Y NUEVE de fecha 18 del mes de abril del año 2023</w:t>
      </w:r>
      <w:r w:rsidR="0072379E" w:rsidRPr="00692F5E">
        <w:rPr>
          <w:rFonts w:ascii="Arial" w:hAnsi="Arial" w:cs="Arial"/>
          <w:sz w:val="24"/>
          <w:szCs w:val="24"/>
        </w:rPr>
        <w:t xml:space="preserve">, y en el que manifiesta </w:t>
      </w:r>
      <w:r w:rsidR="0072379E" w:rsidRPr="00692F5E">
        <w:rPr>
          <w:rFonts w:ascii="Arial" w:hAnsi="Arial" w:cs="Arial"/>
          <w:b/>
          <w:bCs/>
          <w:sz w:val="24"/>
          <w:szCs w:val="24"/>
        </w:rPr>
        <w:t xml:space="preserve"> </w:t>
      </w:r>
    </w:p>
    <w:p w14:paraId="696C5071" w14:textId="3892ADD5" w:rsidR="007D6CA3" w:rsidRPr="00DF1F4E" w:rsidRDefault="007D6CA3" w:rsidP="007D6CA3">
      <w:pPr>
        <w:jc w:val="both"/>
        <w:rPr>
          <w:rFonts w:ascii="Arial" w:hAnsi="Arial" w:cs="Arial"/>
          <w:sz w:val="24"/>
          <w:szCs w:val="24"/>
        </w:rPr>
      </w:pPr>
      <w:r w:rsidRPr="00DF1F4E">
        <w:rPr>
          <w:rFonts w:ascii="Arial" w:hAnsi="Arial" w:cs="Arial"/>
          <w:sz w:val="24"/>
          <w:szCs w:val="24"/>
        </w:rPr>
        <w:t xml:space="preserve">En </w:t>
      </w:r>
      <w:r w:rsidR="007E3198">
        <w:rPr>
          <w:rFonts w:ascii="Arial" w:hAnsi="Arial" w:cs="Arial"/>
          <w:sz w:val="24"/>
          <w:szCs w:val="24"/>
        </w:rPr>
        <w:t>razón</w:t>
      </w:r>
      <w:r w:rsidRPr="00DF1F4E">
        <w:rPr>
          <w:rFonts w:ascii="Arial" w:hAnsi="Arial" w:cs="Arial"/>
          <w:sz w:val="24"/>
          <w:szCs w:val="24"/>
        </w:rPr>
        <w:t xml:space="preserve"> de lo anterior, es que se hace necesario por este Pleno de Ayuntamiento Constitucional de Zapotlán el Grande, Jalisco, </w:t>
      </w:r>
      <w:r w:rsidRPr="00DF1F4E">
        <w:rPr>
          <w:rFonts w:ascii="Arial" w:hAnsi="Arial" w:cs="Arial"/>
          <w:b/>
          <w:bCs/>
          <w:sz w:val="24"/>
          <w:szCs w:val="24"/>
        </w:rPr>
        <w:t>SE ACEPTE la donación pura y simple, a título gratuito</w:t>
      </w:r>
      <w:r w:rsidRPr="00DF1F4E">
        <w:rPr>
          <w:rFonts w:ascii="Arial" w:hAnsi="Arial" w:cs="Arial"/>
          <w:sz w:val="24"/>
          <w:szCs w:val="24"/>
        </w:rPr>
        <w:t xml:space="preserve"> de los mencionados instrumentos, lo anterior a efecto de darle certeza jurídica a la donación de mérito para el perfeccionamiento de la misma.</w:t>
      </w:r>
    </w:p>
    <w:p w14:paraId="3D058C96" w14:textId="6E2393A7" w:rsidR="007D6CA3" w:rsidRPr="00DF1F4E" w:rsidRDefault="007D6CA3" w:rsidP="007D6CA3">
      <w:pPr>
        <w:jc w:val="both"/>
        <w:rPr>
          <w:rFonts w:ascii="Arial" w:hAnsi="Arial" w:cs="Arial"/>
          <w:sz w:val="24"/>
          <w:szCs w:val="24"/>
        </w:rPr>
      </w:pPr>
      <w:r w:rsidRPr="00DF1F4E">
        <w:rPr>
          <w:rFonts w:ascii="Arial" w:hAnsi="Arial" w:cs="Arial"/>
          <w:sz w:val="24"/>
          <w:szCs w:val="24"/>
        </w:rPr>
        <w:tab/>
        <w:t>En ese tenor, tenemos que, los artículos 1914, 1917 y 1942</w:t>
      </w:r>
      <w:r w:rsidR="007E3198">
        <w:rPr>
          <w:rFonts w:ascii="Arial" w:hAnsi="Arial" w:cs="Arial"/>
          <w:sz w:val="24"/>
          <w:szCs w:val="24"/>
        </w:rPr>
        <w:t xml:space="preserve"> </w:t>
      </w:r>
      <w:r w:rsidRPr="00DF1F4E">
        <w:rPr>
          <w:rFonts w:ascii="Arial" w:hAnsi="Arial" w:cs="Arial"/>
          <w:sz w:val="24"/>
          <w:szCs w:val="24"/>
        </w:rPr>
        <w:t xml:space="preserve">del Código Civil del Estado de jalisco, refieren: </w:t>
      </w:r>
    </w:p>
    <w:p w14:paraId="2CF56958" w14:textId="51AA25E9" w:rsidR="007D6CA3" w:rsidRPr="00DF1F4E" w:rsidRDefault="007D6CA3" w:rsidP="007D6CA3">
      <w:pPr>
        <w:ind w:left="1410" w:right="900"/>
        <w:jc w:val="both"/>
        <w:rPr>
          <w:rFonts w:ascii="Arial" w:hAnsi="Arial" w:cs="Arial"/>
          <w:b/>
          <w:bCs/>
        </w:rPr>
      </w:pPr>
      <w:r w:rsidRPr="00DF1F4E">
        <w:rPr>
          <w:rFonts w:ascii="Arial" w:hAnsi="Arial" w:cs="Arial"/>
          <w:b/>
          <w:bCs/>
        </w:rPr>
        <w:t xml:space="preserve">Artículo 1914.- </w:t>
      </w:r>
      <w:r w:rsidRPr="00DF1F4E">
        <w:rPr>
          <w:rFonts w:ascii="Arial" w:hAnsi="Arial" w:cs="Arial"/>
        </w:rPr>
        <w:t>Donación es un contrato por el cual una persona llamada donante transfiere gratuitamente, una parte o la totalidad de sus bienes presentes a otra persona llamada donatario.</w:t>
      </w:r>
    </w:p>
    <w:p w14:paraId="3F72AAEA" w14:textId="09D49FF3" w:rsidR="007D6CA3" w:rsidRPr="00DF1F4E" w:rsidRDefault="007D6CA3" w:rsidP="00DF1F4E">
      <w:pPr>
        <w:ind w:left="1418" w:right="900"/>
        <w:jc w:val="both"/>
        <w:rPr>
          <w:rFonts w:ascii="Arial" w:hAnsi="Arial" w:cs="Arial"/>
        </w:rPr>
      </w:pPr>
      <w:r w:rsidRPr="00DF1F4E">
        <w:rPr>
          <w:rFonts w:ascii="Arial" w:hAnsi="Arial" w:cs="Arial"/>
          <w:b/>
          <w:bCs/>
        </w:rPr>
        <w:t xml:space="preserve">Artículo 1917.- </w:t>
      </w:r>
      <w:r w:rsidRPr="00DF1F4E">
        <w:rPr>
          <w:rFonts w:ascii="Arial" w:hAnsi="Arial" w:cs="Arial"/>
        </w:rPr>
        <w:t xml:space="preserve">Es pura la donación que se otorga en términos absolutos. </w:t>
      </w:r>
    </w:p>
    <w:p w14:paraId="62FFCCBC" w14:textId="3E76C9DA" w:rsidR="007D6CA3" w:rsidRPr="00DF1F4E" w:rsidRDefault="007D6CA3" w:rsidP="007D6CA3">
      <w:pPr>
        <w:ind w:left="1410" w:right="758"/>
        <w:jc w:val="both"/>
        <w:rPr>
          <w:rFonts w:ascii="Arial" w:hAnsi="Arial" w:cs="Arial"/>
          <w:b/>
          <w:bCs/>
        </w:rPr>
      </w:pPr>
      <w:r w:rsidRPr="00DF1F4E">
        <w:rPr>
          <w:rFonts w:ascii="Arial" w:hAnsi="Arial" w:cs="Arial"/>
          <w:b/>
          <w:bCs/>
        </w:rPr>
        <w:t xml:space="preserve">Artículo 1924.- </w:t>
      </w:r>
      <w:r w:rsidRPr="00DF1F4E">
        <w:rPr>
          <w:rFonts w:ascii="Arial" w:hAnsi="Arial" w:cs="Arial"/>
        </w:rPr>
        <w:t>La donación es perfecta desde que el donatario la acepta y hace saber la aceptación del donante</w:t>
      </w:r>
      <w:r w:rsidRPr="00DF1F4E">
        <w:rPr>
          <w:rFonts w:ascii="Arial" w:hAnsi="Arial" w:cs="Arial"/>
          <w:b/>
          <w:bCs/>
        </w:rPr>
        <w:t xml:space="preserve">. </w:t>
      </w:r>
    </w:p>
    <w:p w14:paraId="599DDB62" w14:textId="400FEFFE" w:rsidR="007D6CA3" w:rsidRPr="00DF1F4E" w:rsidRDefault="007D6CA3" w:rsidP="00DF1F4E">
      <w:pPr>
        <w:ind w:right="49"/>
        <w:jc w:val="both"/>
        <w:rPr>
          <w:rFonts w:ascii="Arial" w:hAnsi="Arial" w:cs="Arial"/>
          <w:sz w:val="24"/>
          <w:szCs w:val="24"/>
        </w:rPr>
      </w:pPr>
      <w:r w:rsidRPr="00DF1F4E">
        <w:rPr>
          <w:rFonts w:ascii="Arial" w:hAnsi="Arial" w:cs="Arial"/>
          <w:b/>
          <w:bCs/>
          <w:sz w:val="24"/>
          <w:szCs w:val="24"/>
        </w:rPr>
        <w:tab/>
      </w:r>
      <w:r w:rsidRPr="00DF1F4E">
        <w:rPr>
          <w:rFonts w:ascii="Arial" w:hAnsi="Arial" w:cs="Arial"/>
          <w:sz w:val="24"/>
          <w:szCs w:val="24"/>
        </w:rPr>
        <w:t xml:space="preserve">Entendiendo que la Donación Pura y Simple, es aquella que además de estar fundada únicamente en la liberalidad del donante, no se encuentra sujeta a ningún tipo de condición. Y una vez que entra al patrimonio del municipio se convierte en un bien del dominio público del mismo. </w:t>
      </w:r>
    </w:p>
    <w:p w14:paraId="302470E4" w14:textId="728C573E" w:rsidR="007D6CA3" w:rsidRPr="00947C39" w:rsidRDefault="007D6CA3" w:rsidP="00947C39">
      <w:pPr>
        <w:ind w:right="49"/>
        <w:jc w:val="both"/>
        <w:rPr>
          <w:rFonts w:ascii="Arial" w:hAnsi="Arial" w:cs="Arial"/>
          <w:sz w:val="24"/>
          <w:szCs w:val="24"/>
        </w:rPr>
      </w:pPr>
      <w:r w:rsidRPr="00DF1F4E">
        <w:rPr>
          <w:rFonts w:ascii="Arial" w:hAnsi="Arial" w:cs="Arial"/>
          <w:sz w:val="24"/>
          <w:szCs w:val="24"/>
        </w:rPr>
        <w:tab/>
        <w:t xml:space="preserve">Por su parte la ley del Gobierno y la Administración Publica Municipal, en sus artículos 37 y 38 menciona. </w:t>
      </w:r>
    </w:p>
    <w:p w14:paraId="36CBD090" w14:textId="71DFBCA9" w:rsidR="007D6CA3" w:rsidRPr="00DF1F4E" w:rsidRDefault="007D6CA3" w:rsidP="007D6CA3">
      <w:pPr>
        <w:ind w:right="758"/>
        <w:jc w:val="both"/>
        <w:rPr>
          <w:rFonts w:ascii="Arial" w:hAnsi="Arial" w:cs="Arial"/>
        </w:rPr>
      </w:pPr>
      <w:r w:rsidRPr="00DF1F4E">
        <w:rPr>
          <w:rFonts w:ascii="Arial" w:hAnsi="Arial" w:cs="Arial"/>
        </w:rPr>
        <w:tab/>
      </w:r>
      <w:r w:rsidRPr="00DF1F4E">
        <w:rPr>
          <w:rFonts w:ascii="Arial" w:hAnsi="Arial" w:cs="Arial"/>
        </w:rPr>
        <w:tab/>
      </w:r>
      <w:r w:rsidRPr="00DF1F4E">
        <w:rPr>
          <w:rFonts w:ascii="Arial" w:hAnsi="Arial" w:cs="Arial"/>
          <w:b/>
          <w:bCs/>
        </w:rPr>
        <w:t>Artículo 37.-</w:t>
      </w:r>
      <w:r w:rsidRPr="00DF1F4E">
        <w:rPr>
          <w:rFonts w:ascii="Arial" w:hAnsi="Arial" w:cs="Arial"/>
        </w:rPr>
        <w:t xml:space="preserve"> Son Obligaciones de los Ayuntamientos, las siguientes: </w:t>
      </w:r>
    </w:p>
    <w:p w14:paraId="038D9A43" w14:textId="318B2336" w:rsidR="007D6CA3" w:rsidRPr="00DF1F4E" w:rsidRDefault="007D6CA3" w:rsidP="00136316">
      <w:pPr>
        <w:ind w:left="1418" w:right="1467"/>
        <w:jc w:val="both"/>
        <w:rPr>
          <w:rFonts w:ascii="Arial" w:hAnsi="Arial" w:cs="Arial"/>
        </w:rPr>
      </w:pPr>
      <w:r w:rsidRPr="00DF1F4E">
        <w:rPr>
          <w:rFonts w:ascii="Arial" w:hAnsi="Arial" w:cs="Arial"/>
        </w:rPr>
        <w:t>IV.- Conservar y acrecentar los bienes materiales del Municipio y llevar el registro Público de Bienes Municipales, en el que se señalen los bienes del dominio público y del dominio privado del Municipio y sus entidades</w:t>
      </w:r>
      <w:r w:rsidR="00136316" w:rsidRPr="00DF1F4E">
        <w:rPr>
          <w:rFonts w:ascii="Arial" w:hAnsi="Arial" w:cs="Arial"/>
        </w:rPr>
        <w:t>.</w:t>
      </w:r>
    </w:p>
    <w:p w14:paraId="4035D7D3" w14:textId="77777777" w:rsidR="00136316" w:rsidRPr="00DF1F4E" w:rsidRDefault="00136316" w:rsidP="00136316">
      <w:pPr>
        <w:ind w:left="1418" w:right="1467"/>
        <w:jc w:val="both"/>
        <w:rPr>
          <w:rFonts w:ascii="Arial" w:hAnsi="Arial" w:cs="Arial"/>
        </w:rPr>
      </w:pPr>
    </w:p>
    <w:p w14:paraId="292902A7" w14:textId="50464477" w:rsidR="00136316" w:rsidRPr="00DF1F4E" w:rsidRDefault="00136316" w:rsidP="00136316">
      <w:pPr>
        <w:ind w:left="1418" w:right="1467"/>
        <w:jc w:val="both"/>
        <w:rPr>
          <w:rFonts w:ascii="Arial" w:hAnsi="Arial" w:cs="Arial"/>
        </w:rPr>
      </w:pPr>
      <w:r w:rsidRPr="00DF1F4E">
        <w:rPr>
          <w:rFonts w:ascii="Arial" w:hAnsi="Arial" w:cs="Arial"/>
          <w:b/>
          <w:bCs/>
        </w:rPr>
        <w:t>Artículo 38.-</w:t>
      </w:r>
      <w:r w:rsidRPr="00DF1F4E">
        <w:rPr>
          <w:rFonts w:ascii="Arial" w:hAnsi="Arial" w:cs="Arial"/>
        </w:rPr>
        <w:t xml:space="preserve"> Son Facultades de los Ayuntamientos: </w:t>
      </w:r>
    </w:p>
    <w:p w14:paraId="25D6837D" w14:textId="2C227D57" w:rsidR="00136316" w:rsidRPr="00DF1F4E" w:rsidRDefault="00136316" w:rsidP="00136316">
      <w:pPr>
        <w:ind w:left="1418" w:right="1467"/>
        <w:jc w:val="both"/>
        <w:rPr>
          <w:rFonts w:ascii="Arial" w:hAnsi="Arial" w:cs="Arial"/>
        </w:rPr>
      </w:pPr>
      <w:r w:rsidRPr="00DF1F4E">
        <w:rPr>
          <w:rFonts w:ascii="Arial" w:hAnsi="Arial" w:cs="Arial"/>
        </w:rPr>
        <w:t>III.- Adquirir bienes en cualquiera de las formas previstas por la Ley.</w:t>
      </w:r>
    </w:p>
    <w:p w14:paraId="2B7D841F" w14:textId="267696D9" w:rsidR="00136316" w:rsidRPr="007E3198" w:rsidRDefault="00136316" w:rsidP="00DF1F4E">
      <w:pPr>
        <w:ind w:right="49" w:firstLine="708"/>
        <w:jc w:val="both"/>
        <w:rPr>
          <w:rFonts w:ascii="Arial" w:hAnsi="Arial" w:cs="Arial"/>
          <w:sz w:val="24"/>
          <w:szCs w:val="24"/>
        </w:rPr>
      </w:pPr>
      <w:r w:rsidRPr="007E3198">
        <w:rPr>
          <w:rFonts w:ascii="Arial" w:hAnsi="Arial" w:cs="Arial"/>
          <w:sz w:val="24"/>
          <w:szCs w:val="24"/>
        </w:rPr>
        <w:t xml:space="preserve">Cumpliendo con lo anterior, con las características que reviste todo contrato de donación, como al efecto lo es, la gratuidad, unilateralidad, consensual e instantáneo, ya que tal y como lo menciona el Mtro. Michel Iván Vega Torres, los referidos instrumentos son entregados por la Asociación Civil </w:t>
      </w:r>
      <w:r w:rsidR="002B3A2A" w:rsidRPr="007E3198">
        <w:rPr>
          <w:rFonts w:ascii="Arial" w:hAnsi="Arial" w:cs="Arial"/>
          <w:sz w:val="24"/>
          <w:szCs w:val="24"/>
        </w:rPr>
        <w:t>Corazones por Zapotlán</w:t>
      </w:r>
      <w:r w:rsidRPr="007E3198">
        <w:rPr>
          <w:rFonts w:ascii="Arial" w:hAnsi="Arial" w:cs="Arial"/>
          <w:sz w:val="24"/>
          <w:szCs w:val="24"/>
        </w:rPr>
        <w:t xml:space="preserve">. </w:t>
      </w:r>
    </w:p>
    <w:p w14:paraId="64A3C793" w14:textId="27DDF0F2" w:rsidR="00136316" w:rsidRPr="007E3198" w:rsidRDefault="00136316" w:rsidP="00DF1F4E">
      <w:pPr>
        <w:ind w:right="49" w:firstLine="360"/>
        <w:jc w:val="both"/>
        <w:rPr>
          <w:rFonts w:ascii="Arial" w:hAnsi="Arial" w:cs="Arial"/>
          <w:sz w:val="24"/>
          <w:szCs w:val="24"/>
        </w:rPr>
      </w:pPr>
      <w:r w:rsidRPr="007E3198">
        <w:rPr>
          <w:rFonts w:ascii="Arial" w:hAnsi="Arial" w:cs="Arial"/>
          <w:sz w:val="24"/>
          <w:szCs w:val="24"/>
        </w:rPr>
        <w:t xml:space="preserve">En consecuencia, para que quede debidamente formalizado el acto, tal y como lo refiere el artículo 1924 del Código Civil del Estado de Jalisco, antes mencionado, es menester que el Pleno de este Honorable Ayuntamiento constitucional de Zapotlán  el Grande, Jalisco, exprese de igual manera la voluntad de recibir los referidos bienes muebles en donación pura y simple, a título gratuito, sin limitación alguna, en favor del Municipio de Zapotlán el Grande, jalisco, y que el referido bien mueble, sea dado de alta en el inventario patrimonial clasificado como bien del dominio publico del mismo. </w:t>
      </w:r>
    </w:p>
    <w:p w14:paraId="16CFE2BA" w14:textId="77777777" w:rsidR="00A76445" w:rsidRPr="007E3198" w:rsidRDefault="00A76445" w:rsidP="00A76445">
      <w:pPr>
        <w:ind w:left="360"/>
        <w:jc w:val="both"/>
        <w:rPr>
          <w:rFonts w:ascii="Arial" w:hAnsi="Arial" w:cs="Arial"/>
          <w:sz w:val="24"/>
          <w:szCs w:val="24"/>
        </w:rPr>
      </w:pPr>
      <w:r w:rsidRPr="007E3198">
        <w:rPr>
          <w:rFonts w:ascii="Arial" w:hAnsi="Arial" w:cs="Arial"/>
          <w:sz w:val="24"/>
          <w:szCs w:val="24"/>
        </w:rPr>
        <w:t>Tomando en cuenta la anterior exposición de motivos se llega a los siguientes:</w:t>
      </w:r>
    </w:p>
    <w:p w14:paraId="30C4508F" w14:textId="0C5E0D75" w:rsidR="005A4F8D" w:rsidRPr="007E3198" w:rsidRDefault="00A76445" w:rsidP="00A76445">
      <w:pPr>
        <w:ind w:left="360"/>
        <w:jc w:val="center"/>
        <w:rPr>
          <w:rFonts w:ascii="Arial" w:hAnsi="Arial" w:cs="Arial"/>
          <w:b/>
          <w:bCs/>
          <w:sz w:val="24"/>
          <w:szCs w:val="24"/>
        </w:rPr>
      </w:pPr>
      <w:r w:rsidRPr="007E3198">
        <w:rPr>
          <w:rFonts w:ascii="Arial" w:hAnsi="Arial" w:cs="Arial"/>
          <w:b/>
          <w:bCs/>
          <w:sz w:val="24"/>
          <w:szCs w:val="24"/>
        </w:rPr>
        <w:t>CONSIDERANDOS:</w:t>
      </w:r>
    </w:p>
    <w:p w14:paraId="40E17AC0" w14:textId="4FC8D06E" w:rsidR="00A76445" w:rsidRPr="007E3198" w:rsidRDefault="00A76445" w:rsidP="005A4F8D">
      <w:pPr>
        <w:spacing w:line="276" w:lineRule="auto"/>
        <w:jc w:val="both"/>
        <w:rPr>
          <w:rFonts w:ascii="Arial" w:hAnsi="Arial" w:cs="Arial"/>
          <w:sz w:val="24"/>
          <w:szCs w:val="24"/>
        </w:rPr>
      </w:pPr>
      <w:r w:rsidRPr="007E3198">
        <w:rPr>
          <w:rFonts w:ascii="Arial" w:hAnsi="Arial" w:cs="Arial"/>
          <w:b/>
          <w:bCs/>
          <w:sz w:val="24"/>
          <w:szCs w:val="24"/>
        </w:rPr>
        <w:t>UNICO:</w:t>
      </w:r>
      <w:r w:rsidRPr="007E3198">
        <w:rPr>
          <w:rFonts w:ascii="Arial" w:hAnsi="Arial" w:cs="Arial"/>
          <w:sz w:val="24"/>
          <w:szCs w:val="24"/>
        </w:rPr>
        <w:t xml:space="preserve"> Revisada y analizada la propuesta del Mtro. Michel Iván Vega Torres, </w:t>
      </w:r>
      <w:proofErr w:type="gramStart"/>
      <w:r w:rsidRPr="007E3198">
        <w:rPr>
          <w:rFonts w:ascii="Arial" w:hAnsi="Arial" w:cs="Arial"/>
          <w:sz w:val="24"/>
          <w:szCs w:val="24"/>
        </w:rPr>
        <w:t>Jefe</w:t>
      </w:r>
      <w:proofErr w:type="gramEnd"/>
      <w:r w:rsidRPr="007E3198">
        <w:rPr>
          <w:rFonts w:ascii="Arial" w:hAnsi="Arial" w:cs="Arial"/>
          <w:sz w:val="24"/>
          <w:szCs w:val="24"/>
        </w:rPr>
        <w:t xml:space="preserve"> de la Escuela de Música Rubén Fuentes, para autorizar la donación de instrumentos musicales de la Asociación Civil </w:t>
      </w:r>
      <w:r w:rsidR="002B3A2A" w:rsidRPr="007E3198">
        <w:rPr>
          <w:rFonts w:ascii="Arial" w:hAnsi="Arial" w:cs="Arial"/>
          <w:sz w:val="24"/>
          <w:szCs w:val="24"/>
        </w:rPr>
        <w:t>Corazones por Zapotlán</w:t>
      </w:r>
      <w:r w:rsidRPr="007E3198">
        <w:rPr>
          <w:rFonts w:ascii="Arial" w:hAnsi="Arial" w:cs="Arial"/>
          <w:sz w:val="24"/>
          <w:szCs w:val="24"/>
        </w:rPr>
        <w:t xml:space="preserve">, Propongo para su aprobación iniciativa de acuerdo que contiene los siguientes: </w:t>
      </w:r>
    </w:p>
    <w:p w14:paraId="176F2F29" w14:textId="65F0E366" w:rsidR="00A76445" w:rsidRPr="007E3198" w:rsidRDefault="00A76445" w:rsidP="00FB55CB">
      <w:pPr>
        <w:spacing w:line="276" w:lineRule="auto"/>
        <w:jc w:val="center"/>
        <w:rPr>
          <w:rFonts w:ascii="Arial" w:hAnsi="Arial" w:cs="Arial"/>
          <w:b/>
          <w:bCs/>
          <w:sz w:val="24"/>
          <w:szCs w:val="24"/>
        </w:rPr>
      </w:pPr>
      <w:r w:rsidRPr="007E3198">
        <w:rPr>
          <w:rFonts w:ascii="Arial" w:hAnsi="Arial" w:cs="Arial"/>
          <w:b/>
          <w:bCs/>
          <w:sz w:val="24"/>
          <w:szCs w:val="24"/>
        </w:rPr>
        <w:t>RESOLUTIVOS:</w:t>
      </w:r>
    </w:p>
    <w:p w14:paraId="4DC561DC" w14:textId="32A91080" w:rsidR="00A76445" w:rsidRPr="007E3198" w:rsidRDefault="00A76445" w:rsidP="00A76445">
      <w:pPr>
        <w:spacing w:line="276" w:lineRule="auto"/>
        <w:jc w:val="both"/>
        <w:rPr>
          <w:rFonts w:ascii="Arial" w:hAnsi="Arial" w:cs="Arial"/>
          <w:b/>
          <w:bCs/>
          <w:sz w:val="24"/>
          <w:szCs w:val="24"/>
        </w:rPr>
      </w:pPr>
      <w:r w:rsidRPr="007E3198">
        <w:rPr>
          <w:rFonts w:ascii="Arial" w:hAnsi="Arial" w:cs="Arial"/>
          <w:b/>
          <w:bCs/>
          <w:sz w:val="24"/>
          <w:szCs w:val="24"/>
        </w:rPr>
        <w:t xml:space="preserve">PRIMERO. </w:t>
      </w:r>
      <w:r w:rsidRPr="007E3198">
        <w:rPr>
          <w:rFonts w:ascii="Arial" w:hAnsi="Arial" w:cs="Arial"/>
          <w:sz w:val="24"/>
          <w:szCs w:val="24"/>
        </w:rPr>
        <w:t>El Pleno del Ayuntamiento de Zapotlán el Grande, Jalisco,</w:t>
      </w:r>
      <w:r w:rsidRPr="007E3198">
        <w:rPr>
          <w:rFonts w:ascii="Arial" w:hAnsi="Arial" w:cs="Arial"/>
          <w:b/>
          <w:bCs/>
          <w:sz w:val="24"/>
          <w:szCs w:val="24"/>
        </w:rPr>
        <w:t xml:space="preserve"> </w:t>
      </w:r>
      <w:r w:rsidR="002B3A2A" w:rsidRPr="007E3198">
        <w:rPr>
          <w:rFonts w:ascii="Arial" w:hAnsi="Arial" w:cs="Arial"/>
          <w:b/>
          <w:bCs/>
          <w:sz w:val="24"/>
          <w:szCs w:val="24"/>
        </w:rPr>
        <w:t>ACEPTA LA DONACIÓN PURA Y SIMPLE</w:t>
      </w:r>
      <w:r w:rsidR="00136316" w:rsidRPr="007E3198">
        <w:rPr>
          <w:rFonts w:ascii="Arial" w:hAnsi="Arial" w:cs="Arial"/>
          <w:b/>
          <w:bCs/>
          <w:sz w:val="24"/>
          <w:szCs w:val="24"/>
        </w:rPr>
        <w:t xml:space="preserve"> </w:t>
      </w:r>
      <w:r w:rsidRPr="007E3198">
        <w:rPr>
          <w:rFonts w:ascii="Arial" w:hAnsi="Arial" w:cs="Arial"/>
          <w:sz w:val="24"/>
          <w:szCs w:val="24"/>
        </w:rPr>
        <w:t xml:space="preserve">realizada </w:t>
      </w:r>
      <w:r w:rsidR="002B3A2A" w:rsidRPr="007E3198">
        <w:rPr>
          <w:rFonts w:ascii="Arial" w:hAnsi="Arial" w:cs="Arial"/>
          <w:sz w:val="24"/>
          <w:szCs w:val="24"/>
        </w:rPr>
        <w:t>por la Representante de la Asociación Civil Corazones por Zapotlán Lic. Erika Lizette Llamas Navarrete</w:t>
      </w:r>
      <w:r w:rsidR="002B3A2A" w:rsidRPr="007E3198">
        <w:rPr>
          <w:rFonts w:ascii="Arial" w:hAnsi="Arial" w:cs="Arial"/>
          <w:b/>
          <w:bCs/>
          <w:sz w:val="24"/>
          <w:szCs w:val="24"/>
        </w:rPr>
        <w:t xml:space="preserve"> </w:t>
      </w:r>
      <w:r w:rsidR="002B3A2A" w:rsidRPr="007E3198">
        <w:rPr>
          <w:rFonts w:ascii="Arial" w:hAnsi="Arial" w:cs="Arial"/>
          <w:sz w:val="24"/>
          <w:szCs w:val="24"/>
        </w:rPr>
        <w:t>(Donante)</w:t>
      </w:r>
      <w:r w:rsidR="001D23F4" w:rsidRPr="007E3198">
        <w:rPr>
          <w:rFonts w:ascii="Arial" w:hAnsi="Arial" w:cs="Arial"/>
          <w:sz w:val="24"/>
          <w:szCs w:val="24"/>
        </w:rPr>
        <w:t xml:space="preserve"> a favor del Municipio de Zapotlán el Grande, Jalisco (Donatario) respecto</w:t>
      </w:r>
      <w:r w:rsidRPr="007E3198">
        <w:rPr>
          <w:rFonts w:ascii="Arial" w:hAnsi="Arial" w:cs="Arial"/>
          <w:sz w:val="24"/>
          <w:szCs w:val="24"/>
        </w:rPr>
        <w:t xml:space="preserve"> </w:t>
      </w:r>
      <w:r w:rsidR="00136316" w:rsidRPr="007E3198">
        <w:rPr>
          <w:rFonts w:ascii="Arial" w:hAnsi="Arial" w:cs="Arial"/>
          <w:sz w:val="24"/>
          <w:szCs w:val="24"/>
        </w:rPr>
        <w:t>de los bienes muebles</w:t>
      </w:r>
      <w:r w:rsidR="00136316" w:rsidRPr="007E3198">
        <w:rPr>
          <w:rFonts w:ascii="Arial" w:hAnsi="Arial" w:cs="Arial"/>
          <w:b/>
          <w:bCs/>
          <w:sz w:val="24"/>
          <w:szCs w:val="24"/>
        </w:rPr>
        <w:t xml:space="preserve"> </w:t>
      </w:r>
      <w:r w:rsidR="00136316" w:rsidRPr="007E3198">
        <w:rPr>
          <w:rFonts w:ascii="Arial" w:hAnsi="Arial" w:cs="Arial"/>
          <w:sz w:val="24"/>
          <w:szCs w:val="24"/>
        </w:rPr>
        <w:t xml:space="preserve">que </w:t>
      </w:r>
      <w:r w:rsidRPr="007E3198">
        <w:rPr>
          <w:rFonts w:ascii="Arial" w:hAnsi="Arial" w:cs="Arial"/>
          <w:sz w:val="24"/>
          <w:szCs w:val="24"/>
        </w:rPr>
        <w:t>se enlistan a continuación</w:t>
      </w:r>
      <w:r w:rsidRPr="007E3198">
        <w:rPr>
          <w:rFonts w:ascii="Arial" w:hAnsi="Arial" w:cs="Arial"/>
          <w:b/>
          <w:bCs/>
          <w:sz w:val="24"/>
          <w:szCs w:val="24"/>
        </w:rPr>
        <w:t>:</w:t>
      </w:r>
    </w:p>
    <w:p w14:paraId="3FB1D696"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Arpa Jarocha de 36 cuerdas con estuche – (1) pieza</w:t>
      </w:r>
    </w:p>
    <w:p w14:paraId="24820C0A"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Atriles de orquesta MS-013 – (8) piezas</w:t>
      </w:r>
    </w:p>
    <w:p w14:paraId="2C14B10D"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 xml:space="preserve">Contrabajo </w:t>
      </w:r>
      <w:proofErr w:type="spellStart"/>
      <w:r w:rsidRPr="007E3198">
        <w:rPr>
          <w:rFonts w:ascii="Arial" w:hAnsi="Arial" w:cs="Arial"/>
          <w:sz w:val="24"/>
          <w:szCs w:val="24"/>
        </w:rPr>
        <w:t>Cellini</w:t>
      </w:r>
      <w:proofErr w:type="spellEnd"/>
      <w:r w:rsidRPr="007E3198">
        <w:rPr>
          <w:rFonts w:ascii="Arial" w:hAnsi="Arial" w:cs="Arial"/>
          <w:sz w:val="24"/>
          <w:szCs w:val="24"/>
        </w:rPr>
        <w:t xml:space="preserve"> ¾ (cuerdas en mal estado) – (2) piezas</w:t>
      </w:r>
    </w:p>
    <w:p w14:paraId="30D91C43"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proofErr w:type="spellStart"/>
      <w:r w:rsidRPr="007E3198">
        <w:rPr>
          <w:rFonts w:ascii="Arial" w:hAnsi="Arial" w:cs="Arial"/>
          <w:sz w:val="24"/>
          <w:szCs w:val="24"/>
        </w:rPr>
        <w:t>Eufonio</w:t>
      </w:r>
      <w:proofErr w:type="spellEnd"/>
      <w:r w:rsidRPr="007E3198">
        <w:rPr>
          <w:rFonts w:ascii="Arial" w:hAnsi="Arial" w:cs="Arial"/>
          <w:sz w:val="24"/>
          <w:szCs w:val="24"/>
        </w:rPr>
        <w:t xml:space="preserve"> </w:t>
      </w:r>
      <w:proofErr w:type="spellStart"/>
      <w:r w:rsidRPr="007E3198">
        <w:rPr>
          <w:rFonts w:ascii="Arial" w:hAnsi="Arial" w:cs="Arial"/>
          <w:sz w:val="24"/>
          <w:szCs w:val="24"/>
        </w:rPr>
        <w:t>Silvertone</w:t>
      </w:r>
      <w:proofErr w:type="spellEnd"/>
      <w:r w:rsidRPr="007E3198">
        <w:rPr>
          <w:rFonts w:ascii="Arial" w:hAnsi="Arial" w:cs="Arial"/>
          <w:sz w:val="24"/>
          <w:szCs w:val="24"/>
        </w:rPr>
        <w:t xml:space="preserve"> Barítono en Do – (1) pieza</w:t>
      </w:r>
    </w:p>
    <w:p w14:paraId="141DF655"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lastRenderedPageBreak/>
        <w:t xml:space="preserve">Clarinete Century en </w:t>
      </w:r>
      <w:proofErr w:type="spellStart"/>
      <w:r w:rsidRPr="007E3198">
        <w:rPr>
          <w:rFonts w:ascii="Arial" w:hAnsi="Arial" w:cs="Arial"/>
          <w:sz w:val="24"/>
          <w:szCs w:val="24"/>
        </w:rPr>
        <w:t>Sib</w:t>
      </w:r>
      <w:proofErr w:type="spellEnd"/>
      <w:r w:rsidRPr="007E3198">
        <w:rPr>
          <w:rFonts w:ascii="Arial" w:hAnsi="Arial" w:cs="Arial"/>
          <w:sz w:val="24"/>
          <w:szCs w:val="24"/>
        </w:rPr>
        <w:t xml:space="preserve"> – (1) pieza</w:t>
      </w:r>
    </w:p>
    <w:p w14:paraId="5C7FD300"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Guitarras Segovia – (10) piezas</w:t>
      </w:r>
    </w:p>
    <w:p w14:paraId="2ECE82B7"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Guitarrón Real Don Vasco – (2) piezas</w:t>
      </w:r>
    </w:p>
    <w:p w14:paraId="4379668B"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Saxofón Barítono Bentley Eb – (1) pieza</w:t>
      </w:r>
    </w:p>
    <w:p w14:paraId="235FC7F3"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Saxofón Tenor Eb – (1) pieza</w:t>
      </w:r>
    </w:p>
    <w:p w14:paraId="2C868CDF"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Teclado Yamaha PSR-970 sin cargador – (1) pieza</w:t>
      </w:r>
    </w:p>
    <w:p w14:paraId="40D70773"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Teclado Yamaha PSR-770 con cargador – (1) pieza</w:t>
      </w:r>
    </w:p>
    <w:p w14:paraId="1445A8B6"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Caballetes de madera – (10) piezas</w:t>
      </w:r>
    </w:p>
    <w:p w14:paraId="4F66111A"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Trompeta Century – (1) pieza</w:t>
      </w:r>
    </w:p>
    <w:p w14:paraId="19AAFB1F"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Trombón de vara – (1) pieza</w:t>
      </w:r>
    </w:p>
    <w:p w14:paraId="4F70A496"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Trombón de émbolos – (1) pieza</w:t>
      </w:r>
    </w:p>
    <w:p w14:paraId="2F66DD8B" w14:textId="77777777" w:rsidR="00A76445" w:rsidRPr="007E3198" w:rsidRDefault="00A76445" w:rsidP="007E3198">
      <w:pPr>
        <w:pStyle w:val="Prrafodelista"/>
        <w:numPr>
          <w:ilvl w:val="0"/>
          <w:numId w:val="39"/>
        </w:numPr>
        <w:spacing w:line="360" w:lineRule="auto"/>
        <w:ind w:left="714" w:hanging="357"/>
        <w:jc w:val="both"/>
        <w:rPr>
          <w:rFonts w:ascii="Arial" w:hAnsi="Arial" w:cs="Arial"/>
          <w:sz w:val="24"/>
          <w:szCs w:val="24"/>
        </w:rPr>
      </w:pPr>
      <w:r w:rsidRPr="007E3198">
        <w:rPr>
          <w:rFonts w:ascii="Arial" w:hAnsi="Arial" w:cs="Arial"/>
          <w:sz w:val="24"/>
          <w:szCs w:val="24"/>
        </w:rPr>
        <w:t xml:space="preserve">Violín </w:t>
      </w:r>
      <w:proofErr w:type="spellStart"/>
      <w:r w:rsidRPr="007E3198">
        <w:rPr>
          <w:rFonts w:ascii="Arial" w:hAnsi="Arial" w:cs="Arial"/>
          <w:sz w:val="24"/>
          <w:szCs w:val="24"/>
        </w:rPr>
        <w:t>Cellini</w:t>
      </w:r>
      <w:proofErr w:type="spellEnd"/>
      <w:r w:rsidRPr="007E3198">
        <w:rPr>
          <w:rFonts w:ascii="Arial" w:hAnsi="Arial" w:cs="Arial"/>
          <w:sz w:val="24"/>
          <w:szCs w:val="24"/>
        </w:rPr>
        <w:t xml:space="preserve"> 4/4 – (2) piezas</w:t>
      </w:r>
    </w:p>
    <w:p w14:paraId="55B6B4FB" w14:textId="6CE67C73" w:rsidR="002B3A2A" w:rsidRDefault="00A76445" w:rsidP="00A76445">
      <w:pPr>
        <w:spacing w:line="276" w:lineRule="auto"/>
        <w:jc w:val="both"/>
        <w:rPr>
          <w:rFonts w:ascii="Arial" w:hAnsi="Arial" w:cs="Arial"/>
          <w:sz w:val="24"/>
          <w:szCs w:val="24"/>
        </w:rPr>
      </w:pPr>
      <w:r w:rsidRPr="0050679C">
        <w:rPr>
          <w:rFonts w:ascii="Arial" w:hAnsi="Arial" w:cs="Arial"/>
          <w:b/>
          <w:bCs/>
          <w:sz w:val="24"/>
          <w:szCs w:val="24"/>
        </w:rPr>
        <w:t>SEGUNDO.</w:t>
      </w:r>
      <w:r w:rsidR="002B3A2A">
        <w:rPr>
          <w:rFonts w:ascii="Calibri" w:hAnsi="Calibri" w:cs="Calibri"/>
          <w:b/>
          <w:bCs/>
        </w:rPr>
        <w:t xml:space="preserve"> </w:t>
      </w:r>
      <w:r w:rsidR="002B3A2A" w:rsidRPr="0050679C">
        <w:rPr>
          <w:rFonts w:ascii="Arial" w:hAnsi="Arial" w:cs="Arial"/>
          <w:sz w:val="24"/>
          <w:szCs w:val="24"/>
        </w:rPr>
        <w:t xml:space="preserve">Se Instruye </w:t>
      </w:r>
      <w:r w:rsidR="0050679C" w:rsidRPr="0050679C">
        <w:rPr>
          <w:rFonts w:ascii="Arial" w:hAnsi="Arial" w:cs="Arial"/>
          <w:sz w:val="24"/>
          <w:szCs w:val="24"/>
        </w:rPr>
        <w:t xml:space="preserve">a la Lic. Mariana Vega Chávez titular de </w:t>
      </w:r>
      <w:r w:rsidR="002B3A2A" w:rsidRPr="0050679C">
        <w:rPr>
          <w:rFonts w:ascii="Arial" w:hAnsi="Arial" w:cs="Arial"/>
          <w:sz w:val="24"/>
          <w:szCs w:val="24"/>
        </w:rPr>
        <w:t xml:space="preserve">La Dirección </w:t>
      </w:r>
      <w:r w:rsidR="0050679C" w:rsidRPr="0050679C">
        <w:rPr>
          <w:rFonts w:ascii="Arial" w:hAnsi="Arial" w:cs="Arial"/>
          <w:sz w:val="24"/>
          <w:szCs w:val="24"/>
        </w:rPr>
        <w:t>Jurídica Municipal</w:t>
      </w:r>
      <w:r w:rsidR="002B3A2A" w:rsidRPr="0050679C">
        <w:rPr>
          <w:rFonts w:ascii="Arial" w:hAnsi="Arial" w:cs="Arial"/>
          <w:sz w:val="24"/>
          <w:szCs w:val="24"/>
        </w:rPr>
        <w:t xml:space="preserve"> Para La Elaboración Del Convenio De Donación Pura Y Simple</w:t>
      </w:r>
      <w:r w:rsidR="002B3A2A" w:rsidRPr="0050679C">
        <w:rPr>
          <w:rFonts w:ascii="Arial" w:hAnsi="Arial" w:cs="Arial"/>
          <w:b/>
          <w:bCs/>
          <w:sz w:val="24"/>
          <w:szCs w:val="24"/>
        </w:rPr>
        <w:t xml:space="preserve"> </w:t>
      </w:r>
      <w:r w:rsidR="0050679C" w:rsidRPr="0050679C">
        <w:rPr>
          <w:rFonts w:ascii="Arial" w:hAnsi="Arial" w:cs="Arial"/>
          <w:b/>
          <w:bCs/>
          <w:sz w:val="24"/>
          <w:szCs w:val="24"/>
        </w:rPr>
        <w:t xml:space="preserve">A </w:t>
      </w:r>
      <w:r w:rsidR="0050679C" w:rsidRPr="0050679C">
        <w:rPr>
          <w:rFonts w:ascii="Arial" w:hAnsi="Arial" w:cs="Arial"/>
          <w:sz w:val="24"/>
          <w:szCs w:val="24"/>
        </w:rPr>
        <w:t xml:space="preserve">Celebrarse entre la Asociación civil Corazones por Zapotlán y el Gobierno Municipal de Zapotlán el Grande Jalisco, de conformidad al artículo 74 fracción IV y 75 fracción XIV del Reglamento del Gobierno y la Administración Pública Municipal de Zapotlán el Grande, Jalisco. </w:t>
      </w:r>
    </w:p>
    <w:p w14:paraId="6DA8D1A7" w14:textId="77777777" w:rsidR="007E3198" w:rsidRPr="0050679C" w:rsidRDefault="007E3198" w:rsidP="00A76445">
      <w:pPr>
        <w:spacing w:line="276" w:lineRule="auto"/>
        <w:jc w:val="both"/>
        <w:rPr>
          <w:rFonts w:ascii="Arial" w:hAnsi="Arial" w:cs="Arial"/>
          <w:sz w:val="24"/>
          <w:szCs w:val="24"/>
        </w:rPr>
      </w:pPr>
    </w:p>
    <w:p w14:paraId="34E3A948" w14:textId="15D237C8" w:rsidR="0050679C" w:rsidRDefault="0050679C" w:rsidP="00A76445">
      <w:pPr>
        <w:spacing w:line="276" w:lineRule="auto"/>
        <w:jc w:val="both"/>
        <w:rPr>
          <w:rFonts w:ascii="Arial" w:hAnsi="Arial" w:cs="Arial"/>
          <w:sz w:val="24"/>
          <w:szCs w:val="24"/>
        </w:rPr>
      </w:pPr>
      <w:proofErr w:type="gramStart"/>
      <w:r w:rsidRPr="0050679C">
        <w:rPr>
          <w:rFonts w:ascii="Arial" w:hAnsi="Arial" w:cs="Arial"/>
          <w:b/>
          <w:bCs/>
          <w:sz w:val="24"/>
          <w:szCs w:val="24"/>
        </w:rPr>
        <w:t>TERCERO</w:t>
      </w:r>
      <w:r>
        <w:rPr>
          <w:rFonts w:ascii="Arial" w:hAnsi="Arial" w:cs="Arial"/>
          <w:b/>
          <w:bCs/>
          <w:sz w:val="24"/>
          <w:szCs w:val="24"/>
        </w:rPr>
        <w:t>.-</w:t>
      </w:r>
      <w:proofErr w:type="gramEnd"/>
      <w:r>
        <w:rPr>
          <w:rFonts w:ascii="Arial" w:hAnsi="Arial" w:cs="Arial"/>
          <w:b/>
          <w:bCs/>
          <w:sz w:val="24"/>
          <w:szCs w:val="24"/>
        </w:rPr>
        <w:t xml:space="preserve"> </w:t>
      </w:r>
      <w:r w:rsidR="003C395A">
        <w:rPr>
          <w:rFonts w:ascii="Arial" w:hAnsi="Arial" w:cs="Arial"/>
          <w:sz w:val="24"/>
          <w:szCs w:val="24"/>
        </w:rPr>
        <w:t>Notifíquese</w:t>
      </w:r>
      <w:r>
        <w:rPr>
          <w:rFonts w:ascii="Arial" w:hAnsi="Arial" w:cs="Arial"/>
          <w:sz w:val="24"/>
          <w:szCs w:val="24"/>
        </w:rPr>
        <w:t xml:space="preserve"> a la </w:t>
      </w:r>
      <w:proofErr w:type="gramStart"/>
      <w:r>
        <w:rPr>
          <w:rFonts w:ascii="Arial" w:hAnsi="Arial" w:cs="Arial"/>
          <w:sz w:val="24"/>
          <w:szCs w:val="24"/>
        </w:rPr>
        <w:t>Presidenta</w:t>
      </w:r>
      <w:proofErr w:type="gramEnd"/>
      <w:r>
        <w:rPr>
          <w:rFonts w:ascii="Arial" w:hAnsi="Arial" w:cs="Arial"/>
          <w:sz w:val="24"/>
          <w:szCs w:val="24"/>
        </w:rPr>
        <w:t xml:space="preserve"> Municipal Magali Casillas Contreras, a la Sindic</w:t>
      </w:r>
      <w:r w:rsidR="00FB55CB">
        <w:rPr>
          <w:rFonts w:ascii="Arial" w:hAnsi="Arial" w:cs="Arial"/>
          <w:sz w:val="24"/>
          <w:szCs w:val="24"/>
        </w:rPr>
        <w:t>a</w:t>
      </w:r>
      <w:r>
        <w:rPr>
          <w:rFonts w:ascii="Arial" w:hAnsi="Arial" w:cs="Arial"/>
          <w:sz w:val="24"/>
          <w:szCs w:val="24"/>
        </w:rPr>
        <w:t xml:space="preserve"> Municipal Claudia Margarita Robles </w:t>
      </w:r>
      <w:r w:rsidR="003C395A">
        <w:rPr>
          <w:rFonts w:ascii="Arial" w:hAnsi="Arial" w:cs="Arial"/>
          <w:sz w:val="24"/>
          <w:szCs w:val="24"/>
        </w:rPr>
        <w:t>Gómez</w:t>
      </w:r>
      <w:r>
        <w:rPr>
          <w:rFonts w:ascii="Arial" w:hAnsi="Arial" w:cs="Arial"/>
          <w:sz w:val="24"/>
          <w:szCs w:val="24"/>
        </w:rPr>
        <w:t xml:space="preserve">, </w:t>
      </w:r>
      <w:proofErr w:type="gramStart"/>
      <w:r w:rsidR="00FB55CB">
        <w:rPr>
          <w:rFonts w:ascii="Arial" w:hAnsi="Arial" w:cs="Arial"/>
          <w:sz w:val="24"/>
          <w:szCs w:val="24"/>
        </w:rPr>
        <w:t>Secretaria</w:t>
      </w:r>
      <w:proofErr w:type="gramEnd"/>
      <w:r w:rsidR="00FB55CB">
        <w:rPr>
          <w:rFonts w:ascii="Arial" w:hAnsi="Arial" w:cs="Arial"/>
          <w:sz w:val="24"/>
          <w:szCs w:val="24"/>
        </w:rPr>
        <w:t xml:space="preserve"> de Ayuntamiento Karla Cisneros Torres </w:t>
      </w:r>
      <w:r>
        <w:rPr>
          <w:rFonts w:ascii="Arial" w:hAnsi="Arial" w:cs="Arial"/>
          <w:sz w:val="24"/>
          <w:szCs w:val="24"/>
        </w:rPr>
        <w:t xml:space="preserve">y a la representante de la </w:t>
      </w:r>
      <w:r w:rsidR="003C395A">
        <w:rPr>
          <w:rFonts w:ascii="Arial" w:hAnsi="Arial" w:cs="Arial"/>
          <w:sz w:val="24"/>
          <w:szCs w:val="24"/>
        </w:rPr>
        <w:t>Asociación</w:t>
      </w:r>
      <w:r>
        <w:rPr>
          <w:rFonts w:ascii="Arial" w:hAnsi="Arial" w:cs="Arial"/>
          <w:sz w:val="24"/>
          <w:szCs w:val="24"/>
        </w:rPr>
        <w:t xml:space="preserve"> Civil Corazones por Zapotlán</w:t>
      </w:r>
      <w:r w:rsidR="003C395A">
        <w:rPr>
          <w:rFonts w:ascii="Arial" w:hAnsi="Arial" w:cs="Arial"/>
          <w:sz w:val="24"/>
          <w:szCs w:val="24"/>
        </w:rPr>
        <w:t xml:space="preserve"> Erika Lizette Llamas Navarrete, para llevar a cabo la </w:t>
      </w:r>
      <w:r w:rsidR="00FB55CB">
        <w:rPr>
          <w:rFonts w:ascii="Arial" w:hAnsi="Arial" w:cs="Arial"/>
          <w:sz w:val="24"/>
          <w:szCs w:val="24"/>
        </w:rPr>
        <w:t>suscripción</w:t>
      </w:r>
      <w:r w:rsidR="003C395A">
        <w:rPr>
          <w:rFonts w:ascii="Arial" w:hAnsi="Arial" w:cs="Arial"/>
          <w:sz w:val="24"/>
          <w:szCs w:val="24"/>
        </w:rPr>
        <w:t xml:space="preserve"> del convenio de donación pura y simple señalado en </w:t>
      </w:r>
      <w:r w:rsidR="00FB55CB">
        <w:rPr>
          <w:rFonts w:ascii="Arial" w:hAnsi="Arial" w:cs="Arial"/>
          <w:sz w:val="24"/>
          <w:szCs w:val="24"/>
        </w:rPr>
        <w:t xml:space="preserve">el acuerdo anterior. </w:t>
      </w:r>
    </w:p>
    <w:p w14:paraId="4343773B" w14:textId="77777777" w:rsidR="007E3198" w:rsidRPr="0050679C" w:rsidRDefault="007E3198" w:rsidP="00A76445">
      <w:pPr>
        <w:spacing w:line="276" w:lineRule="auto"/>
        <w:jc w:val="both"/>
        <w:rPr>
          <w:rFonts w:ascii="Arial" w:hAnsi="Arial" w:cs="Arial"/>
          <w:b/>
          <w:bCs/>
          <w:sz w:val="24"/>
          <w:szCs w:val="24"/>
        </w:rPr>
      </w:pPr>
    </w:p>
    <w:p w14:paraId="455381B4" w14:textId="044E6F95" w:rsidR="00947C39" w:rsidRDefault="00FB55CB" w:rsidP="00A76445">
      <w:pPr>
        <w:spacing w:line="276" w:lineRule="auto"/>
        <w:jc w:val="both"/>
        <w:rPr>
          <w:rFonts w:ascii="Arial" w:hAnsi="Arial" w:cs="Arial"/>
          <w:sz w:val="24"/>
          <w:szCs w:val="24"/>
        </w:rPr>
      </w:pPr>
      <w:proofErr w:type="gramStart"/>
      <w:r w:rsidRPr="00FB55CB">
        <w:rPr>
          <w:rFonts w:ascii="Arial" w:hAnsi="Arial" w:cs="Arial"/>
          <w:b/>
          <w:bCs/>
          <w:sz w:val="24"/>
          <w:szCs w:val="24"/>
        </w:rPr>
        <w:t>CUARTO.-</w:t>
      </w:r>
      <w:proofErr w:type="gramEnd"/>
      <w:r>
        <w:rPr>
          <w:rFonts w:ascii="Calibri" w:hAnsi="Calibri" w:cs="Calibri"/>
          <w:b/>
          <w:bCs/>
        </w:rPr>
        <w:t xml:space="preserve"> </w:t>
      </w:r>
      <w:r w:rsidRPr="00FB55CB">
        <w:rPr>
          <w:rFonts w:ascii="Arial" w:hAnsi="Arial" w:cs="Arial"/>
          <w:sz w:val="24"/>
          <w:szCs w:val="24"/>
        </w:rPr>
        <w:t>Una vez hecho lo anterior</w:t>
      </w:r>
      <w:r w:rsidR="00A76445">
        <w:rPr>
          <w:rFonts w:ascii="Calibri" w:hAnsi="Calibri" w:cs="Calibri"/>
          <w:b/>
          <w:bCs/>
        </w:rPr>
        <w:t xml:space="preserve"> </w:t>
      </w:r>
      <w:r>
        <w:rPr>
          <w:rFonts w:ascii="Arial" w:eastAsia="Calibri" w:hAnsi="Arial" w:cs="Arial"/>
          <w:sz w:val="24"/>
          <w:szCs w:val="24"/>
        </w:rPr>
        <w:t>s</w:t>
      </w:r>
      <w:r w:rsidR="00947C39">
        <w:rPr>
          <w:rFonts w:ascii="Arial" w:eastAsia="Calibri" w:hAnsi="Arial" w:cs="Arial"/>
          <w:sz w:val="24"/>
          <w:szCs w:val="24"/>
        </w:rPr>
        <w:t>e</w:t>
      </w:r>
      <w:r>
        <w:rPr>
          <w:rFonts w:ascii="Arial" w:eastAsia="Calibri" w:hAnsi="Arial" w:cs="Arial"/>
          <w:sz w:val="24"/>
          <w:szCs w:val="24"/>
        </w:rPr>
        <w:t xml:space="preserve"> notifica, </w:t>
      </w:r>
      <w:r w:rsidR="00947C39">
        <w:rPr>
          <w:rFonts w:ascii="Arial" w:eastAsia="Calibri" w:hAnsi="Arial" w:cs="Arial"/>
          <w:sz w:val="24"/>
          <w:szCs w:val="24"/>
        </w:rPr>
        <w:t xml:space="preserve">faculta y autoriza a la </w:t>
      </w:r>
      <w:r>
        <w:rPr>
          <w:rFonts w:ascii="Arial" w:eastAsia="Calibri" w:hAnsi="Arial" w:cs="Arial"/>
          <w:sz w:val="24"/>
          <w:szCs w:val="24"/>
        </w:rPr>
        <w:t>Lic</w:t>
      </w:r>
      <w:r w:rsidR="00947C39">
        <w:rPr>
          <w:rFonts w:ascii="Arial" w:eastAsia="Calibri" w:hAnsi="Arial" w:cs="Arial"/>
          <w:sz w:val="24"/>
          <w:szCs w:val="24"/>
        </w:rPr>
        <w:t>. Victoria García Contreras en su carácter de Encargada de la Hacienda Municipal, para que</w:t>
      </w:r>
      <w:r w:rsidR="002B3A2A">
        <w:rPr>
          <w:rFonts w:ascii="Arial" w:eastAsia="Calibri" w:hAnsi="Arial" w:cs="Arial"/>
          <w:sz w:val="24"/>
          <w:szCs w:val="24"/>
        </w:rPr>
        <w:t xml:space="preserve"> realice</w:t>
      </w:r>
      <w:r w:rsidR="00947C39">
        <w:rPr>
          <w:rFonts w:ascii="Arial" w:eastAsia="Calibri" w:hAnsi="Arial" w:cs="Arial"/>
          <w:sz w:val="24"/>
          <w:szCs w:val="24"/>
        </w:rPr>
        <w:t xml:space="preserve"> </w:t>
      </w:r>
      <w:r w:rsidR="00947C39">
        <w:rPr>
          <w:rFonts w:ascii="Arial" w:hAnsi="Arial" w:cs="Arial"/>
          <w:sz w:val="24"/>
          <w:szCs w:val="24"/>
        </w:rPr>
        <w:t>l</w:t>
      </w:r>
      <w:r w:rsidR="00947C39" w:rsidRPr="00302E39">
        <w:rPr>
          <w:rFonts w:ascii="Arial" w:hAnsi="Arial" w:cs="Arial"/>
          <w:sz w:val="24"/>
          <w:szCs w:val="24"/>
        </w:rPr>
        <w:t>os registros contables de los bienes a que se refiere el artículo 23</w:t>
      </w:r>
      <w:r w:rsidR="00947C39" w:rsidRPr="00302E39">
        <w:rPr>
          <w:rFonts w:ascii="Arial" w:eastAsia="Calibri" w:hAnsi="Arial" w:cs="Arial"/>
          <w:sz w:val="24"/>
          <w:szCs w:val="24"/>
        </w:rPr>
        <w:t xml:space="preserve"> </w:t>
      </w:r>
      <w:r>
        <w:rPr>
          <w:rFonts w:ascii="Arial" w:eastAsia="Calibri" w:hAnsi="Arial" w:cs="Arial"/>
          <w:sz w:val="24"/>
          <w:szCs w:val="24"/>
        </w:rPr>
        <w:t xml:space="preserve">de </w:t>
      </w:r>
      <w:r w:rsidR="00947C39" w:rsidRPr="0099563B">
        <w:rPr>
          <w:rFonts w:ascii="Arial" w:eastAsia="Calibri" w:hAnsi="Arial" w:cs="Arial"/>
          <w:sz w:val="24"/>
          <w:szCs w:val="24"/>
        </w:rPr>
        <w:t>la Ley de Contabilidad</w:t>
      </w:r>
      <w:r w:rsidR="00947C39">
        <w:rPr>
          <w:rFonts w:ascii="Arial" w:eastAsia="Calibri" w:hAnsi="Arial" w:cs="Arial"/>
          <w:sz w:val="24"/>
          <w:szCs w:val="24"/>
        </w:rPr>
        <w:t xml:space="preserve"> Gubernamental</w:t>
      </w:r>
      <w:r w:rsidR="00947C39" w:rsidRPr="00302E39">
        <w:rPr>
          <w:rFonts w:ascii="Arial" w:hAnsi="Arial" w:cs="Arial"/>
          <w:sz w:val="24"/>
          <w:szCs w:val="24"/>
        </w:rPr>
        <w:t xml:space="preserve"> enunciado anteriormente</w:t>
      </w:r>
      <w:r w:rsidR="00947C39">
        <w:rPr>
          <w:rFonts w:ascii="Arial" w:hAnsi="Arial" w:cs="Arial"/>
          <w:sz w:val="24"/>
          <w:szCs w:val="24"/>
        </w:rPr>
        <w:t>, deberá de realizarse en</w:t>
      </w:r>
      <w:r w:rsidR="00947C39" w:rsidRPr="00302E39">
        <w:rPr>
          <w:rFonts w:ascii="Arial" w:hAnsi="Arial" w:cs="Arial"/>
          <w:sz w:val="24"/>
          <w:szCs w:val="24"/>
        </w:rPr>
        <w:t xml:space="preserve"> cuentas específicas del activo y deberán ser inventariados. Dicho inventario deberá estar debidamente</w:t>
      </w:r>
      <w:r w:rsidR="00947C39">
        <w:rPr>
          <w:rFonts w:ascii="Arial" w:hAnsi="Arial" w:cs="Arial"/>
          <w:sz w:val="24"/>
          <w:szCs w:val="24"/>
        </w:rPr>
        <w:t xml:space="preserve"> </w:t>
      </w:r>
      <w:r w:rsidR="00947C39" w:rsidRPr="00302E39">
        <w:rPr>
          <w:rFonts w:ascii="Arial" w:hAnsi="Arial" w:cs="Arial"/>
          <w:sz w:val="24"/>
          <w:szCs w:val="24"/>
        </w:rPr>
        <w:t xml:space="preserve">conciliado con el registro contable. </w:t>
      </w:r>
    </w:p>
    <w:p w14:paraId="32927C6B" w14:textId="7F17D163" w:rsidR="00947C39" w:rsidRDefault="00FB55CB" w:rsidP="00947C39">
      <w:pPr>
        <w:spacing w:after="0" w:line="240" w:lineRule="auto"/>
        <w:ind w:left="60"/>
        <w:jc w:val="both"/>
        <w:rPr>
          <w:rFonts w:ascii="Arial" w:eastAsia="Calibri" w:hAnsi="Arial" w:cs="Arial"/>
          <w:b/>
          <w:sz w:val="24"/>
          <w:szCs w:val="24"/>
        </w:rPr>
      </w:pPr>
      <w:r w:rsidRPr="00FB55CB">
        <w:rPr>
          <w:rFonts w:ascii="Arial" w:hAnsi="Arial" w:cs="Arial"/>
          <w:b/>
          <w:bCs/>
          <w:sz w:val="24"/>
          <w:szCs w:val="24"/>
        </w:rPr>
        <w:lastRenderedPageBreak/>
        <w:t>QUINT</w:t>
      </w:r>
      <w:r w:rsidR="002B73AD" w:rsidRPr="00FB55CB">
        <w:rPr>
          <w:rFonts w:ascii="Arial" w:hAnsi="Arial" w:cs="Arial"/>
          <w:b/>
          <w:bCs/>
          <w:sz w:val="24"/>
          <w:szCs w:val="24"/>
        </w:rPr>
        <w:t>O.</w:t>
      </w:r>
      <w:r w:rsidR="002B73AD">
        <w:rPr>
          <w:rFonts w:ascii="Calibri" w:hAnsi="Calibri" w:cs="Calibri"/>
          <w:b/>
          <w:bCs/>
        </w:rPr>
        <w:t xml:space="preserve"> </w:t>
      </w:r>
      <w:r w:rsidR="00947C39">
        <w:rPr>
          <w:rFonts w:ascii="Arial" w:eastAsia="Calibri" w:hAnsi="Arial" w:cs="Arial"/>
          <w:sz w:val="24"/>
          <w:szCs w:val="24"/>
        </w:rPr>
        <w:t>Notifíquese la presente iniciativa a la Encargada de la Hacienda Municipal, a efecto de que, a través de la Jefatura de Patrimonio Municipal, se dé de alta l</w:t>
      </w:r>
      <w:r>
        <w:rPr>
          <w:rFonts w:ascii="Arial" w:eastAsia="Calibri" w:hAnsi="Arial" w:cs="Arial"/>
          <w:sz w:val="24"/>
          <w:szCs w:val="24"/>
        </w:rPr>
        <w:t>os</w:t>
      </w:r>
      <w:r w:rsidR="00947C39">
        <w:rPr>
          <w:rFonts w:ascii="Arial" w:eastAsia="Calibri" w:hAnsi="Arial" w:cs="Arial"/>
          <w:sz w:val="24"/>
          <w:szCs w:val="24"/>
        </w:rPr>
        <w:t xml:space="preserve"> bien</w:t>
      </w:r>
      <w:r>
        <w:rPr>
          <w:rFonts w:ascii="Arial" w:eastAsia="Calibri" w:hAnsi="Arial" w:cs="Arial"/>
          <w:sz w:val="24"/>
          <w:szCs w:val="24"/>
        </w:rPr>
        <w:t>es</w:t>
      </w:r>
      <w:r w:rsidR="00947C39">
        <w:rPr>
          <w:rFonts w:ascii="Arial" w:eastAsia="Calibri" w:hAnsi="Arial" w:cs="Arial"/>
          <w:sz w:val="24"/>
          <w:szCs w:val="24"/>
        </w:rPr>
        <w:t xml:space="preserve"> mueble</w:t>
      </w:r>
      <w:r>
        <w:rPr>
          <w:rFonts w:ascii="Arial" w:eastAsia="Calibri" w:hAnsi="Arial" w:cs="Arial"/>
          <w:sz w:val="24"/>
          <w:szCs w:val="24"/>
        </w:rPr>
        <w:t>s</w:t>
      </w:r>
      <w:r w:rsidR="00947C39">
        <w:rPr>
          <w:rFonts w:ascii="Arial" w:eastAsia="Calibri" w:hAnsi="Arial" w:cs="Arial"/>
          <w:sz w:val="24"/>
          <w:szCs w:val="24"/>
        </w:rPr>
        <w:t xml:space="preserve"> descrito</w:t>
      </w:r>
      <w:r>
        <w:rPr>
          <w:rFonts w:ascii="Arial" w:eastAsia="Calibri" w:hAnsi="Arial" w:cs="Arial"/>
          <w:sz w:val="24"/>
          <w:szCs w:val="24"/>
        </w:rPr>
        <w:t>s</w:t>
      </w:r>
      <w:r w:rsidR="00947C39">
        <w:rPr>
          <w:rFonts w:ascii="Arial" w:eastAsia="Calibri" w:hAnsi="Arial" w:cs="Arial"/>
          <w:sz w:val="24"/>
          <w:szCs w:val="24"/>
        </w:rPr>
        <w:t xml:space="preserve">, como </w:t>
      </w:r>
      <w:r w:rsidR="00947C39" w:rsidRPr="002C06FD">
        <w:rPr>
          <w:rFonts w:ascii="Arial" w:eastAsia="Calibri" w:hAnsi="Arial" w:cs="Arial"/>
          <w:b/>
          <w:sz w:val="24"/>
          <w:szCs w:val="24"/>
        </w:rPr>
        <w:t>bien</w:t>
      </w:r>
      <w:r>
        <w:rPr>
          <w:rFonts w:ascii="Arial" w:eastAsia="Calibri" w:hAnsi="Arial" w:cs="Arial"/>
          <w:b/>
          <w:sz w:val="24"/>
          <w:szCs w:val="24"/>
        </w:rPr>
        <w:t xml:space="preserve">es de dominio privado </w:t>
      </w:r>
      <w:r w:rsidR="00947C39" w:rsidRPr="002C06FD">
        <w:rPr>
          <w:rFonts w:ascii="Arial" w:eastAsia="Calibri" w:hAnsi="Arial" w:cs="Arial"/>
          <w:b/>
          <w:sz w:val="24"/>
          <w:szCs w:val="24"/>
        </w:rPr>
        <w:t>del Municipio de Zapotlán el Grande, Jalisco</w:t>
      </w:r>
      <w:r w:rsidR="00947C39">
        <w:rPr>
          <w:rFonts w:ascii="Arial" w:eastAsia="Calibri" w:hAnsi="Arial" w:cs="Arial"/>
          <w:sz w:val="24"/>
          <w:szCs w:val="24"/>
        </w:rPr>
        <w:t>, asignándose</w:t>
      </w:r>
      <w:r>
        <w:rPr>
          <w:rFonts w:ascii="Arial" w:eastAsia="Calibri" w:hAnsi="Arial" w:cs="Arial"/>
          <w:sz w:val="24"/>
          <w:szCs w:val="24"/>
        </w:rPr>
        <w:t xml:space="preserve"> dichos bienes</w:t>
      </w:r>
      <w:r w:rsidR="00947C39">
        <w:rPr>
          <w:rFonts w:ascii="Arial" w:eastAsia="Calibri" w:hAnsi="Arial" w:cs="Arial"/>
          <w:sz w:val="24"/>
          <w:szCs w:val="24"/>
        </w:rPr>
        <w:t xml:space="preserve"> a la Escuela de la Música Rubén </w:t>
      </w:r>
      <w:r>
        <w:rPr>
          <w:rFonts w:ascii="Arial" w:eastAsia="Calibri" w:hAnsi="Arial" w:cs="Arial"/>
          <w:sz w:val="24"/>
          <w:szCs w:val="24"/>
        </w:rPr>
        <w:t>F</w:t>
      </w:r>
      <w:r w:rsidR="00947C39">
        <w:rPr>
          <w:rFonts w:ascii="Arial" w:eastAsia="Calibri" w:hAnsi="Arial" w:cs="Arial"/>
          <w:sz w:val="24"/>
          <w:szCs w:val="24"/>
        </w:rPr>
        <w:t xml:space="preserve">uentes, para su </w:t>
      </w:r>
      <w:r>
        <w:rPr>
          <w:rFonts w:ascii="Arial" w:eastAsia="Calibri" w:hAnsi="Arial" w:cs="Arial"/>
          <w:sz w:val="24"/>
          <w:szCs w:val="24"/>
        </w:rPr>
        <w:t xml:space="preserve">uso, </w:t>
      </w:r>
      <w:r w:rsidR="00947C39">
        <w:rPr>
          <w:rFonts w:ascii="Arial" w:eastAsia="Calibri" w:hAnsi="Arial" w:cs="Arial"/>
          <w:sz w:val="24"/>
          <w:szCs w:val="24"/>
        </w:rPr>
        <w:t xml:space="preserve">custodia y conservación. </w:t>
      </w:r>
    </w:p>
    <w:p w14:paraId="64BDBA89" w14:textId="77777777" w:rsidR="00947C39" w:rsidRDefault="00947C39" w:rsidP="00947C39">
      <w:pPr>
        <w:spacing w:line="276" w:lineRule="auto"/>
        <w:jc w:val="both"/>
        <w:rPr>
          <w:rFonts w:cstheme="minorHAnsi"/>
          <w:b/>
          <w:bCs/>
          <w:sz w:val="24"/>
          <w:szCs w:val="24"/>
        </w:rPr>
      </w:pPr>
    </w:p>
    <w:p w14:paraId="7466D925" w14:textId="5DAA0152" w:rsidR="002B73AD" w:rsidRPr="006F0C82" w:rsidRDefault="002B73AD" w:rsidP="00947C39">
      <w:pPr>
        <w:spacing w:line="276" w:lineRule="auto"/>
        <w:jc w:val="center"/>
        <w:rPr>
          <w:rFonts w:cstheme="minorHAnsi"/>
          <w:b/>
          <w:bCs/>
          <w:sz w:val="24"/>
          <w:szCs w:val="24"/>
        </w:rPr>
      </w:pPr>
      <w:bookmarkStart w:id="1" w:name="_Hlk201749752"/>
      <w:r w:rsidRPr="00442BE1">
        <w:rPr>
          <w:rFonts w:cstheme="minorHAnsi"/>
          <w:b/>
          <w:bCs/>
          <w:sz w:val="24"/>
          <w:szCs w:val="24"/>
        </w:rPr>
        <w:t>ATENTAMENTE</w:t>
      </w:r>
    </w:p>
    <w:p w14:paraId="28A56956" w14:textId="77777777" w:rsidR="002B73AD" w:rsidRPr="00F000AE" w:rsidRDefault="002B73AD" w:rsidP="002B73AD">
      <w:pPr>
        <w:pStyle w:val="Sinespaciado"/>
        <w:spacing w:line="276" w:lineRule="auto"/>
        <w:jc w:val="center"/>
        <w:rPr>
          <w:rFonts w:cs="Arial"/>
          <w:b/>
          <w:bCs/>
          <w:i/>
          <w:sz w:val="22"/>
          <w:szCs w:val="22"/>
          <w:lang w:val="es-ES"/>
        </w:rPr>
      </w:pPr>
      <w:r w:rsidRPr="00F000AE">
        <w:rPr>
          <w:rFonts w:cs="Arial"/>
          <w:b/>
          <w:bCs/>
          <w:i/>
          <w:sz w:val="22"/>
          <w:szCs w:val="22"/>
          <w:lang w:val="es-ES"/>
        </w:rPr>
        <w:t>“202</w:t>
      </w:r>
      <w:r>
        <w:rPr>
          <w:rFonts w:cs="Arial"/>
          <w:b/>
          <w:bCs/>
          <w:i/>
          <w:sz w:val="22"/>
          <w:szCs w:val="22"/>
          <w:lang w:val="es-ES"/>
        </w:rPr>
        <w:t>5</w:t>
      </w:r>
      <w:r w:rsidRPr="00F000AE">
        <w:rPr>
          <w:rFonts w:cs="Arial"/>
          <w:b/>
          <w:bCs/>
          <w:i/>
          <w:sz w:val="22"/>
          <w:szCs w:val="22"/>
          <w:lang w:val="es-ES"/>
        </w:rPr>
        <w:t>, AÑO DEL 1</w:t>
      </w:r>
      <w:r>
        <w:rPr>
          <w:rFonts w:cs="Arial"/>
          <w:b/>
          <w:bCs/>
          <w:i/>
          <w:sz w:val="22"/>
          <w:szCs w:val="22"/>
          <w:lang w:val="es-ES"/>
        </w:rPr>
        <w:t>3</w:t>
      </w:r>
      <w:r w:rsidRPr="00F000AE">
        <w:rPr>
          <w:rFonts w:cs="Arial"/>
          <w:b/>
          <w:bCs/>
          <w:i/>
          <w:sz w:val="22"/>
          <w:szCs w:val="22"/>
          <w:lang w:val="es-ES"/>
        </w:rPr>
        <w:t xml:space="preserve">0 ANIVERSARIO DEL NATALICIO DE </w:t>
      </w:r>
      <w:r>
        <w:rPr>
          <w:rFonts w:cs="Arial"/>
          <w:b/>
          <w:bCs/>
          <w:i/>
          <w:sz w:val="22"/>
          <w:szCs w:val="22"/>
          <w:lang w:val="es-ES"/>
        </w:rPr>
        <w:t>LA MUSA Y ESCRITORA ZAPOTLENSE MARIA GUADALUPE MARIN PRECIADO</w:t>
      </w:r>
      <w:r w:rsidRPr="00F000AE">
        <w:rPr>
          <w:rFonts w:cs="Arial"/>
          <w:b/>
          <w:bCs/>
          <w:i/>
          <w:sz w:val="22"/>
          <w:szCs w:val="22"/>
          <w:lang w:val="es-ES"/>
        </w:rPr>
        <w:t>”</w:t>
      </w:r>
    </w:p>
    <w:p w14:paraId="6CC6DCAF" w14:textId="289E365E" w:rsidR="002B73AD" w:rsidRPr="006F0C82" w:rsidRDefault="002B73AD" w:rsidP="002B73AD">
      <w:pPr>
        <w:spacing w:after="0"/>
        <w:jc w:val="center"/>
        <w:rPr>
          <w:rFonts w:cstheme="minorHAnsi"/>
        </w:rPr>
      </w:pPr>
      <w:r w:rsidRPr="00442BE1">
        <w:rPr>
          <w:rFonts w:cstheme="minorHAnsi"/>
        </w:rPr>
        <w:t xml:space="preserve">Ciudad. Guzmán, MPIO. De Zapotlán el grande Jalisco a </w:t>
      </w:r>
      <w:r>
        <w:rPr>
          <w:rFonts w:cstheme="minorHAnsi"/>
        </w:rPr>
        <w:t>2</w:t>
      </w:r>
      <w:r w:rsidR="007E3198">
        <w:rPr>
          <w:rFonts w:cstheme="minorHAnsi"/>
        </w:rPr>
        <w:t>5</w:t>
      </w:r>
      <w:r>
        <w:rPr>
          <w:rFonts w:cstheme="minorHAnsi"/>
        </w:rPr>
        <w:t xml:space="preserve"> </w:t>
      </w:r>
      <w:r w:rsidRPr="00442BE1">
        <w:rPr>
          <w:rFonts w:cstheme="minorHAnsi"/>
        </w:rPr>
        <w:t xml:space="preserve">de </w:t>
      </w:r>
      <w:r w:rsidR="00947C39">
        <w:rPr>
          <w:rFonts w:cstheme="minorHAnsi"/>
        </w:rPr>
        <w:t xml:space="preserve">junio </w:t>
      </w:r>
      <w:r w:rsidRPr="00442BE1">
        <w:rPr>
          <w:rFonts w:cstheme="minorHAnsi"/>
        </w:rPr>
        <w:t>de 202</w:t>
      </w:r>
      <w:r>
        <w:rPr>
          <w:rFonts w:cstheme="minorHAnsi"/>
        </w:rPr>
        <w:t>5</w:t>
      </w:r>
      <w:r w:rsidRPr="00442BE1">
        <w:rPr>
          <w:rFonts w:cstheme="minorHAnsi"/>
        </w:rPr>
        <w:t>.</w:t>
      </w:r>
    </w:p>
    <w:p w14:paraId="240D1A9D" w14:textId="77777777" w:rsidR="002B73AD" w:rsidRDefault="002B73AD" w:rsidP="002B73AD">
      <w:pPr>
        <w:spacing w:after="0"/>
        <w:jc w:val="center"/>
        <w:rPr>
          <w:rFonts w:cstheme="minorHAnsi"/>
          <w:sz w:val="20"/>
          <w:szCs w:val="20"/>
        </w:rPr>
      </w:pPr>
    </w:p>
    <w:p w14:paraId="25C2C863" w14:textId="77777777" w:rsidR="002B73AD" w:rsidRDefault="002B73AD" w:rsidP="002B73AD">
      <w:pPr>
        <w:spacing w:after="0"/>
        <w:jc w:val="center"/>
        <w:rPr>
          <w:rFonts w:cstheme="minorHAnsi"/>
          <w:sz w:val="20"/>
          <w:szCs w:val="20"/>
        </w:rPr>
      </w:pPr>
    </w:p>
    <w:p w14:paraId="3C8E3F27" w14:textId="77777777" w:rsidR="002B73AD" w:rsidRDefault="002B73AD" w:rsidP="002B73AD">
      <w:pPr>
        <w:spacing w:after="0"/>
        <w:jc w:val="center"/>
        <w:rPr>
          <w:rFonts w:cstheme="minorHAnsi"/>
          <w:b/>
          <w:bCs/>
          <w:sz w:val="20"/>
          <w:szCs w:val="20"/>
        </w:rPr>
      </w:pPr>
    </w:p>
    <w:p w14:paraId="3819960F" w14:textId="77777777" w:rsidR="002B73AD" w:rsidRPr="00442BE1" w:rsidRDefault="002B73AD" w:rsidP="002B73AD">
      <w:pPr>
        <w:spacing w:after="0"/>
        <w:jc w:val="center"/>
        <w:rPr>
          <w:rFonts w:cstheme="minorHAnsi"/>
          <w:b/>
          <w:bCs/>
          <w:sz w:val="20"/>
          <w:szCs w:val="20"/>
        </w:rPr>
      </w:pPr>
    </w:p>
    <w:p w14:paraId="489E7D96" w14:textId="77777777" w:rsidR="002B73AD" w:rsidRPr="00442BE1" w:rsidRDefault="002B73AD" w:rsidP="002B73AD">
      <w:pPr>
        <w:spacing w:after="0"/>
        <w:jc w:val="center"/>
        <w:rPr>
          <w:rFonts w:cstheme="minorHAnsi"/>
          <w:b/>
          <w:bCs/>
        </w:rPr>
      </w:pPr>
      <w:r w:rsidRPr="00442BE1">
        <w:rPr>
          <w:rFonts w:cstheme="minorHAnsi"/>
          <w:b/>
          <w:bCs/>
        </w:rPr>
        <w:t>___________________________</w:t>
      </w:r>
    </w:p>
    <w:p w14:paraId="0344CFEB" w14:textId="77777777" w:rsidR="002B73AD" w:rsidRPr="00442BE1" w:rsidRDefault="002B73AD" w:rsidP="002B73AD">
      <w:pPr>
        <w:spacing w:after="0"/>
        <w:jc w:val="center"/>
        <w:rPr>
          <w:rFonts w:cstheme="minorHAnsi"/>
          <w:b/>
          <w:bCs/>
        </w:rPr>
      </w:pPr>
      <w:r>
        <w:rPr>
          <w:rFonts w:cstheme="minorHAnsi"/>
          <w:b/>
          <w:bCs/>
        </w:rPr>
        <w:t xml:space="preserve">C. MARISOL MENDOZA PINTO </w:t>
      </w:r>
    </w:p>
    <w:p w14:paraId="01E9177B" w14:textId="77777777" w:rsidR="002B73AD" w:rsidRPr="00442BE1" w:rsidRDefault="002B73AD" w:rsidP="002B73AD">
      <w:pPr>
        <w:spacing w:after="0"/>
        <w:jc w:val="center"/>
        <w:rPr>
          <w:rFonts w:ascii="Calisto MT" w:hAnsi="Calisto MT"/>
          <w:sz w:val="20"/>
          <w:szCs w:val="20"/>
        </w:rPr>
      </w:pPr>
      <w:r>
        <w:rPr>
          <w:rFonts w:cstheme="minorHAnsi"/>
          <w:b/>
          <w:bCs/>
        </w:rPr>
        <w:t xml:space="preserve">REGIDORA DEL GOBIERNO MUNICIPAL DE ZAPOTLÁN EL GRANDE, JALISCO. </w:t>
      </w:r>
    </w:p>
    <w:bookmarkEnd w:id="1"/>
    <w:p w14:paraId="27C3DA02" w14:textId="77777777" w:rsidR="005A4F8D" w:rsidRPr="005A4F8D" w:rsidRDefault="005A4F8D" w:rsidP="005A4F8D">
      <w:pPr>
        <w:spacing w:line="276" w:lineRule="auto"/>
        <w:jc w:val="both"/>
        <w:rPr>
          <w:rFonts w:ascii="Calibri" w:hAnsi="Calibri" w:cs="Calibri"/>
        </w:rPr>
      </w:pPr>
    </w:p>
    <w:p w14:paraId="699ABF0A" w14:textId="77777777" w:rsidR="00831506" w:rsidRDefault="00831506" w:rsidP="00831506">
      <w:pPr>
        <w:spacing w:after="0"/>
        <w:rPr>
          <w:rFonts w:ascii="Calisto MT" w:hAnsi="Calisto MT"/>
          <w:sz w:val="20"/>
          <w:szCs w:val="20"/>
        </w:rPr>
      </w:pPr>
      <w:proofErr w:type="spellStart"/>
      <w:r w:rsidRPr="00442BE1">
        <w:rPr>
          <w:rFonts w:ascii="Calisto MT" w:hAnsi="Calisto MT"/>
          <w:sz w:val="20"/>
          <w:szCs w:val="20"/>
        </w:rPr>
        <w:t>C.c.p</w:t>
      </w:r>
      <w:proofErr w:type="spellEnd"/>
      <w:r w:rsidRPr="00442BE1">
        <w:rPr>
          <w:rFonts w:ascii="Calisto MT" w:hAnsi="Calisto MT"/>
          <w:sz w:val="20"/>
          <w:szCs w:val="20"/>
        </w:rPr>
        <w:t>. Archivo</w:t>
      </w:r>
    </w:p>
    <w:p w14:paraId="709FC456" w14:textId="77777777" w:rsidR="00831506" w:rsidRPr="00442BE1" w:rsidRDefault="00831506" w:rsidP="00831506">
      <w:pPr>
        <w:spacing w:after="0"/>
        <w:rPr>
          <w:rFonts w:ascii="Calisto MT" w:hAnsi="Calisto MT"/>
          <w:sz w:val="20"/>
          <w:szCs w:val="20"/>
        </w:rPr>
      </w:pPr>
      <w:r>
        <w:rPr>
          <w:rFonts w:ascii="Calisto MT" w:hAnsi="Calisto MT"/>
          <w:sz w:val="20"/>
          <w:szCs w:val="20"/>
        </w:rPr>
        <w:t>MMP</w:t>
      </w:r>
      <w:r w:rsidRPr="00442BE1">
        <w:rPr>
          <w:rFonts w:ascii="Calisto MT" w:hAnsi="Calisto MT"/>
          <w:sz w:val="20"/>
          <w:szCs w:val="20"/>
        </w:rPr>
        <w:t>/</w:t>
      </w:r>
      <w:proofErr w:type="spellStart"/>
      <w:r>
        <w:rPr>
          <w:rFonts w:ascii="Calisto MT" w:hAnsi="Calisto MT"/>
          <w:sz w:val="20"/>
          <w:szCs w:val="20"/>
        </w:rPr>
        <w:t>vso</w:t>
      </w:r>
      <w:proofErr w:type="spellEnd"/>
    </w:p>
    <w:p w14:paraId="3FD9B26F" w14:textId="77777777"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14:paraId="1D9F154F" w14:textId="77777777"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14:paraId="7B012806" w14:textId="77777777" w:rsidR="00E14E91" w:rsidRDefault="00E14E91" w:rsidP="00E14E91">
      <w:pPr>
        <w:widowControl w:val="0"/>
        <w:autoSpaceDE w:val="0"/>
        <w:autoSpaceDN w:val="0"/>
        <w:spacing w:before="6" w:after="0" w:line="240" w:lineRule="auto"/>
        <w:rPr>
          <w:rFonts w:ascii="Arial MT" w:eastAsia="Arial MT" w:hAnsi="Arial MT" w:cs="Arial MT"/>
          <w:sz w:val="24"/>
          <w:szCs w:val="24"/>
          <w:lang w:val="es-ES"/>
        </w:rPr>
      </w:pPr>
    </w:p>
    <w:p w14:paraId="19781AAF"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02A0408"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81C641F"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0940B6C"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BBA76B7"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B753187"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66BFE08"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DFD084F"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C6B7EBA"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A63B944"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38A1D9ED"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1E7D4BF"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EA9A52A"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7275C01"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A427F5D"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02AFBC9"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DA4E949"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C59DEC8"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1E51699"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8CC3693"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049FAEA"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1CB529D"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1AFCFA8"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8F07D87"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34BD884"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9A2E16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40C6FD0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FEE98C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3E394F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4A1CDA5"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0D0215F7"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4A7CE363"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F5D618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FEB1B0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E39B4C3"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54403D14"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26481C0"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6784DF01"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23163644"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14F26BBB"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4564FDCC" w14:textId="77777777" w:rsidR="00831506" w:rsidRDefault="00831506" w:rsidP="00E14E91">
      <w:pPr>
        <w:widowControl w:val="0"/>
        <w:autoSpaceDE w:val="0"/>
        <w:autoSpaceDN w:val="0"/>
        <w:spacing w:before="6" w:after="0" w:line="240" w:lineRule="auto"/>
        <w:rPr>
          <w:rFonts w:ascii="Arial MT" w:eastAsia="Arial MT" w:hAnsi="Arial MT" w:cs="Arial MT"/>
          <w:sz w:val="24"/>
          <w:szCs w:val="24"/>
          <w:lang w:val="es-ES"/>
        </w:rPr>
      </w:pPr>
    </w:p>
    <w:p w14:paraId="76697473" w14:textId="77777777" w:rsidR="00E14E91" w:rsidRPr="00BB54C2" w:rsidRDefault="00E14E91" w:rsidP="00E14E91">
      <w:pPr>
        <w:widowControl w:val="0"/>
        <w:autoSpaceDE w:val="0"/>
        <w:autoSpaceDN w:val="0"/>
        <w:spacing w:before="6" w:after="0" w:line="240" w:lineRule="auto"/>
        <w:rPr>
          <w:rFonts w:ascii="Arial MT" w:eastAsia="Arial MT" w:hAnsi="Arial MT" w:cs="Arial MT"/>
          <w:sz w:val="24"/>
          <w:szCs w:val="24"/>
          <w:lang w:val="es-ES"/>
        </w:rPr>
      </w:pPr>
    </w:p>
    <w:p w14:paraId="15708EA6" w14:textId="77777777" w:rsidR="00E14E91" w:rsidRPr="00C3624C" w:rsidRDefault="00E14E91" w:rsidP="00666C24">
      <w:pPr>
        <w:spacing w:after="0" w:line="240" w:lineRule="auto"/>
        <w:rPr>
          <w:rFonts w:ascii="Calibri" w:hAnsi="Calibri" w:cs="Calibri"/>
          <w:lang w:val="en-US"/>
        </w:rPr>
      </w:pPr>
    </w:p>
    <w:sectPr w:rsidR="00E14E91" w:rsidRPr="00C3624C" w:rsidSect="00E14E91">
      <w:headerReference w:type="default" r:id="rId8"/>
      <w:footerReference w:type="default" r:id="rId9"/>
      <w:pgSz w:w="12240" w:h="15840"/>
      <w:pgMar w:top="1809" w:right="1701" w:bottom="1417" w:left="1701" w:header="708"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4EC6B" w14:textId="77777777" w:rsidR="00F651A4" w:rsidRDefault="00F651A4" w:rsidP="0098193D">
      <w:pPr>
        <w:spacing w:after="0" w:line="240" w:lineRule="auto"/>
      </w:pPr>
      <w:r>
        <w:separator/>
      </w:r>
    </w:p>
  </w:endnote>
  <w:endnote w:type="continuationSeparator" w:id="0">
    <w:p w14:paraId="0D5E8306" w14:textId="77777777" w:rsidR="00F651A4" w:rsidRDefault="00F651A4" w:rsidP="0098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226575"/>
      <w:docPartObj>
        <w:docPartGallery w:val="Page Numbers (Bottom of Page)"/>
        <w:docPartUnique/>
      </w:docPartObj>
    </w:sdtPr>
    <w:sdtContent>
      <w:p w14:paraId="76BA9D32" w14:textId="77777777" w:rsidR="00E14E91" w:rsidRDefault="00E14E91">
        <w:pPr>
          <w:pStyle w:val="Piedepgina"/>
          <w:jc w:val="right"/>
        </w:pPr>
        <w:r>
          <w:fldChar w:fldCharType="begin"/>
        </w:r>
        <w:r>
          <w:instrText>PAGE   \* MERGEFORMAT</w:instrText>
        </w:r>
        <w:r>
          <w:fldChar w:fldCharType="separate"/>
        </w:r>
        <w:r w:rsidR="00A414B3" w:rsidRPr="00A414B3">
          <w:rPr>
            <w:noProof/>
            <w:lang w:val="es-ES"/>
          </w:rPr>
          <w:t>5</w:t>
        </w:r>
        <w:r>
          <w:fldChar w:fldCharType="end"/>
        </w:r>
      </w:p>
    </w:sdtContent>
  </w:sdt>
  <w:p w14:paraId="2FF9AD82" w14:textId="77777777" w:rsidR="00F61C67" w:rsidRDefault="00F61C67" w:rsidP="00E14E91">
    <w:pPr>
      <w:pStyle w:val="Piedepgina"/>
      <w:tabs>
        <w:tab w:val="clear" w:pos="4419"/>
        <w:tab w:val="clear" w:pos="8838"/>
        <w:tab w:val="left" w:pos="5481"/>
      </w:tabs>
    </w:pPr>
  </w:p>
  <w:p w14:paraId="702D77A1" w14:textId="58D2F479" w:rsidR="00E14E91" w:rsidRDefault="00E14E91" w:rsidP="00E14E91">
    <w:pPr>
      <w:pStyle w:val="Piedepgina"/>
      <w:tabs>
        <w:tab w:val="clear" w:pos="4419"/>
        <w:tab w:val="clear" w:pos="8838"/>
        <w:tab w:val="left" w:pos="5481"/>
      </w:tabs>
    </w:pPr>
    <w:r>
      <w:rPr>
        <w:noProof/>
        <w:lang w:eastAsia="es-MX"/>
      </w:rPr>
      <w:drawing>
        <wp:anchor distT="0" distB="0" distL="114300" distR="114300" simplePos="0" relativeHeight="251657728" behindDoc="1" locked="0" layoutInCell="0" allowOverlap="1" wp14:anchorId="001BF49C" wp14:editId="4B83B081">
          <wp:simplePos x="0" y="0"/>
          <wp:positionH relativeFrom="page">
            <wp:posOffset>51435</wp:posOffset>
          </wp:positionH>
          <wp:positionV relativeFrom="page">
            <wp:posOffset>8209280</wp:posOffset>
          </wp:positionV>
          <wp:extent cx="7772400" cy="1805940"/>
          <wp:effectExtent l="0" t="0" r="0" b="0"/>
          <wp:wrapNone/>
          <wp:docPr id="28" name="Imagen 28"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tab/>
    </w:r>
  </w:p>
  <w:p w14:paraId="1B534E0E" w14:textId="77777777" w:rsidR="0098193D" w:rsidRPr="00E14E91" w:rsidRDefault="0098193D" w:rsidP="00E14E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4408" w14:textId="77777777" w:rsidR="00F651A4" w:rsidRDefault="00F651A4" w:rsidP="0098193D">
      <w:pPr>
        <w:spacing w:after="0" w:line="240" w:lineRule="auto"/>
      </w:pPr>
      <w:r>
        <w:separator/>
      </w:r>
    </w:p>
  </w:footnote>
  <w:footnote w:type="continuationSeparator" w:id="0">
    <w:p w14:paraId="7A6B64F5" w14:textId="77777777" w:rsidR="00F651A4" w:rsidRDefault="00F651A4" w:rsidP="00981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6D88" w14:textId="3C20B2F7" w:rsidR="0098193D" w:rsidRDefault="00C3624C" w:rsidP="007E3198">
    <w:pPr>
      <w:pStyle w:val="Encabezado"/>
      <w:tabs>
        <w:tab w:val="clear" w:pos="8838"/>
      </w:tabs>
    </w:pPr>
    <w:r>
      <w:rPr>
        <w:noProof/>
      </w:rPr>
      <w:drawing>
        <wp:anchor distT="0" distB="0" distL="114300" distR="114300" simplePos="0" relativeHeight="251658752" behindDoc="1" locked="0" layoutInCell="1" allowOverlap="1" wp14:anchorId="53947E4C" wp14:editId="1DA81D7A">
          <wp:simplePos x="0" y="0"/>
          <wp:positionH relativeFrom="column">
            <wp:posOffset>-975360</wp:posOffset>
          </wp:positionH>
          <wp:positionV relativeFrom="paragraph">
            <wp:posOffset>-478155</wp:posOffset>
          </wp:positionV>
          <wp:extent cx="7779385" cy="10071735"/>
          <wp:effectExtent l="0" t="0" r="0" b="5715"/>
          <wp:wrapNone/>
          <wp:docPr id="1085589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r w:rsidR="007E31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8FA"/>
    <w:multiLevelType w:val="hybridMultilevel"/>
    <w:tmpl w:val="2E328404"/>
    <w:lvl w:ilvl="0" w:tplc="7F6A96F8">
      <w:start w:val="1"/>
      <w:numFmt w:val="decimal"/>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9843FCC"/>
    <w:multiLevelType w:val="hybridMultilevel"/>
    <w:tmpl w:val="ABBE2518"/>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AD94987"/>
    <w:multiLevelType w:val="hybridMultilevel"/>
    <w:tmpl w:val="1EB2DB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ED007C"/>
    <w:multiLevelType w:val="hybridMultilevel"/>
    <w:tmpl w:val="855CAB7A"/>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D2D1D32"/>
    <w:multiLevelType w:val="hybridMultilevel"/>
    <w:tmpl w:val="65FAA1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D84840"/>
    <w:multiLevelType w:val="hybridMultilevel"/>
    <w:tmpl w:val="25C2D4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3887FC8"/>
    <w:multiLevelType w:val="hybridMultilevel"/>
    <w:tmpl w:val="E620DC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9806AB5"/>
    <w:multiLevelType w:val="hybridMultilevel"/>
    <w:tmpl w:val="80220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927A76"/>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0E0B54"/>
    <w:multiLevelType w:val="hybridMultilevel"/>
    <w:tmpl w:val="4D121C0C"/>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1417BE0"/>
    <w:multiLevelType w:val="hybridMultilevel"/>
    <w:tmpl w:val="241A5DE0"/>
    <w:lvl w:ilvl="0" w:tplc="048236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233E6F"/>
    <w:multiLevelType w:val="hybridMultilevel"/>
    <w:tmpl w:val="84147284"/>
    <w:lvl w:ilvl="0" w:tplc="080A0005">
      <w:start w:val="1"/>
      <w:numFmt w:val="bullet"/>
      <w:lvlText w:val=""/>
      <w:lvlJc w:val="left"/>
      <w:pPr>
        <w:ind w:left="1245" w:hanging="360"/>
      </w:pPr>
      <w:rPr>
        <w:rFonts w:ascii="Wingdings" w:hAnsi="Wingdings" w:hint="default"/>
      </w:rPr>
    </w:lvl>
    <w:lvl w:ilvl="1" w:tplc="080A0003" w:tentative="1">
      <w:start w:val="1"/>
      <w:numFmt w:val="bullet"/>
      <w:lvlText w:val="o"/>
      <w:lvlJc w:val="left"/>
      <w:pPr>
        <w:ind w:left="1965" w:hanging="360"/>
      </w:pPr>
      <w:rPr>
        <w:rFonts w:ascii="Courier New" w:hAnsi="Courier New" w:cs="Courier New" w:hint="default"/>
      </w:rPr>
    </w:lvl>
    <w:lvl w:ilvl="2" w:tplc="080A0005" w:tentative="1">
      <w:start w:val="1"/>
      <w:numFmt w:val="bullet"/>
      <w:lvlText w:val=""/>
      <w:lvlJc w:val="left"/>
      <w:pPr>
        <w:ind w:left="2685" w:hanging="360"/>
      </w:pPr>
      <w:rPr>
        <w:rFonts w:ascii="Wingdings" w:hAnsi="Wingdings" w:hint="default"/>
      </w:rPr>
    </w:lvl>
    <w:lvl w:ilvl="3" w:tplc="080A0001" w:tentative="1">
      <w:start w:val="1"/>
      <w:numFmt w:val="bullet"/>
      <w:lvlText w:val=""/>
      <w:lvlJc w:val="left"/>
      <w:pPr>
        <w:ind w:left="3405" w:hanging="360"/>
      </w:pPr>
      <w:rPr>
        <w:rFonts w:ascii="Symbol" w:hAnsi="Symbol" w:hint="default"/>
      </w:rPr>
    </w:lvl>
    <w:lvl w:ilvl="4" w:tplc="080A0003" w:tentative="1">
      <w:start w:val="1"/>
      <w:numFmt w:val="bullet"/>
      <w:lvlText w:val="o"/>
      <w:lvlJc w:val="left"/>
      <w:pPr>
        <w:ind w:left="4125" w:hanging="360"/>
      </w:pPr>
      <w:rPr>
        <w:rFonts w:ascii="Courier New" w:hAnsi="Courier New" w:cs="Courier New" w:hint="default"/>
      </w:rPr>
    </w:lvl>
    <w:lvl w:ilvl="5" w:tplc="080A0005" w:tentative="1">
      <w:start w:val="1"/>
      <w:numFmt w:val="bullet"/>
      <w:lvlText w:val=""/>
      <w:lvlJc w:val="left"/>
      <w:pPr>
        <w:ind w:left="4845" w:hanging="360"/>
      </w:pPr>
      <w:rPr>
        <w:rFonts w:ascii="Wingdings" w:hAnsi="Wingdings" w:hint="default"/>
      </w:rPr>
    </w:lvl>
    <w:lvl w:ilvl="6" w:tplc="080A0001" w:tentative="1">
      <w:start w:val="1"/>
      <w:numFmt w:val="bullet"/>
      <w:lvlText w:val=""/>
      <w:lvlJc w:val="left"/>
      <w:pPr>
        <w:ind w:left="5565" w:hanging="360"/>
      </w:pPr>
      <w:rPr>
        <w:rFonts w:ascii="Symbol" w:hAnsi="Symbol" w:hint="default"/>
      </w:rPr>
    </w:lvl>
    <w:lvl w:ilvl="7" w:tplc="080A0003" w:tentative="1">
      <w:start w:val="1"/>
      <w:numFmt w:val="bullet"/>
      <w:lvlText w:val="o"/>
      <w:lvlJc w:val="left"/>
      <w:pPr>
        <w:ind w:left="6285" w:hanging="360"/>
      </w:pPr>
      <w:rPr>
        <w:rFonts w:ascii="Courier New" w:hAnsi="Courier New" w:cs="Courier New" w:hint="default"/>
      </w:rPr>
    </w:lvl>
    <w:lvl w:ilvl="8" w:tplc="080A0005" w:tentative="1">
      <w:start w:val="1"/>
      <w:numFmt w:val="bullet"/>
      <w:lvlText w:val=""/>
      <w:lvlJc w:val="left"/>
      <w:pPr>
        <w:ind w:left="7005" w:hanging="360"/>
      </w:pPr>
      <w:rPr>
        <w:rFonts w:ascii="Wingdings" w:hAnsi="Wingdings" w:hint="default"/>
      </w:rPr>
    </w:lvl>
  </w:abstractNum>
  <w:abstractNum w:abstractNumId="12" w15:restartNumberingAfterBreak="0">
    <w:nsid w:val="28A74E8D"/>
    <w:multiLevelType w:val="hybridMultilevel"/>
    <w:tmpl w:val="1B062E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4D7C35"/>
    <w:multiLevelType w:val="hybridMultilevel"/>
    <w:tmpl w:val="3018754A"/>
    <w:lvl w:ilvl="0" w:tplc="080A0001">
      <w:start w:val="1"/>
      <w:numFmt w:val="bullet"/>
      <w:lvlText w:val=""/>
      <w:lvlJc w:val="left"/>
      <w:pPr>
        <w:ind w:left="1080" w:hanging="360"/>
      </w:pPr>
      <w:rPr>
        <w:rFonts w:ascii="Symbol" w:hAnsi="Symbo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E0662F4"/>
    <w:multiLevelType w:val="hybridMultilevel"/>
    <w:tmpl w:val="06DEE3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16F38A4"/>
    <w:multiLevelType w:val="hybridMultilevel"/>
    <w:tmpl w:val="682E43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2D721F3"/>
    <w:multiLevelType w:val="hybridMultilevel"/>
    <w:tmpl w:val="5818FD04"/>
    <w:lvl w:ilvl="0" w:tplc="338A8E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294734"/>
    <w:multiLevelType w:val="hybridMultilevel"/>
    <w:tmpl w:val="8C2CDBDE"/>
    <w:lvl w:ilvl="0" w:tplc="C7E41A20">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15:restartNumberingAfterBreak="0">
    <w:nsid w:val="41CA3627"/>
    <w:multiLevelType w:val="hybridMultilevel"/>
    <w:tmpl w:val="8182B6E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3223D7F"/>
    <w:multiLevelType w:val="hybridMultilevel"/>
    <w:tmpl w:val="1EB2DB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5574CD"/>
    <w:multiLevelType w:val="hybridMultilevel"/>
    <w:tmpl w:val="5D88C58C"/>
    <w:lvl w:ilvl="0" w:tplc="3C3C5C38">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4A5AFE"/>
    <w:multiLevelType w:val="hybridMultilevel"/>
    <w:tmpl w:val="43B61C9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60D47542"/>
    <w:multiLevelType w:val="hybridMultilevel"/>
    <w:tmpl w:val="80B8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955180"/>
    <w:multiLevelType w:val="hybridMultilevel"/>
    <w:tmpl w:val="E3C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E12B66"/>
    <w:multiLevelType w:val="hybridMultilevel"/>
    <w:tmpl w:val="4C8CE4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86F273F"/>
    <w:multiLevelType w:val="hybridMultilevel"/>
    <w:tmpl w:val="BAD4DFE4"/>
    <w:lvl w:ilvl="0" w:tplc="D2743EC6">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B24D5D"/>
    <w:multiLevelType w:val="hybridMultilevel"/>
    <w:tmpl w:val="B25AD4E2"/>
    <w:lvl w:ilvl="0" w:tplc="9C4EFEB2">
      <w:start w:val="1"/>
      <w:numFmt w:val="upperRoman"/>
      <w:lvlText w:val="%1."/>
      <w:lvlJc w:val="left"/>
      <w:pPr>
        <w:ind w:left="1080" w:hanging="720"/>
      </w:pPr>
      <w:rPr>
        <w:b w:val="0"/>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C176F08"/>
    <w:multiLevelType w:val="hybridMultilevel"/>
    <w:tmpl w:val="974848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70554771"/>
    <w:multiLevelType w:val="hybridMultilevel"/>
    <w:tmpl w:val="0B96DC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3A6EB2"/>
    <w:multiLevelType w:val="hybridMultilevel"/>
    <w:tmpl w:val="E7AE81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24C2C47"/>
    <w:multiLevelType w:val="hybridMultilevel"/>
    <w:tmpl w:val="BA90DF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73502022"/>
    <w:multiLevelType w:val="hybridMultilevel"/>
    <w:tmpl w:val="FDD0B15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355653C"/>
    <w:multiLevelType w:val="hybridMultilevel"/>
    <w:tmpl w:val="08B45BE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5C6E87"/>
    <w:multiLevelType w:val="hybridMultilevel"/>
    <w:tmpl w:val="DF345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902185"/>
    <w:multiLevelType w:val="hybridMultilevel"/>
    <w:tmpl w:val="5BBC90CC"/>
    <w:lvl w:ilvl="0" w:tplc="D9DEDBE4">
      <w:start w:val="1"/>
      <w:numFmt w:val="decimal"/>
      <w:lvlText w:val="%1."/>
      <w:lvlJc w:val="left"/>
      <w:pPr>
        <w:ind w:left="1605" w:hanging="360"/>
      </w:pPr>
      <w:rPr>
        <w:rFonts w:hint="default"/>
      </w:rPr>
    </w:lvl>
    <w:lvl w:ilvl="1" w:tplc="080A0019" w:tentative="1">
      <w:start w:val="1"/>
      <w:numFmt w:val="lowerLetter"/>
      <w:lvlText w:val="%2."/>
      <w:lvlJc w:val="left"/>
      <w:pPr>
        <w:ind w:left="2325" w:hanging="360"/>
      </w:pPr>
    </w:lvl>
    <w:lvl w:ilvl="2" w:tplc="080A001B" w:tentative="1">
      <w:start w:val="1"/>
      <w:numFmt w:val="lowerRoman"/>
      <w:lvlText w:val="%3."/>
      <w:lvlJc w:val="right"/>
      <w:pPr>
        <w:ind w:left="3045" w:hanging="180"/>
      </w:pPr>
    </w:lvl>
    <w:lvl w:ilvl="3" w:tplc="080A000F" w:tentative="1">
      <w:start w:val="1"/>
      <w:numFmt w:val="decimal"/>
      <w:lvlText w:val="%4."/>
      <w:lvlJc w:val="left"/>
      <w:pPr>
        <w:ind w:left="3765" w:hanging="360"/>
      </w:pPr>
    </w:lvl>
    <w:lvl w:ilvl="4" w:tplc="080A0019" w:tentative="1">
      <w:start w:val="1"/>
      <w:numFmt w:val="lowerLetter"/>
      <w:lvlText w:val="%5."/>
      <w:lvlJc w:val="left"/>
      <w:pPr>
        <w:ind w:left="4485" w:hanging="360"/>
      </w:pPr>
    </w:lvl>
    <w:lvl w:ilvl="5" w:tplc="080A001B" w:tentative="1">
      <w:start w:val="1"/>
      <w:numFmt w:val="lowerRoman"/>
      <w:lvlText w:val="%6."/>
      <w:lvlJc w:val="right"/>
      <w:pPr>
        <w:ind w:left="5205" w:hanging="180"/>
      </w:pPr>
    </w:lvl>
    <w:lvl w:ilvl="6" w:tplc="080A000F" w:tentative="1">
      <w:start w:val="1"/>
      <w:numFmt w:val="decimal"/>
      <w:lvlText w:val="%7."/>
      <w:lvlJc w:val="left"/>
      <w:pPr>
        <w:ind w:left="5925" w:hanging="360"/>
      </w:pPr>
    </w:lvl>
    <w:lvl w:ilvl="7" w:tplc="080A0019" w:tentative="1">
      <w:start w:val="1"/>
      <w:numFmt w:val="lowerLetter"/>
      <w:lvlText w:val="%8."/>
      <w:lvlJc w:val="left"/>
      <w:pPr>
        <w:ind w:left="6645" w:hanging="360"/>
      </w:pPr>
    </w:lvl>
    <w:lvl w:ilvl="8" w:tplc="080A001B" w:tentative="1">
      <w:start w:val="1"/>
      <w:numFmt w:val="lowerRoman"/>
      <w:lvlText w:val="%9."/>
      <w:lvlJc w:val="right"/>
      <w:pPr>
        <w:ind w:left="7365" w:hanging="180"/>
      </w:pPr>
    </w:lvl>
  </w:abstractNum>
  <w:abstractNum w:abstractNumId="37" w15:restartNumberingAfterBreak="0">
    <w:nsid w:val="7F0A783F"/>
    <w:multiLevelType w:val="hybridMultilevel"/>
    <w:tmpl w:val="CBEA8D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556169206">
    <w:abstractNumId w:val="8"/>
  </w:num>
  <w:num w:numId="2" w16cid:durableId="272329443">
    <w:abstractNumId w:val="34"/>
  </w:num>
  <w:num w:numId="3" w16cid:durableId="1745252636">
    <w:abstractNumId w:val="16"/>
  </w:num>
  <w:num w:numId="4" w16cid:durableId="1852839272">
    <w:abstractNumId w:val="21"/>
  </w:num>
  <w:num w:numId="5" w16cid:durableId="431241356">
    <w:abstractNumId w:val="26"/>
  </w:num>
  <w:num w:numId="6" w16cid:durableId="514542304">
    <w:abstractNumId w:val="10"/>
  </w:num>
  <w:num w:numId="7" w16cid:durableId="1220552706">
    <w:abstractNumId w:val="4"/>
  </w:num>
  <w:num w:numId="8" w16cid:durableId="35934197">
    <w:abstractNumId w:val="14"/>
  </w:num>
  <w:num w:numId="9" w16cid:durableId="1848861742">
    <w:abstractNumId w:val="6"/>
  </w:num>
  <w:num w:numId="10" w16cid:durableId="20914593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8529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144240">
    <w:abstractNumId w:val="27"/>
  </w:num>
  <w:num w:numId="13" w16cid:durableId="1479226751">
    <w:abstractNumId w:val="29"/>
  </w:num>
  <w:num w:numId="14" w16cid:durableId="757946801">
    <w:abstractNumId w:val="12"/>
  </w:num>
  <w:num w:numId="15" w16cid:durableId="2063867478">
    <w:abstractNumId w:val="13"/>
  </w:num>
  <w:num w:numId="16" w16cid:durableId="716974078">
    <w:abstractNumId w:val="31"/>
  </w:num>
  <w:num w:numId="17" w16cid:durableId="865362253">
    <w:abstractNumId w:val="9"/>
  </w:num>
  <w:num w:numId="18" w16cid:durableId="441844648">
    <w:abstractNumId w:val="1"/>
  </w:num>
  <w:num w:numId="19" w16cid:durableId="1103766070">
    <w:abstractNumId w:val="22"/>
  </w:num>
  <w:num w:numId="20" w16cid:durableId="995837655">
    <w:abstractNumId w:val="19"/>
  </w:num>
  <w:num w:numId="21" w16cid:durableId="1987663419">
    <w:abstractNumId w:val="15"/>
  </w:num>
  <w:num w:numId="22" w16cid:durableId="686518323">
    <w:abstractNumId w:val="37"/>
  </w:num>
  <w:num w:numId="23" w16cid:durableId="1299649084">
    <w:abstractNumId w:val="0"/>
  </w:num>
  <w:num w:numId="24" w16cid:durableId="175845502">
    <w:abstractNumId w:val="28"/>
  </w:num>
  <w:num w:numId="25" w16cid:durableId="997656999">
    <w:abstractNumId w:val="25"/>
  </w:num>
  <w:num w:numId="26" w16cid:durableId="2072730022">
    <w:abstractNumId w:val="5"/>
  </w:num>
  <w:num w:numId="27" w16cid:durableId="2086342613">
    <w:abstractNumId w:val="32"/>
  </w:num>
  <w:num w:numId="28" w16cid:durableId="352656117">
    <w:abstractNumId w:val="7"/>
  </w:num>
  <w:num w:numId="29" w16cid:durableId="1747023252">
    <w:abstractNumId w:val="24"/>
  </w:num>
  <w:num w:numId="30" w16cid:durableId="428278984">
    <w:abstractNumId w:val="23"/>
  </w:num>
  <w:num w:numId="31" w16cid:durableId="1326665602">
    <w:abstractNumId w:val="3"/>
  </w:num>
  <w:num w:numId="32" w16cid:durableId="1725173253">
    <w:abstractNumId w:val="17"/>
  </w:num>
  <w:num w:numId="33" w16cid:durableId="1482429774">
    <w:abstractNumId w:val="33"/>
  </w:num>
  <w:num w:numId="34" w16cid:durableId="667683317">
    <w:abstractNumId w:val="11"/>
  </w:num>
  <w:num w:numId="35" w16cid:durableId="1383403181">
    <w:abstractNumId w:val="36"/>
  </w:num>
  <w:num w:numId="36" w16cid:durableId="1584486351">
    <w:abstractNumId w:val="30"/>
  </w:num>
  <w:num w:numId="37" w16cid:durableId="1262027539">
    <w:abstractNumId w:val="35"/>
  </w:num>
  <w:num w:numId="38" w16cid:durableId="397216995">
    <w:abstractNumId w:val="2"/>
  </w:num>
  <w:num w:numId="39" w16cid:durableId="1964648443">
    <w:abstractNumId w:val="20"/>
  </w:num>
  <w:num w:numId="40" w16cid:durableId="95740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CE"/>
    <w:rsid w:val="00007E48"/>
    <w:rsid w:val="000103A0"/>
    <w:rsid w:val="00046CCD"/>
    <w:rsid w:val="0005310E"/>
    <w:rsid w:val="000619EF"/>
    <w:rsid w:val="00064AD7"/>
    <w:rsid w:val="000654C9"/>
    <w:rsid w:val="00074129"/>
    <w:rsid w:val="0008624F"/>
    <w:rsid w:val="00097081"/>
    <w:rsid w:val="000D7B07"/>
    <w:rsid w:val="000F00B5"/>
    <w:rsid w:val="00123885"/>
    <w:rsid w:val="0013411F"/>
    <w:rsid w:val="00136316"/>
    <w:rsid w:val="00140777"/>
    <w:rsid w:val="001778BB"/>
    <w:rsid w:val="001920DE"/>
    <w:rsid w:val="00196889"/>
    <w:rsid w:val="001D23F4"/>
    <w:rsid w:val="001F74D2"/>
    <w:rsid w:val="00234B6D"/>
    <w:rsid w:val="00242B7E"/>
    <w:rsid w:val="00281E37"/>
    <w:rsid w:val="002B3A2A"/>
    <w:rsid w:val="002B490C"/>
    <w:rsid w:val="002B55B0"/>
    <w:rsid w:val="002B73AD"/>
    <w:rsid w:val="002D680E"/>
    <w:rsid w:val="002F3BFA"/>
    <w:rsid w:val="00311A95"/>
    <w:rsid w:val="00311B71"/>
    <w:rsid w:val="003126CE"/>
    <w:rsid w:val="003257A0"/>
    <w:rsid w:val="0034531A"/>
    <w:rsid w:val="003724CF"/>
    <w:rsid w:val="003834DA"/>
    <w:rsid w:val="003966DD"/>
    <w:rsid w:val="003C395A"/>
    <w:rsid w:val="003D66D8"/>
    <w:rsid w:val="003E6C88"/>
    <w:rsid w:val="004235F2"/>
    <w:rsid w:val="00453275"/>
    <w:rsid w:val="004D016E"/>
    <w:rsid w:val="004E036F"/>
    <w:rsid w:val="0050679C"/>
    <w:rsid w:val="00525549"/>
    <w:rsid w:val="00591D35"/>
    <w:rsid w:val="005946A4"/>
    <w:rsid w:val="005A4F8D"/>
    <w:rsid w:val="005B42CA"/>
    <w:rsid w:val="005F71CB"/>
    <w:rsid w:val="00613843"/>
    <w:rsid w:val="00620263"/>
    <w:rsid w:val="00623112"/>
    <w:rsid w:val="00633443"/>
    <w:rsid w:val="00666C24"/>
    <w:rsid w:val="00680937"/>
    <w:rsid w:val="00692F5E"/>
    <w:rsid w:val="006A21F1"/>
    <w:rsid w:val="006B40DC"/>
    <w:rsid w:val="0070450F"/>
    <w:rsid w:val="007051B5"/>
    <w:rsid w:val="0072379E"/>
    <w:rsid w:val="007D6CA3"/>
    <w:rsid w:val="007E3198"/>
    <w:rsid w:val="007E4C68"/>
    <w:rsid w:val="007F0415"/>
    <w:rsid w:val="007F1916"/>
    <w:rsid w:val="00810E83"/>
    <w:rsid w:val="00813DB8"/>
    <w:rsid w:val="00824C61"/>
    <w:rsid w:val="00831506"/>
    <w:rsid w:val="00834659"/>
    <w:rsid w:val="008778BD"/>
    <w:rsid w:val="00882FC5"/>
    <w:rsid w:val="008B4BD3"/>
    <w:rsid w:val="008C05C9"/>
    <w:rsid w:val="008D513E"/>
    <w:rsid w:val="008F2B6B"/>
    <w:rsid w:val="009013C7"/>
    <w:rsid w:val="00907397"/>
    <w:rsid w:val="00937D66"/>
    <w:rsid w:val="00947C39"/>
    <w:rsid w:val="009666ED"/>
    <w:rsid w:val="0098193D"/>
    <w:rsid w:val="009D0B87"/>
    <w:rsid w:val="00A368B0"/>
    <w:rsid w:val="00A414B3"/>
    <w:rsid w:val="00A5452E"/>
    <w:rsid w:val="00A755A8"/>
    <w:rsid w:val="00A76445"/>
    <w:rsid w:val="00A95C2D"/>
    <w:rsid w:val="00AA66E5"/>
    <w:rsid w:val="00AB07CB"/>
    <w:rsid w:val="00AF2F10"/>
    <w:rsid w:val="00B06D62"/>
    <w:rsid w:val="00B15241"/>
    <w:rsid w:val="00B6401A"/>
    <w:rsid w:val="00B72CE9"/>
    <w:rsid w:val="00B95AF4"/>
    <w:rsid w:val="00BA45AA"/>
    <w:rsid w:val="00BA7506"/>
    <w:rsid w:val="00BD1D2A"/>
    <w:rsid w:val="00C0060A"/>
    <w:rsid w:val="00C3624C"/>
    <w:rsid w:val="00C50090"/>
    <w:rsid w:val="00C569CC"/>
    <w:rsid w:val="00C642F2"/>
    <w:rsid w:val="00C9227F"/>
    <w:rsid w:val="00C937CA"/>
    <w:rsid w:val="00C96E36"/>
    <w:rsid w:val="00CA5C7D"/>
    <w:rsid w:val="00CB0BF1"/>
    <w:rsid w:val="00CB2FF2"/>
    <w:rsid w:val="00CB5A6D"/>
    <w:rsid w:val="00CC0A9B"/>
    <w:rsid w:val="00CE3D9B"/>
    <w:rsid w:val="00CE4FD4"/>
    <w:rsid w:val="00CF16A2"/>
    <w:rsid w:val="00D06635"/>
    <w:rsid w:val="00D23576"/>
    <w:rsid w:val="00D23665"/>
    <w:rsid w:val="00D315A5"/>
    <w:rsid w:val="00D34C59"/>
    <w:rsid w:val="00D4212A"/>
    <w:rsid w:val="00D607A4"/>
    <w:rsid w:val="00D762BA"/>
    <w:rsid w:val="00DA234A"/>
    <w:rsid w:val="00DB73BB"/>
    <w:rsid w:val="00DD1712"/>
    <w:rsid w:val="00DF1F4E"/>
    <w:rsid w:val="00E06947"/>
    <w:rsid w:val="00E1072C"/>
    <w:rsid w:val="00E14E91"/>
    <w:rsid w:val="00E213EA"/>
    <w:rsid w:val="00E37291"/>
    <w:rsid w:val="00E46987"/>
    <w:rsid w:val="00E56CA7"/>
    <w:rsid w:val="00E72BCB"/>
    <w:rsid w:val="00EC0C20"/>
    <w:rsid w:val="00EF120A"/>
    <w:rsid w:val="00F30F81"/>
    <w:rsid w:val="00F35A6E"/>
    <w:rsid w:val="00F42430"/>
    <w:rsid w:val="00F52B9B"/>
    <w:rsid w:val="00F5397B"/>
    <w:rsid w:val="00F61C67"/>
    <w:rsid w:val="00F651A4"/>
    <w:rsid w:val="00F71498"/>
    <w:rsid w:val="00F870D7"/>
    <w:rsid w:val="00FB55CB"/>
    <w:rsid w:val="00FC7C40"/>
    <w:rsid w:val="00FF2969"/>
    <w:rsid w:val="00FF6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0E40"/>
  <w15:docId w15:val="{987AEBFA-BBEC-4F7E-B5B2-20E2A3E7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26CE"/>
    <w:pPr>
      <w:spacing w:after="200" w:line="276" w:lineRule="auto"/>
      <w:ind w:left="720"/>
      <w:contextualSpacing/>
    </w:pPr>
  </w:style>
  <w:style w:type="paragraph" w:styleId="NormalWeb">
    <w:name w:val="Normal (Web)"/>
    <w:basedOn w:val="Normal"/>
    <w:uiPriority w:val="99"/>
    <w:unhideWhenUsed/>
    <w:rsid w:val="003126C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link w:val="SinespaciadoCar"/>
    <w:uiPriority w:val="1"/>
    <w:qFormat/>
    <w:rsid w:val="003126CE"/>
    <w:pPr>
      <w:spacing w:after="0" w:line="240" w:lineRule="auto"/>
    </w:pPr>
    <w:rPr>
      <w:rFonts w:eastAsiaTheme="minorEastAsia"/>
      <w:sz w:val="24"/>
      <w:szCs w:val="24"/>
      <w:lang w:val="es-ES_tradnl" w:eastAsia="es-ES"/>
    </w:rPr>
  </w:style>
  <w:style w:type="table" w:styleId="Tablaconcuadrcula">
    <w:name w:val="Table Grid"/>
    <w:basedOn w:val="Tablanormal"/>
    <w:uiPriority w:val="59"/>
    <w:rsid w:val="0024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D66"/>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81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93D"/>
  </w:style>
  <w:style w:type="paragraph" w:styleId="Piedepgina">
    <w:name w:val="footer"/>
    <w:basedOn w:val="Normal"/>
    <w:link w:val="PiedepginaCar"/>
    <w:uiPriority w:val="99"/>
    <w:unhideWhenUsed/>
    <w:rsid w:val="00981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93D"/>
  </w:style>
  <w:style w:type="paragraph" w:styleId="Textodeglobo">
    <w:name w:val="Balloon Text"/>
    <w:basedOn w:val="Normal"/>
    <w:link w:val="TextodegloboCar"/>
    <w:uiPriority w:val="99"/>
    <w:semiHidden/>
    <w:unhideWhenUsed/>
    <w:rsid w:val="00981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93D"/>
    <w:rPr>
      <w:rFonts w:ascii="Segoe UI" w:hAnsi="Segoe UI" w:cs="Segoe UI"/>
      <w:sz w:val="18"/>
      <w:szCs w:val="18"/>
    </w:rPr>
  </w:style>
  <w:style w:type="paragraph" w:customStyle="1" w:styleId="Cuerpo">
    <w:name w:val="Cuerpo"/>
    <w:rsid w:val="00007E48"/>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styleId="nfasissutil">
    <w:name w:val="Subtle Emphasis"/>
    <w:basedOn w:val="Fuentedeprrafopredeter"/>
    <w:uiPriority w:val="19"/>
    <w:qFormat/>
    <w:rsid w:val="00007E48"/>
    <w:rPr>
      <w:i/>
      <w:iCs/>
      <w:color w:val="404040" w:themeColor="text1" w:themeTint="BF"/>
    </w:rPr>
  </w:style>
  <w:style w:type="table" w:customStyle="1" w:styleId="TableNormal">
    <w:name w:val="Table Normal"/>
    <w:uiPriority w:val="2"/>
    <w:semiHidden/>
    <w:unhideWhenUsed/>
    <w:qFormat/>
    <w:rsid w:val="00E14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SinespaciadoCar">
    <w:name w:val="Sin espaciado Car"/>
    <w:basedOn w:val="Fuentedeprrafopredeter"/>
    <w:link w:val="Sinespaciado"/>
    <w:uiPriority w:val="1"/>
    <w:locked/>
    <w:rsid w:val="00831506"/>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3285">
      <w:bodyDiv w:val="1"/>
      <w:marLeft w:val="0"/>
      <w:marRight w:val="0"/>
      <w:marTop w:val="0"/>
      <w:marBottom w:val="0"/>
      <w:divBdr>
        <w:top w:val="none" w:sz="0" w:space="0" w:color="auto"/>
        <w:left w:val="none" w:sz="0" w:space="0" w:color="auto"/>
        <w:bottom w:val="none" w:sz="0" w:space="0" w:color="auto"/>
        <w:right w:val="none" w:sz="0" w:space="0" w:color="auto"/>
      </w:divBdr>
    </w:div>
    <w:div w:id="134212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B613-FAB7-4A48-88AF-04617E24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1681</Words>
  <Characters>9248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Javier Vázquez Rodríguez</dc:creator>
  <cp:keywords/>
  <dc:description/>
  <cp:lastModifiedBy>Veneranda Sanchez Ortega</cp:lastModifiedBy>
  <cp:revision>2</cp:revision>
  <cp:lastPrinted>2025-06-25T19:17:00Z</cp:lastPrinted>
  <dcterms:created xsi:type="dcterms:W3CDTF">2025-06-25T19:36:00Z</dcterms:created>
  <dcterms:modified xsi:type="dcterms:W3CDTF">2025-06-25T19:36:00Z</dcterms:modified>
</cp:coreProperties>
</file>