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16C9" w14:textId="10F4C56F" w:rsidR="001D0E09" w:rsidRPr="00483225" w:rsidRDefault="001D0E09" w:rsidP="006A3FAD">
      <w:pPr>
        <w:pStyle w:val="Ttulo1"/>
        <w:spacing w:line="276" w:lineRule="auto"/>
        <w:ind w:left="0" w:right="0" w:firstLine="478"/>
        <w:jc w:val="left"/>
      </w:pPr>
      <w:r w:rsidRPr="00483225">
        <w:t>HONORABLE AYUNTAMIENTO CONSTITUCIONAL</w:t>
      </w:r>
    </w:p>
    <w:p w14:paraId="0E23039A" w14:textId="77777777" w:rsidR="001D0E09" w:rsidRPr="00483225" w:rsidRDefault="001D0E09" w:rsidP="00DE3286">
      <w:pPr>
        <w:pStyle w:val="Ttulo1"/>
        <w:spacing w:line="276" w:lineRule="auto"/>
        <w:ind w:left="478" w:right="0"/>
        <w:jc w:val="left"/>
      </w:pPr>
      <w:r w:rsidRPr="00483225">
        <w:t>DE ZAPOTLÁN EL GRANDE, JALISCO</w:t>
      </w:r>
    </w:p>
    <w:p w14:paraId="7E9F58AF" w14:textId="4C308F8B" w:rsidR="00A83275" w:rsidRPr="00483225" w:rsidRDefault="008C04F0" w:rsidP="00DE3286">
      <w:pPr>
        <w:pStyle w:val="Ttulo1"/>
        <w:spacing w:line="276" w:lineRule="auto"/>
        <w:ind w:left="478" w:right="0"/>
        <w:jc w:val="left"/>
      </w:pPr>
      <w:r w:rsidRPr="00483225">
        <w:t>PRESENTE</w:t>
      </w:r>
    </w:p>
    <w:p w14:paraId="0289EA52" w14:textId="335FBA04" w:rsidR="00A83275" w:rsidRPr="005B7BD4" w:rsidRDefault="008C04F0" w:rsidP="00483225">
      <w:pPr>
        <w:tabs>
          <w:tab w:val="left" w:pos="8217"/>
        </w:tabs>
        <w:spacing w:after="120"/>
        <w:ind w:left="476" w:right="794"/>
        <w:jc w:val="both"/>
        <w:rPr>
          <w:rFonts w:ascii="Arial" w:hAnsi="Arial" w:cs="Arial"/>
          <w:bCs/>
          <w:sz w:val="24"/>
          <w:szCs w:val="24"/>
        </w:rPr>
      </w:pPr>
      <w:r w:rsidRPr="005B7BD4">
        <w:rPr>
          <w:rFonts w:ascii="Arial" w:hAnsi="Arial" w:cs="Arial"/>
          <w:sz w:val="24"/>
          <w:szCs w:val="24"/>
        </w:rPr>
        <w:t>Quien</w:t>
      </w:r>
      <w:r w:rsidRPr="005B7BD4">
        <w:rPr>
          <w:rFonts w:ascii="Arial" w:hAnsi="Arial" w:cs="Arial"/>
          <w:spacing w:val="39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motiva</w:t>
      </w:r>
      <w:r w:rsidRPr="005B7BD4">
        <w:rPr>
          <w:rFonts w:ascii="Arial" w:hAnsi="Arial" w:cs="Arial"/>
          <w:spacing w:val="4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y</w:t>
      </w:r>
      <w:r w:rsidRPr="005B7BD4">
        <w:rPr>
          <w:rFonts w:ascii="Arial" w:hAnsi="Arial" w:cs="Arial"/>
          <w:spacing w:val="38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suscribe</w:t>
      </w:r>
      <w:r w:rsidRPr="005B7BD4">
        <w:rPr>
          <w:rFonts w:ascii="Arial" w:hAnsi="Arial" w:cs="Arial"/>
          <w:spacing w:val="44"/>
          <w:sz w:val="24"/>
          <w:szCs w:val="24"/>
        </w:rPr>
        <w:t xml:space="preserve"> </w:t>
      </w:r>
      <w:r w:rsidRPr="005B7BD4">
        <w:rPr>
          <w:rFonts w:ascii="Arial" w:hAnsi="Arial" w:cs="Arial"/>
          <w:b/>
          <w:sz w:val="24"/>
          <w:szCs w:val="24"/>
        </w:rPr>
        <w:t>MTRA.</w:t>
      </w:r>
      <w:r w:rsidRPr="005B7BD4">
        <w:rPr>
          <w:rFonts w:ascii="Arial" w:hAnsi="Arial" w:cs="Arial"/>
          <w:b/>
          <w:spacing w:val="43"/>
          <w:sz w:val="24"/>
          <w:szCs w:val="24"/>
        </w:rPr>
        <w:t xml:space="preserve"> </w:t>
      </w:r>
      <w:r w:rsidRPr="005B7BD4">
        <w:rPr>
          <w:rFonts w:ascii="Arial" w:hAnsi="Arial" w:cs="Arial"/>
          <w:b/>
          <w:sz w:val="24"/>
          <w:szCs w:val="24"/>
        </w:rPr>
        <w:t>MARISOL</w:t>
      </w:r>
      <w:r w:rsidRPr="005B7BD4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5B7BD4">
        <w:rPr>
          <w:rFonts w:ascii="Arial" w:hAnsi="Arial" w:cs="Arial"/>
          <w:b/>
          <w:sz w:val="24"/>
          <w:szCs w:val="24"/>
        </w:rPr>
        <w:t>MENDOZA</w:t>
      </w:r>
      <w:r w:rsidRPr="005B7BD4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5B7BD4">
        <w:rPr>
          <w:rFonts w:ascii="Arial" w:hAnsi="Arial" w:cs="Arial"/>
          <w:b/>
          <w:sz w:val="24"/>
          <w:szCs w:val="24"/>
        </w:rPr>
        <w:t>PINTO,</w:t>
      </w:r>
      <w:r w:rsidR="009C2578" w:rsidRPr="005B7BD4">
        <w:rPr>
          <w:rFonts w:ascii="Arial" w:hAnsi="Arial" w:cs="Arial"/>
          <w:b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en</w:t>
      </w:r>
      <w:r w:rsidR="009C2578" w:rsidRPr="005B7BD4">
        <w:rPr>
          <w:rFonts w:ascii="Arial" w:hAnsi="Arial" w:cs="Arial"/>
          <w:sz w:val="24"/>
          <w:szCs w:val="24"/>
        </w:rPr>
        <w:t xml:space="preserve"> mi </w:t>
      </w:r>
      <w:r w:rsidRPr="005B7BD4">
        <w:rPr>
          <w:rFonts w:ascii="Arial" w:hAnsi="Arial" w:cs="Arial"/>
          <w:sz w:val="24"/>
          <w:szCs w:val="24"/>
        </w:rPr>
        <w:t>carácter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de</w:t>
      </w:r>
      <w:r w:rsidR="009C2578" w:rsidRPr="005B7BD4">
        <w:rPr>
          <w:rFonts w:ascii="Arial" w:hAnsi="Arial" w:cs="Arial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Regidora</w:t>
      </w:r>
      <w:r w:rsidR="009C2578" w:rsidRPr="005B7BD4">
        <w:rPr>
          <w:rFonts w:ascii="Arial" w:hAnsi="Arial" w:cs="Arial"/>
          <w:sz w:val="24"/>
          <w:szCs w:val="24"/>
        </w:rPr>
        <w:t xml:space="preserve"> presidenta </w:t>
      </w:r>
      <w:r w:rsidRPr="005B7BD4">
        <w:rPr>
          <w:rFonts w:ascii="Arial" w:hAnsi="Arial" w:cs="Arial"/>
          <w:sz w:val="24"/>
          <w:szCs w:val="24"/>
        </w:rPr>
        <w:t>de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la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Comisión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Edilicia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Permanente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de</w:t>
      </w:r>
      <w:r w:rsidRPr="005B7BD4">
        <w:rPr>
          <w:rFonts w:ascii="Arial" w:hAnsi="Arial" w:cs="Arial"/>
          <w:spacing w:val="-64"/>
          <w:sz w:val="24"/>
          <w:szCs w:val="24"/>
        </w:rPr>
        <w:t xml:space="preserve"> </w:t>
      </w:r>
      <w:r w:rsidR="009C2578" w:rsidRPr="005B7BD4">
        <w:rPr>
          <w:rFonts w:ascii="Arial" w:hAnsi="Arial" w:cs="Arial"/>
          <w:spacing w:val="-64"/>
          <w:sz w:val="24"/>
          <w:szCs w:val="24"/>
        </w:rPr>
        <w:t xml:space="preserve">   </w:t>
      </w:r>
      <w:r w:rsidR="009C2578" w:rsidRPr="005B7BD4">
        <w:rPr>
          <w:rFonts w:ascii="Arial" w:hAnsi="Arial" w:cs="Arial"/>
          <w:sz w:val="24"/>
          <w:szCs w:val="24"/>
        </w:rPr>
        <w:t xml:space="preserve"> C</w:t>
      </w:r>
      <w:r w:rsidRPr="005B7BD4">
        <w:rPr>
          <w:rFonts w:ascii="Arial" w:hAnsi="Arial" w:cs="Arial"/>
          <w:sz w:val="24"/>
          <w:szCs w:val="24"/>
        </w:rPr>
        <w:t>ultura,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Educación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y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Festividades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Cívicas,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="005B7BD4" w:rsidRPr="005B7BD4">
        <w:rPr>
          <w:rFonts w:ascii="Arial" w:hAnsi="Arial" w:cs="Arial"/>
          <w:spacing w:val="1"/>
          <w:sz w:val="24"/>
          <w:szCs w:val="24"/>
        </w:rPr>
        <w:t xml:space="preserve">y de la Comisión de Derechos Humanos, Equidad de Género, Asuntos Indígenas y Atención a Grupos Prioritarios  </w:t>
      </w:r>
      <w:r w:rsidRPr="005B7BD4">
        <w:rPr>
          <w:rFonts w:ascii="Arial" w:hAnsi="Arial" w:cs="Arial"/>
          <w:sz w:val="24"/>
          <w:szCs w:val="24"/>
        </w:rPr>
        <w:t>del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H.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Ayuntamiento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Constitucional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de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Zapotlán el Grande, Jalisco, con fundamento en los artículos 115 constitucional fracción</w:t>
      </w:r>
      <w:r w:rsidRPr="005B7BD4">
        <w:rPr>
          <w:rFonts w:ascii="Arial" w:hAnsi="Arial" w:cs="Arial"/>
          <w:spacing w:val="-64"/>
          <w:sz w:val="24"/>
          <w:szCs w:val="24"/>
        </w:rPr>
        <w:t xml:space="preserve"> </w:t>
      </w:r>
      <w:r w:rsidR="0072151E" w:rsidRPr="005B7BD4">
        <w:rPr>
          <w:rFonts w:ascii="Arial" w:hAnsi="Arial" w:cs="Arial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I</w:t>
      </w:r>
      <w:r w:rsidRPr="005B7BD4">
        <w:rPr>
          <w:rFonts w:ascii="Arial" w:hAnsi="Arial" w:cs="Arial"/>
          <w:spacing w:val="32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de</w:t>
      </w:r>
      <w:r w:rsidRPr="005B7BD4">
        <w:rPr>
          <w:rFonts w:ascii="Arial" w:hAnsi="Arial" w:cs="Arial"/>
          <w:spacing w:val="30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nuestra</w:t>
      </w:r>
      <w:r w:rsidRPr="005B7BD4">
        <w:rPr>
          <w:rFonts w:ascii="Arial" w:hAnsi="Arial" w:cs="Arial"/>
          <w:spacing w:val="32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Carta</w:t>
      </w:r>
      <w:r w:rsidRPr="005B7BD4">
        <w:rPr>
          <w:rFonts w:ascii="Arial" w:hAnsi="Arial" w:cs="Arial"/>
          <w:spacing w:val="32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Magna,</w:t>
      </w:r>
      <w:r w:rsidRPr="005B7BD4">
        <w:rPr>
          <w:rFonts w:ascii="Arial" w:hAnsi="Arial" w:cs="Arial"/>
          <w:spacing w:val="30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3,</w:t>
      </w:r>
      <w:r w:rsidRPr="005B7BD4">
        <w:rPr>
          <w:rFonts w:ascii="Arial" w:hAnsi="Arial" w:cs="Arial"/>
          <w:spacing w:val="29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4,</w:t>
      </w:r>
      <w:r w:rsidRPr="005B7BD4">
        <w:rPr>
          <w:rFonts w:ascii="Arial" w:hAnsi="Arial" w:cs="Arial"/>
          <w:spacing w:val="29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73,</w:t>
      </w:r>
      <w:r w:rsidRPr="005B7BD4">
        <w:rPr>
          <w:rFonts w:ascii="Arial" w:hAnsi="Arial" w:cs="Arial"/>
          <w:spacing w:val="30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77,</w:t>
      </w:r>
      <w:r w:rsidRPr="005B7BD4">
        <w:rPr>
          <w:rFonts w:ascii="Arial" w:hAnsi="Arial" w:cs="Arial"/>
          <w:spacing w:val="29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85</w:t>
      </w:r>
      <w:r w:rsidR="0072151E" w:rsidRPr="005B7BD4">
        <w:rPr>
          <w:rFonts w:ascii="Arial" w:hAnsi="Arial" w:cs="Arial"/>
          <w:sz w:val="24"/>
          <w:szCs w:val="24"/>
        </w:rPr>
        <w:t xml:space="preserve"> fracción IV </w:t>
      </w:r>
      <w:r w:rsidRPr="005B7BD4">
        <w:rPr>
          <w:rFonts w:ascii="Arial" w:hAnsi="Arial" w:cs="Arial"/>
          <w:sz w:val="24"/>
          <w:szCs w:val="24"/>
        </w:rPr>
        <w:t>y</w:t>
      </w:r>
      <w:r w:rsidRPr="005B7BD4">
        <w:rPr>
          <w:rFonts w:ascii="Arial" w:hAnsi="Arial" w:cs="Arial"/>
          <w:spacing w:val="29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demás</w:t>
      </w:r>
      <w:r w:rsidRPr="005B7BD4">
        <w:rPr>
          <w:rFonts w:ascii="Arial" w:hAnsi="Arial" w:cs="Arial"/>
          <w:spacing w:val="30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relativos</w:t>
      </w:r>
      <w:r w:rsidRPr="005B7BD4">
        <w:rPr>
          <w:rFonts w:ascii="Arial" w:hAnsi="Arial" w:cs="Arial"/>
          <w:spacing w:val="32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de</w:t>
      </w:r>
      <w:r w:rsidRPr="005B7BD4">
        <w:rPr>
          <w:rFonts w:ascii="Arial" w:hAnsi="Arial" w:cs="Arial"/>
          <w:spacing w:val="32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la</w:t>
      </w:r>
      <w:r w:rsidR="00A315D2" w:rsidRPr="005B7BD4">
        <w:rPr>
          <w:rFonts w:ascii="Arial" w:hAnsi="Arial" w:cs="Arial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Constitución Política del Estado de Jalisco, 1, 2, 3, 4</w:t>
      </w:r>
      <w:r w:rsidR="0072151E" w:rsidRPr="005B7BD4">
        <w:rPr>
          <w:rFonts w:ascii="Arial" w:hAnsi="Arial" w:cs="Arial"/>
          <w:sz w:val="24"/>
          <w:szCs w:val="24"/>
        </w:rPr>
        <w:t xml:space="preserve"> numeral 124</w:t>
      </w:r>
      <w:r w:rsidRPr="005B7BD4">
        <w:rPr>
          <w:rFonts w:ascii="Arial" w:hAnsi="Arial" w:cs="Arial"/>
          <w:sz w:val="24"/>
          <w:szCs w:val="24"/>
        </w:rPr>
        <w:t xml:space="preserve">, 10, 27, </w:t>
      </w:r>
      <w:r w:rsidR="0072151E" w:rsidRPr="005B7BD4">
        <w:rPr>
          <w:rFonts w:ascii="Arial" w:hAnsi="Arial" w:cs="Arial"/>
          <w:sz w:val="24"/>
          <w:szCs w:val="24"/>
        </w:rPr>
        <w:t>36</w:t>
      </w:r>
      <w:r w:rsidRPr="005B7BD4">
        <w:rPr>
          <w:rFonts w:ascii="Arial" w:hAnsi="Arial" w:cs="Arial"/>
          <w:sz w:val="24"/>
          <w:szCs w:val="24"/>
        </w:rPr>
        <w:t>,</w:t>
      </w:r>
      <w:r w:rsidR="0072151E" w:rsidRPr="005B7BD4">
        <w:rPr>
          <w:rFonts w:ascii="Arial" w:hAnsi="Arial" w:cs="Arial"/>
          <w:sz w:val="24"/>
          <w:szCs w:val="24"/>
        </w:rPr>
        <w:t xml:space="preserve">37, fracción IX, 38, </w:t>
      </w:r>
      <w:r w:rsidRPr="005B7BD4">
        <w:rPr>
          <w:rFonts w:ascii="Arial" w:hAnsi="Arial" w:cs="Arial"/>
          <w:sz w:val="24"/>
          <w:szCs w:val="24"/>
        </w:rPr>
        <w:t>41,</w:t>
      </w:r>
      <w:r w:rsidR="0072151E" w:rsidRPr="005B7BD4">
        <w:rPr>
          <w:rFonts w:ascii="Arial" w:hAnsi="Arial" w:cs="Arial"/>
          <w:sz w:val="24"/>
          <w:szCs w:val="24"/>
        </w:rPr>
        <w:t xml:space="preserve"> fracción II,</w:t>
      </w:r>
      <w:r w:rsidRPr="005B7BD4">
        <w:rPr>
          <w:rFonts w:ascii="Arial" w:hAnsi="Arial" w:cs="Arial"/>
          <w:sz w:val="24"/>
          <w:szCs w:val="24"/>
        </w:rPr>
        <w:t xml:space="preserve"> 49 y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50</w:t>
      </w:r>
      <w:r w:rsidRPr="005B7BD4">
        <w:rPr>
          <w:rFonts w:ascii="Arial" w:hAnsi="Arial" w:cs="Arial"/>
          <w:spacing w:val="-5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de</w:t>
      </w:r>
      <w:r w:rsidRPr="005B7BD4">
        <w:rPr>
          <w:rFonts w:ascii="Arial" w:hAnsi="Arial" w:cs="Arial"/>
          <w:spacing w:val="-5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la</w:t>
      </w:r>
      <w:r w:rsidRPr="005B7BD4">
        <w:rPr>
          <w:rFonts w:ascii="Arial" w:hAnsi="Arial" w:cs="Arial"/>
          <w:spacing w:val="-5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Ley</w:t>
      </w:r>
      <w:r w:rsidRPr="005B7BD4">
        <w:rPr>
          <w:rFonts w:ascii="Arial" w:hAnsi="Arial" w:cs="Arial"/>
          <w:spacing w:val="-8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de</w:t>
      </w:r>
      <w:r w:rsidRPr="005B7BD4">
        <w:rPr>
          <w:rFonts w:ascii="Arial" w:hAnsi="Arial" w:cs="Arial"/>
          <w:spacing w:val="-4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Gobierno</w:t>
      </w:r>
      <w:r w:rsidRPr="005B7BD4">
        <w:rPr>
          <w:rFonts w:ascii="Arial" w:hAnsi="Arial" w:cs="Arial"/>
          <w:spacing w:val="-5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y</w:t>
      </w:r>
      <w:r w:rsidRPr="005B7BD4">
        <w:rPr>
          <w:rFonts w:ascii="Arial" w:hAnsi="Arial" w:cs="Arial"/>
          <w:spacing w:val="-8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la</w:t>
      </w:r>
      <w:r w:rsidRPr="005B7BD4">
        <w:rPr>
          <w:rFonts w:ascii="Arial" w:hAnsi="Arial" w:cs="Arial"/>
          <w:spacing w:val="-5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Administración</w:t>
      </w:r>
      <w:r w:rsidRPr="005B7BD4">
        <w:rPr>
          <w:rFonts w:ascii="Arial" w:hAnsi="Arial" w:cs="Arial"/>
          <w:spacing w:val="-6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Pública</w:t>
      </w:r>
      <w:r w:rsidRPr="005B7BD4">
        <w:rPr>
          <w:rFonts w:ascii="Arial" w:hAnsi="Arial" w:cs="Arial"/>
          <w:spacing w:val="-5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Municipal</w:t>
      </w:r>
      <w:r w:rsidRPr="005B7BD4">
        <w:rPr>
          <w:rFonts w:ascii="Arial" w:hAnsi="Arial" w:cs="Arial"/>
          <w:spacing w:val="-6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para</w:t>
      </w:r>
      <w:r w:rsidRPr="005B7BD4">
        <w:rPr>
          <w:rFonts w:ascii="Arial" w:hAnsi="Arial" w:cs="Arial"/>
          <w:spacing w:val="-8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el</w:t>
      </w:r>
      <w:r w:rsidRPr="005B7BD4">
        <w:rPr>
          <w:rFonts w:ascii="Arial" w:hAnsi="Arial" w:cs="Arial"/>
          <w:spacing w:val="-5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Estado</w:t>
      </w:r>
      <w:r w:rsidRPr="005B7BD4">
        <w:rPr>
          <w:rFonts w:ascii="Arial" w:hAnsi="Arial" w:cs="Arial"/>
          <w:spacing w:val="-5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de</w:t>
      </w:r>
      <w:r w:rsidRPr="005B7BD4">
        <w:rPr>
          <w:rFonts w:ascii="Arial" w:hAnsi="Arial" w:cs="Arial"/>
          <w:spacing w:val="-5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Jalisco</w:t>
      </w:r>
      <w:r w:rsidRPr="005B7BD4">
        <w:rPr>
          <w:rFonts w:ascii="Arial" w:hAnsi="Arial" w:cs="Arial"/>
          <w:spacing w:val="-64"/>
          <w:sz w:val="24"/>
          <w:szCs w:val="24"/>
        </w:rPr>
        <w:t xml:space="preserve"> </w:t>
      </w:r>
      <w:r w:rsidR="0072151E" w:rsidRPr="005B7BD4">
        <w:rPr>
          <w:rFonts w:ascii="Arial" w:hAnsi="Arial" w:cs="Arial"/>
          <w:spacing w:val="-64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y sus</w:t>
      </w:r>
      <w:r w:rsidR="009E10D8" w:rsidRPr="005B7BD4">
        <w:rPr>
          <w:rFonts w:ascii="Arial" w:hAnsi="Arial" w:cs="Arial"/>
          <w:sz w:val="24"/>
          <w:szCs w:val="24"/>
        </w:rPr>
        <w:t xml:space="preserve"> Municipios,</w:t>
      </w:r>
      <w:r w:rsidR="001561FC" w:rsidRPr="005B7BD4">
        <w:rPr>
          <w:rFonts w:ascii="Arial" w:hAnsi="Arial" w:cs="Arial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 xml:space="preserve">sí como lo normado en los artículos </w:t>
      </w:r>
      <w:r w:rsidR="0072151E" w:rsidRPr="005B7BD4">
        <w:rPr>
          <w:rFonts w:ascii="Arial" w:hAnsi="Arial" w:cs="Arial"/>
          <w:sz w:val="24"/>
          <w:szCs w:val="24"/>
        </w:rPr>
        <w:t>87 fracción II, 91, 96</w:t>
      </w:r>
      <w:r w:rsidRPr="005B7BD4">
        <w:rPr>
          <w:rFonts w:ascii="Arial" w:hAnsi="Arial" w:cs="Arial"/>
          <w:sz w:val="24"/>
          <w:szCs w:val="24"/>
        </w:rPr>
        <w:t>, y</w:t>
      </w:r>
      <w:r w:rsidRPr="005B7BD4">
        <w:rPr>
          <w:rFonts w:ascii="Arial" w:hAnsi="Arial" w:cs="Arial"/>
          <w:spacing w:val="-9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demás</w:t>
      </w:r>
      <w:r w:rsidRPr="005B7BD4">
        <w:rPr>
          <w:rFonts w:ascii="Arial" w:hAnsi="Arial" w:cs="Arial"/>
          <w:spacing w:val="-9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relativos</w:t>
      </w:r>
      <w:r w:rsidRPr="005B7BD4">
        <w:rPr>
          <w:rFonts w:ascii="Arial" w:hAnsi="Arial" w:cs="Arial"/>
          <w:spacing w:val="-9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y</w:t>
      </w:r>
      <w:r w:rsidRPr="005B7BD4">
        <w:rPr>
          <w:rFonts w:ascii="Arial" w:hAnsi="Arial" w:cs="Arial"/>
          <w:spacing w:val="-9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aplicables</w:t>
      </w:r>
      <w:r w:rsidRPr="005B7BD4">
        <w:rPr>
          <w:rFonts w:ascii="Arial" w:hAnsi="Arial" w:cs="Arial"/>
          <w:spacing w:val="-9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del</w:t>
      </w:r>
      <w:r w:rsidRPr="005B7BD4">
        <w:rPr>
          <w:rFonts w:ascii="Arial" w:hAnsi="Arial" w:cs="Arial"/>
          <w:spacing w:val="-9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Reglamento</w:t>
      </w:r>
      <w:r w:rsidRPr="005B7BD4">
        <w:rPr>
          <w:rFonts w:ascii="Arial" w:hAnsi="Arial" w:cs="Arial"/>
          <w:spacing w:val="-8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Interior</w:t>
      </w:r>
      <w:r w:rsidRPr="005B7BD4">
        <w:rPr>
          <w:rFonts w:ascii="Arial" w:hAnsi="Arial" w:cs="Arial"/>
          <w:spacing w:val="-7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del</w:t>
      </w:r>
      <w:r w:rsidRPr="005B7BD4">
        <w:rPr>
          <w:rFonts w:ascii="Arial" w:hAnsi="Arial" w:cs="Arial"/>
          <w:spacing w:val="-7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Ayuntamiento</w:t>
      </w:r>
      <w:r w:rsidRPr="005B7BD4">
        <w:rPr>
          <w:rFonts w:ascii="Arial" w:hAnsi="Arial" w:cs="Arial"/>
          <w:spacing w:val="-8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de</w:t>
      </w:r>
      <w:r w:rsidRPr="005B7BD4">
        <w:rPr>
          <w:rFonts w:ascii="Arial" w:hAnsi="Arial" w:cs="Arial"/>
          <w:spacing w:val="-8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Zapotlán</w:t>
      </w:r>
      <w:r w:rsidRPr="005B7BD4">
        <w:rPr>
          <w:rFonts w:ascii="Arial" w:hAnsi="Arial" w:cs="Arial"/>
          <w:spacing w:val="-64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el Grande, Jalisco</w:t>
      </w:r>
      <w:r w:rsidR="005B7BD4" w:rsidRPr="005B7BD4">
        <w:rPr>
          <w:rFonts w:ascii="Arial" w:hAnsi="Arial" w:cs="Arial"/>
          <w:sz w:val="24"/>
          <w:szCs w:val="24"/>
        </w:rPr>
        <w:t>;</w:t>
      </w:r>
      <w:r w:rsidRPr="005B7BD4">
        <w:rPr>
          <w:rFonts w:ascii="Arial" w:hAnsi="Arial" w:cs="Arial"/>
          <w:sz w:val="24"/>
          <w:szCs w:val="24"/>
        </w:rPr>
        <w:t xml:space="preserve"> presen</w:t>
      </w:r>
      <w:r w:rsidR="009C2578" w:rsidRPr="005B7BD4">
        <w:rPr>
          <w:rFonts w:ascii="Arial" w:hAnsi="Arial" w:cs="Arial"/>
          <w:sz w:val="24"/>
          <w:szCs w:val="24"/>
        </w:rPr>
        <w:t xml:space="preserve">to </w:t>
      </w:r>
      <w:r w:rsidRPr="005B7BD4">
        <w:rPr>
          <w:rFonts w:ascii="Arial" w:hAnsi="Arial" w:cs="Arial"/>
          <w:sz w:val="24"/>
          <w:szCs w:val="24"/>
        </w:rPr>
        <w:t>a la consideración de este</w:t>
      </w:r>
      <w:r w:rsidRPr="005B7BD4">
        <w:rPr>
          <w:rFonts w:ascii="Arial" w:hAnsi="Arial" w:cs="Arial"/>
          <w:spacing w:val="1"/>
          <w:sz w:val="24"/>
          <w:szCs w:val="24"/>
        </w:rPr>
        <w:t xml:space="preserve"> </w:t>
      </w:r>
      <w:r w:rsidRPr="005B7BD4">
        <w:rPr>
          <w:rFonts w:ascii="Arial" w:hAnsi="Arial" w:cs="Arial"/>
          <w:sz w:val="24"/>
          <w:szCs w:val="24"/>
        </w:rPr>
        <w:t>Pleno,</w:t>
      </w:r>
      <w:r w:rsidR="00041D94" w:rsidRPr="005B7BD4">
        <w:rPr>
          <w:b/>
          <w:sz w:val="24"/>
          <w:szCs w:val="24"/>
        </w:rPr>
        <w:t xml:space="preserve"> “</w:t>
      </w:r>
      <w:bookmarkStart w:id="0" w:name="_Hlk222910286"/>
      <w:r w:rsidR="0072151E" w:rsidRPr="005B7BD4">
        <w:rPr>
          <w:b/>
          <w:sz w:val="24"/>
          <w:szCs w:val="24"/>
        </w:rPr>
        <w:t xml:space="preserve">INICIATIVA DE ACUERDO </w:t>
      </w:r>
      <w:r w:rsidR="009C0EA0" w:rsidRPr="005B7BD4">
        <w:rPr>
          <w:b/>
          <w:sz w:val="24"/>
          <w:szCs w:val="24"/>
        </w:rPr>
        <w:t>CON CARÁCTER DE DICTAMEN</w:t>
      </w:r>
      <w:r w:rsidR="0072151E" w:rsidRPr="005B7BD4">
        <w:rPr>
          <w:b/>
          <w:sz w:val="24"/>
          <w:szCs w:val="24"/>
        </w:rPr>
        <w:t xml:space="preserve"> QUE PROPONE </w:t>
      </w:r>
      <w:r w:rsidR="009C0EA0" w:rsidRPr="005B7BD4">
        <w:rPr>
          <w:b/>
          <w:sz w:val="24"/>
          <w:szCs w:val="24"/>
        </w:rPr>
        <w:t>PRORROGA  DE FECHA</w:t>
      </w:r>
      <w:r w:rsidR="00483225" w:rsidRPr="005B7BD4">
        <w:rPr>
          <w:b/>
          <w:sz w:val="24"/>
          <w:szCs w:val="24"/>
        </w:rPr>
        <w:t>S</w:t>
      </w:r>
      <w:r w:rsidR="009C0EA0" w:rsidRPr="005B7BD4">
        <w:rPr>
          <w:b/>
          <w:sz w:val="24"/>
          <w:szCs w:val="24"/>
        </w:rPr>
        <w:t xml:space="preserve"> DE CIERRE DE LOS PROGRAMAS TZAPOTLATENA 2026, PERSONAS CUIDADORAS 2026, JOSÉ CLEMENTE OROZCO 2026, </w:t>
      </w:r>
      <w:r w:rsidR="006A3FAD" w:rsidRPr="005B7BD4">
        <w:rPr>
          <w:b/>
          <w:sz w:val="24"/>
          <w:szCs w:val="24"/>
        </w:rPr>
        <w:t>E IMPULSO ATLETA 2026</w:t>
      </w:r>
      <w:r w:rsidR="00041D94" w:rsidRPr="005B7BD4">
        <w:rPr>
          <w:b/>
          <w:sz w:val="24"/>
          <w:szCs w:val="24"/>
        </w:rPr>
        <w:t>”</w:t>
      </w:r>
      <w:bookmarkEnd w:id="0"/>
      <w:r w:rsidR="00041D94" w:rsidRPr="005B7BD4">
        <w:rPr>
          <w:sz w:val="24"/>
          <w:szCs w:val="24"/>
        </w:rPr>
        <w:t xml:space="preserve">, </w:t>
      </w:r>
      <w:r w:rsidR="009A3818" w:rsidRPr="005B7BD4">
        <w:rPr>
          <w:rFonts w:ascii="Arial" w:hAnsi="Arial" w:cs="Arial"/>
          <w:bCs/>
          <w:spacing w:val="1"/>
          <w:sz w:val="24"/>
          <w:szCs w:val="24"/>
        </w:rPr>
        <w:t xml:space="preserve">mismo que se </w:t>
      </w:r>
      <w:r w:rsidR="00B347B8" w:rsidRPr="005B7BD4">
        <w:rPr>
          <w:rFonts w:ascii="Arial" w:hAnsi="Arial" w:cs="Arial"/>
          <w:bCs/>
          <w:spacing w:val="-2"/>
          <w:sz w:val="24"/>
          <w:szCs w:val="24"/>
        </w:rPr>
        <w:t xml:space="preserve">fundamenta </w:t>
      </w:r>
      <w:r w:rsidRPr="005B7BD4">
        <w:rPr>
          <w:rFonts w:ascii="Arial" w:hAnsi="Arial" w:cs="Arial"/>
          <w:bCs/>
          <w:sz w:val="24"/>
          <w:szCs w:val="24"/>
        </w:rPr>
        <w:t>en</w:t>
      </w:r>
      <w:r w:rsidRPr="005B7BD4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5B7BD4">
        <w:rPr>
          <w:rFonts w:ascii="Arial" w:hAnsi="Arial" w:cs="Arial"/>
          <w:bCs/>
          <w:sz w:val="24"/>
          <w:szCs w:val="24"/>
        </w:rPr>
        <w:t>la</w:t>
      </w:r>
      <w:r w:rsidRPr="005B7BD4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5B7BD4">
        <w:rPr>
          <w:rFonts w:ascii="Arial" w:hAnsi="Arial" w:cs="Arial"/>
          <w:bCs/>
          <w:sz w:val="24"/>
          <w:szCs w:val="24"/>
        </w:rPr>
        <w:t>siguiente:</w:t>
      </w:r>
    </w:p>
    <w:p w14:paraId="0C5F60ED" w14:textId="0D6FB162" w:rsidR="00A83275" w:rsidRPr="005E7A5E" w:rsidRDefault="008C04F0" w:rsidP="00E73A8F">
      <w:pPr>
        <w:pStyle w:val="Ttulo1"/>
        <w:spacing w:after="240"/>
        <w:ind w:right="886"/>
      </w:pPr>
      <w:r w:rsidRPr="005E7A5E">
        <w:t>EXPOSICIÓN</w:t>
      </w:r>
      <w:r w:rsidRPr="005E7A5E">
        <w:rPr>
          <w:spacing w:val="-1"/>
        </w:rPr>
        <w:t xml:space="preserve"> </w:t>
      </w:r>
      <w:r w:rsidRPr="005E7A5E">
        <w:t>DE</w:t>
      </w:r>
      <w:r w:rsidRPr="005E7A5E">
        <w:rPr>
          <w:spacing w:val="-1"/>
        </w:rPr>
        <w:t xml:space="preserve"> </w:t>
      </w:r>
      <w:r w:rsidRPr="005E7A5E">
        <w:t>MOTIVOS</w:t>
      </w:r>
    </w:p>
    <w:p w14:paraId="10F595C8" w14:textId="2B485ACD" w:rsidR="002F1981" w:rsidRPr="00483225" w:rsidRDefault="008C04F0" w:rsidP="00E73A8F">
      <w:pPr>
        <w:pStyle w:val="Textoindependiente"/>
        <w:spacing w:after="240"/>
        <w:ind w:left="478" w:right="791"/>
        <w:jc w:val="both"/>
        <w:rPr>
          <w:rFonts w:ascii="Arial" w:hAnsi="Arial" w:cs="Arial"/>
          <w:sz w:val="26"/>
          <w:szCs w:val="26"/>
        </w:rPr>
      </w:pPr>
      <w:r w:rsidRPr="00483225">
        <w:rPr>
          <w:rFonts w:ascii="Arial" w:hAnsi="Arial" w:cs="Arial"/>
          <w:b/>
          <w:sz w:val="26"/>
          <w:szCs w:val="26"/>
        </w:rPr>
        <w:t xml:space="preserve">I.- </w:t>
      </w:r>
      <w:r w:rsidRPr="00483225">
        <w:rPr>
          <w:rFonts w:ascii="Arial" w:hAnsi="Arial" w:cs="Arial"/>
          <w:sz w:val="26"/>
          <w:szCs w:val="26"/>
        </w:rPr>
        <w:t>Que la Constitución Política de los Estados Unidos Mexicanos, en su artículo 115</w:t>
      </w:r>
      <w:r w:rsidRPr="00483225">
        <w:rPr>
          <w:rFonts w:ascii="Arial" w:hAnsi="Arial" w:cs="Arial"/>
          <w:spacing w:val="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establece que los Estados adoptarán, para su régimen Interior, la forma de Gobierno</w:t>
      </w:r>
      <w:r w:rsidRPr="00483225">
        <w:rPr>
          <w:rFonts w:ascii="Arial" w:hAnsi="Arial" w:cs="Arial"/>
          <w:spacing w:val="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republicano,</w:t>
      </w:r>
      <w:r w:rsidRPr="00483225">
        <w:rPr>
          <w:rFonts w:ascii="Arial" w:hAnsi="Arial" w:cs="Arial"/>
          <w:spacing w:val="-9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representativo,</w:t>
      </w:r>
      <w:r w:rsidRPr="00483225">
        <w:rPr>
          <w:rFonts w:ascii="Arial" w:hAnsi="Arial" w:cs="Arial"/>
          <w:spacing w:val="-7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popular,</w:t>
      </w:r>
      <w:r w:rsidRPr="00483225">
        <w:rPr>
          <w:rFonts w:ascii="Arial" w:hAnsi="Arial" w:cs="Arial"/>
          <w:spacing w:val="-9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teniendo</w:t>
      </w:r>
      <w:r w:rsidRPr="00483225">
        <w:rPr>
          <w:rFonts w:ascii="Arial" w:hAnsi="Arial" w:cs="Arial"/>
          <w:spacing w:val="-8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como</w:t>
      </w:r>
      <w:r w:rsidRPr="00483225">
        <w:rPr>
          <w:rFonts w:ascii="Arial" w:hAnsi="Arial" w:cs="Arial"/>
          <w:spacing w:val="-9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base</w:t>
      </w:r>
      <w:r w:rsidRPr="00483225">
        <w:rPr>
          <w:rFonts w:ascii="Arial" w:hAnsi="Arial" w:cs="Arial"/>
          <w:spacing w:val="-8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de</w:t>
      </w:r>
      <w:r w:rsidRPr="00483225">
        <w:rPr>
          <w:rFonts w:ascii="Arial" w:hAnsi="Arial" w:cs="Arial"/>
          <w:spacing w:val="-9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su</w:t>
      </w:r>
      <w:r w:rsidRPr="00483225">
        <w:rPr>
          <w:rFonts w:ascii="Arial" w:hAnsi="Arial" w:cs="Arial"/>
          <w:spacing w:val="-10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división</w:t>
      </w:r>
      <w:r w:rsidRPr="00483225">
        <w:rPr>
          <w:rFonts w:ascii="Arial" w:hAnsi="Arial" w:cs="Arial"/>
          <w:spacing w:val="-8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territorial</w:t>
      </w:r>
      <w:r w:rsidRPr="00483225">
        <w:rPr>
          <w:rFonts w:ascii="Arial" w:hAnsi="Arial" w:cs="Arial"/>
          <w:spacing w:val="-9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y</w:t>
      </w:r>
      <w:r w:rsidRPr="00483225">
        <w:rPr>
          <w:rFonts w:ascii="Arial" w:hAnsi="Arial" w:cs="Arial"/>
          <w:spacing w:val="-12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de</w:t>
      </w:r>
      <w:r w:rsidRPr="00483225">
        <w:rPr>
          <w:rFonts w:ascii="Arial" w:hAnsi="Arial" w:cs="Arial"/>
          <w:spacing w:val="-9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su</w:t>
      </w:r>
      <w:r w:rsidRPr="00483225">
        <w:rPr>
          <w:rFonts w:ascii="Arial" w:hAnsi="Arial" w:cs="Arial"/>
          <w:spacing w:val="-64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organización</w:t>
      </w:r>
      <w:r w:rsidRPr="00483225">
        <w:rPr>
          <w:rFonts w:ascii="Arial" w:hAnsi="Arial" w:cs="Arial"/>
          <w:spacing w:val="-13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política</w:t>
      </w:r>
      <w:r w:rsidRPr="00483225">
        <w:rPr>
          <w:rFonts w:ascii="Arial" w:hAnsi="Arial" w:cs="Arial"/>
          <w:spacing w:val="-12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y</w:t>
      </w:r>
      <w:r w:rsidRPr="00483225">
        <w:rPr>
          <w:rFonts w:ascii="Arial" w:hAnsi="Arial" w:cs="Arial"/>
          <w:spacing w:val="-17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administrativa</w:t>
      </w:r>
      <w:r w:rsidRPr="00483225">
        <w:rPr>
          <w:rFonts w:ascii="Arial" w:hAnsi="Arial" w:cs="Arial"/>
          <w:spacing w:val="-12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el</w:t>
      </w:r>
      <w:r w:rsidRPr="00483225">
        <w:rPr>
          <w:rFonts w:ascii="Arial" w:hAnsi="Arial" w:cs="Arial"/>
          <w:spacing w:val="-14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Municipio</w:t>
      </w:r>
      <w:r w:rsidRPr="00483225">
        <w:rPr>
          <w:rFonts w:ascii="Arial" w:hAnsi="Arial" w:cs="Arial"/>
          <w:spacing w:val="-14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libre;</w:t>
      </w:r>
      <w:r w:rsidRPr="00483225">
        <w:rPr>
          <w:rFonts w:ascii="Arial" w:hAnsi="Arial" w:cs="Arial"/>
          <w:spacing w:val="-12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la</w:t>
      </w:r>
      <w:r w:rsidRPr="00483225">
        <w:rPr>
          <w:rFonts w:ascii="Arial" w:hAnsi="Arial" w:cs="Arial"/>
          <w:spacing w:val="-16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Constitución</w:t>
      </w:r>
      <w:r w:rsidRPr="00483225">
        <w:rPr>
          <w:rFonts w:ascii="Arial" w:hAnsi="Arial" w:cs="Arial"/>
          <w:spacing w:val="-1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Política</w:t>
      </w:r>
      <w:r w:rsidRPr="00483225">
        <w:rPr>
          <w:rFonts w:ascii="Arial" w:hAnsi="Arial" w:cs="Arial"/>
          <w:spacing w:val="-13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del</w:t>
      </w:r>
      <w:r w:rsidRPr="00483225">
        <w:rPr>
          <w:rFonts w:ascii="Arial" w:hAnsi="Arial" w:cs="Arial"/>
          <w:spacing w:val="-14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Estado</w:t>
      </w:r>
      <w:r w:rsidRPr="00483225">
        <w:rPr>
          <w:rFonts w:ascii="Arial" w:hAnsi="Arial" w:cs="Arial"/>
          <w:spacing w:val="-64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de</w:t>
      </w:r>
      <w:r w:rsidRPr="00483225">
        <w:rPr>
          <w:rFonts w:ascii="Arial" w:hAnsi="Arial" w:cs="Arial"/>
          <w:spacing w:val="-8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Jalisco</w:t>
      </w:r>
      <w:r w:rsidRPr="00483225">
        <w:rPr>
          <w:rFonts w:ascii="Arial" w:hAnsi="Arial" w:cs="Arial"/>
          <w:spacing w:val="-10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en</w:t>
      </w:r>
      <w:r w:rsidRPr="00483225">
        <w:rPr>
          <w:rFonts w:ascii="Arial" w:hAnsi="Arial" w:cs="Arial"/>
          <w:spacing w:val="-7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sus</w:t>
      </w:r>
      <w:r w:rsidRPr="00483225">
        <w:rPr>
          <w:rFonts w:ascii="Arial" w:hAnsi="Arial" w:cs="Arial"/>
          <w:spacing w:val="-1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artículos</w:t>
      </w:r>
      <w:r w:rsidRPr="00483225">
        <w:rPr>
          <w:rFonts w:ascii="Arial" w:hAnsi="Arial" w:cs="Arial"/>
          <w:spacing w:val="-7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73,</w:t>
      </w:r>
      <w:r w:rsidRPr="00483225">
        <w:rPr>
          <w:rFonts w:ascii="Arial" w:hAnsi="Arial" w:cs="Arial"/>
          <w:spacing w:val="-8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77,</w:t>
      </w:r>
      <w:r w:rsidRPr="00483225">
        <w:rPr>
          <w:rFonts w:ascii="Arial" w:hAnsi="Arial" w:cs="Arial"/>
          <w:spacing w:val="-8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80,</w:t>
      </w:r>
      <w:r w:rsidRPr="00483225">
        <w:rPr>
          <w:rFonts w:ascii="Arial" w:hAnsi="Arial" w:cs="Arial"/>
          <w:spacing w:val="-7"/>
          <w:sz w:val="26"/>
          <w:szCs w:val="26"/>
        </w:rPr>
        <w:t xml:space="preserve"> </w:t>
      </w:r>
      <w:r w:rsidR="00505443" w:rsidRPr="00483225">
        <w:rPr>
          <w:rFonts w:ascii="Arial" w:hAnsi="Arial" w:cs="Arial"/>
          <w:sz w:val="26"/>
          <w:szCs w:val="26"/>
        </w:rPr>
        <w:t>8</w:t>
      </w:r>
      <w:r w:rsidRPr="00483225">
        <w:rPr>
          <w:rFonts w:ascii="Arial" w:hAnsi="Arial" w:cs="Arial"/>
          <w:sz w:val="26"/>
          <w:szCs w:val="26"/>
        </w:rPr>
        <w:t>8</w:t>
      </w:r>
      <w:r w:rsidRPr="00483225">
        <w:rPr>
          <w:rFonts w:ascii="Arial" w:hAnsi="Arial" w:cs="Arial"/>
          <w:spacing w:val="-8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y</w:t>
      </w:r>
      <w:r w:rsidRPr="00483225">
        <w:rPr>
          <w:rFonts w:ascii="Arial" w:hAnsi="Arial" w:cs="Arial"/>
          <w:spacing w:val="-1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relativos,</w:t>
      </w:r>
      <w:r w:rsidRPr="00483225">
        <w:rPr>
          <w:rFonts w:ascii="Arial" w:hAnsi="Arial" w:cs="Arial"/>
          <w:spacing w:val="-8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establece</w:t>
      </w:r>
      <w:r w:rsidRPr="00483225">
        <w:rPr>
          <w:rFonts w:ascii="Arial" w:hAnsi="Arial" w:cs="Arial"/>
          <w:spacing w:val="-7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la</w:t>
      </w:r>
      <w:r w:rsidRPr="00483225">
        <w:rPr>
          <w:rFonts w:ascii="Arial" w:hAnsi="Arial" w:cs="Arial"/>
          <w:spacing w:val="-10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base</w:t>
      </w:r>
      <w:r w:rsidRPr="00483225">
        <w:rPr>
          <w:rFonts w:ascii="Arial" w:hAnsi="Arial" w:cs="Arial"/>
          <w:spacing w:val="-8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de</w:t>
      </w:r>
      <w:r w:rsidRPr="00483225">
        <w:rPr>
          <w:rFonts w:ascii="Arial" w:hAnsi="Arial" w:cs="Arial"/>
          <w:spacing w:val="-8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la</w:t>
      </w:r>
      <w:r w:rsidRPr="00483225">
        <w:rPr>
          <w:rFonts w:ascii="Arial" w:hAnsi="Arial" w:cs="Arial"/>
          <w:spacing w:val="-10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organización</w:t>
      </w:r>
      <w:r w:rsidRPr="00483225">
        <w:rPr>
          <w:rFonts w:ascii="Arial" w:hAnsi="Arial" w:cs="Arial"/>
          <w:spacing w:val="-64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política y administrativa del Estado de Jalisco que reconoce al Municipio personalidad</w:t>
      </w:r>
      <w:r w:rsidRPr="00483225">
        <w:rPr>
          <w:rFonts w:ascii="Arial" w:hAnsi="Arial" w:cs="Arial"/>
          <w:spacing w:val="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jurídica</w:t>
      </w:r>
      <w:r w:rsidRPr="00483225">
        <w:rPr>
          <w:rFonts w:ascii="Arial" w:hAnsi="Arial" w:cs="Arial"/>
          <w:spacing w:val="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y</w:t>
      </w:r>
      <w:r w:rsidRPr="00483225">
        <w:rPr>
          <w:rFonts w:ascii="Arial" w:hAnsi="Arial" w:cs="Arial"/>
          <w:spacing w:val="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patrimonio</w:t>
      </w:r>
      <w:r w:rsidRPr="00483225">
        <w:rPr>
          <w:rFonts w:ascii="Arial" w:hAnsi="Arial" w:cs="Arial"/>
          <w:spacing w:val="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propio;</w:t>
      </w:r>
      <w:r w:rsidRPr="00483225">
        <w:rPr>
          <w:rFonts w:ascii="Arial" w:hAnsi="Arial" w:cs="Arial"/>
          <w:spacing w:val="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estableciendo</w:t>
      </w:r>
      <w:r w:rsidRPr="00483225">
        <w:rPr>
          <w:rFonts w:ascii="Arial" w:hAnsi="Arial" w:cs="Arial"/>
          <w:spacing w:val="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los</w:t>
      </w:r>
      <w:r w:rsidRPr="00483225">
        <w:rPr>
          <w:rFonts w:ascii="Arial" w:hAnsi="Arial" w:cs="Arial"/>
          <w:spacing w:val="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mecanismos</w:t>
      </w:r>
      <w:r w:rsidRPr="00483225">
        <w:rPr>
          <w:rFonts w:ascii="Arial" w:hAnsi="Arial" w:cs="Arial"/>
          <w:spacing w:val="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para</w:t>
      </w:r>
      <w:r w:rsidRPr="00483225">
        <w:rPr>
          <w:rFonts w:ascii="Arial" w:hAnsi="Arial" w:cs="Arial"/>
          <w:spacing w:val="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organizar</w:t>
      </w:r>
      <w:r w:rsidRPr="00483225">
        <w:rPr>
          <w:rFonts w:ascii="Arial" w:hAnsi="Arial" w:cs="Arial"/>
          <w:spacing w:val="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la</w:t>
      </w:r>
      <w:r w:rsidRPr="00483225">
        <w:rPr>
          <w:rFonts w:ascii="Arial" w:hAnsi="Arial" w:cs="Arial"/>
          <w:spacing w:val="-64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administración pública municipal; la Ley del Gobierno y le Administración Pública del</w:t>
      </w:r>
      <w:r w:rsidRPr="00483225">
        <w:rPr>
          <w:rFonts w:ascii="Arial" w:hAnsi="Arial" w:cs="Arial"/>
          <w:spacing w:val="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Estado de Jalisco en sus artículo 2, 37, 38, y demás relativos y aplicables reconoce al</w:t>
      </w:r>
      <w:r w:rsidRPr="00483225">
        <w:rPr>
          <w:rFonts w:ascii="Arial" w:hAnsi="Arial" w:cs="Arial"/>
          <w:spacing w:val="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municipio como nivel de Gobierno, base de la organización política, administrada y de la</w:t>
      </w:r>
      <w:r w:rsidRPr="00483225">
        <w:rPr>
          <w:rFonts w:ascii="Arial" w:hAnsi="Arial" w:cs="Arial"/>
          <w:spacing w:val="-64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división territorial del Estado</w:t>
      </w:r>
      <w:r w:rsidRPr="00483225">
        <w:rPr>
          <w:rFonts w:ascii="Arial" w:hAnsi="Arial" w:cs="Arial"/>
          <w:spacing w:val="-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de</w:t>
      </w:r>
      <w:r w:rsidRPr="00483225">
        <w:rPr>
          <w:rFonts w:ascii="Arial" w:hAnsi="Arial" w:cs="Arial"/>
          <w:spacing w:val="-1"/>
          <w:sz w:val="26"/>
          <w:szCs w:val="26"/>
        </w:rPr>
        <w:t xml:space="preserve"> </w:t>
      </w:r>
      <w:r w:rsidRPr="00483225">
        <w:rPr>
          <w:rFonts w:ascii="Arial" w:hAnsi="Arial" w:cs="Arial"/>
          <w:sz w:val="26"/>
          <w:szCs w:val="26"/>
        </w:rPr>
        <w:t>Jalisco.</w:t>
      </w:r>
    </w:p>
    <w:p w14:paraId="67451509" w14:textId="5DDFC8F3" w:rsidR="00A83275" w:rsidRPr="00483225" w:rsidRDefault="00B347B8" w:rsidP="00E73A8F">
      <w:pPr>
        <w:pStyle w:val="Textoindependiente"/>
        <w:spacing w:after="240"/>
        <w:ind w:left="478" w:right="791"/>
        <w:jc w:val="both"/>
        <w:rPr>
          <w:rFonts w:ascii="Arial" w:eastAsia="Arial" w:hAnsi="Arial" w:cs="Arial"/>
          <w:sz w:val="26"/>
          <w:szCs w:val="26"/>
        </w:rPr>
      </w:pPr>
      <w:r w:rsidRPr="00483225">
        <w:rPr>
          <w:rFonts w:ascii="Arial" w:hAnsi="Arial" w:cs="Arial"/>
          <w:b/>
          <w:sz w:val="26"/>
          <w:szCs w:val="26"/>
        </w:rPr>
        <w:t>II.-</w:t>
      </w:r>
      <w:r w:rsidR="009A3818" w:rsidRPr="00483225">
        <w:rPr>
          <w:rFonts w:ascii="Arial" w:hAnsi="Arial" w:cs="Arial"/>
          <w:b/>
          <w:sz w:val="26"/>
          <w:szCs w:val="26"/>
        </w:rPr>
        <w:t xml:space="preserve"> </w:t>
      </w:r>
      <w:r w:rsidR="0072151E" w:rsidRPr="00483225">
        <w:rPr>
          <w:rFonts w:ascii="Arial" w:eastAsia="Arial" w:hAnsi="Arial" w:cs="Arial"/>
          <w:sz w:val="26"/>
          <w:szCs w:val="26"/>
        </w:rPr>
        <w:t xml:space="preserve">Que el pasado </w:t>
      </w:r>
      <w:r w:rsidR="009C0EA0" w:rsidRPr="00483225">
        <w:rPr>
          <w:rFonts w:ascii="Arial" w:eastAsia="Arial" w:hAnsi="Arial" w:cs="Arial"/>
          <w:sz w:val="26"/>
          <w:szCs w:val="26"/>
        </w:rPr>
        <w:t>13</w:t>
      </w:r>
      <w:r w:rsidR="0072151E" w:rsidRPr="00483225">
        <w:rPr>
          <w:rFonts w:ascii="Arial" w:eastAsia="Arial" w:hAnsi="Arial" w:cs="Arial"/>
          <w:sz w:val="26"/>
          <w:szCs w:val="26"/>
        </w:rPr>
        <w:t xml:space="preserve"> de </w:t>
      </w:r>
      <w:r w:rsidR="009C0EA0" w:rsidRPr="00483225">
        <w:rPr>
          <w:rFonts w:ascii="Arial" w:eastAsia="Arial" w:hAnsi="Arial" w:cs="Arial"/>
          <w:sz w:val="26"/>
          <w:szCs w:val="26"/>
        </w:rPr>
        <w:t>febrero</w:t>
      </w:r>
      <w:r w:rsidR="0072151E" w:rsidRPr="00483225">
        <w:rPr>
          <w:rFonts w:ascii="Arial" w:eastAsia="Arial" w:hAnsi="Arial" w:cs="Arial"/>
          <w:sz w:val="26"/>
          <w:szCs w:val="26"/>
        </w:rPr>
        <w:t xml:space="preserve"> del año 202</w:t>
      </w:r>
      <w:r w:rsidR="009C0EA0" w:rsidRPr="00483225">
        <w:rPr>
          <w:rFonts w:ascii="Arial" w:eastAsia="Arial" w:hAnsi="Arial" w:cs="Arial"/>
          <w:sz w:val="26"/>
          <w:szCs w:val="26"/>
        </w:rPr>
        <w:t>5</w:t>
      </w:r>
      <w:r w:rsidR="0072151E" w:rsidRPr="00483225">
        <w:rPr>
          <w:rFonts w:ascii="Arial" w:eastAsia="Arial" w:hAnsi="Arial" w:cs="Arial"/>
          <w:sz w:val="26"/>
          <w:szCs w:val="26"/>
        </w:rPr>
        <w:t xml:space="preserve"> en sesión ordinaria de Ayuntamiento número </w:t>
      </w:r>
      <w:r w:rsidR="009C0EA0" w:rsidRPr="00483225">
        <w:rPr>
          <w:rFonts w:ascii="Arial" w:eastAsia="Arial" w:hAnsi="Arial" w:cs="Arial"/>
          <w:sz w:val="26"/>
          <w:szCs w:val="26"/>
        </w:rPr>
        <w:t>24</w:t>
      </w:r>
      <w:r w:rsidR="0072151E" w:rsidRPr="00483225">
        <w:rPr>
          <w:rFonts w:ascii="Arial" w:eastAsia="Arial" w:hAnsi="Arial" w:cs="Arial"/>
          <w:sz w:val="26"/>
          <w:szCs w:val="26"/>
        </w:rPr>
        <w:t xml:space="preserve"> fue</w:t>
      </w:r>
      <w:r w:rsidR="009C0EA0" w:rsidRPr="00483225">
        <w:rPr>
          <w:rFonts w:ascii="Arial" w:eastAsia="Arial" w:hAnsi="Arial" w:cs="Arial"/>
          <w:sz w:val="26"/>
          <w:szCs w:val="26"/>
        </w:rPr>
        <w:t>ron</w:t>
      </w:r>
      <w:r w:rsidR="0072151E" w:rsidRPr="00483225">
        <w:rPr>
          <w:rFonts w:ascii="Arial" w:eastAsia="Arial" w:hAnsi="Arial" w:cs="Arial"/>
          <w:sz w:val="26"/>
          <w:szCs w:val="26"/>
        </w:rPr>
        <w:t xml:space="preserve"> aprobad</w:t>
      </w:r>
      <w:r w:rsidR="009C0EA0" w:rsidRPr="00483225">
        <w:rPr>
          <w:rFonts w:ascii="Arial" w:eastAsia="Arial" w:hAnsi="Arial" w:cs="Arial"/>
          <w:sz w:val="26"/>
          <w:szCs w:val="26"/>
        </w:rPr>
        <w:t>as</w:t>
      </w:r>
      <w:r w:rsidR="0072151E" w:rsidRPr="00483225">
        <w:rPr>
          <w:rFonts w:ascii="Arial" w:eastAsia="Arial" w:hAnsi="Arial" w:cs="Arial"/>
          <w:sz w:val="26"/>
          <w:szCs w:val="26"/>
        </w:rPr>
        <w:t xml:space="preserve"> </w:t>
      </w:r>
      <w:r w:rsidR="009C0EA0" w:rsidRPr="00483225">
        <w:rPr>
          <w:rFonts w:ascii="Arial" w:eastAsia="Arial" w:hAnsi="Arial" w:cs="Arial"/>
          <w:sz w:val="26"/>
          <w:szCs w:val="26"/>
        </w:rPr>
        <w:t xml:space="preserve">las convocatorias </w:t>
      </w:r>
      <w:r w:rsidR="009C0EA0" w:rsidRPr="00483225">
        <w:rPr>
          <w:b/>
          <w:sz w:val="26"/>
          <w:szCs w:val="26"/>
        </w:rPr>
        <w:t>TZAPOTLATENA 2026, PERSONAS CUIDADORAS 2026, JOSÉ CLEMENTE OROZCO 2026</w:t>
      </w:r>
      <w:r w:rsidR="006A3FAD" w:rsidRPr="00483225">
        <w:rPr>
          <w:b/>
          <w:sz w:val="26"/>
          <w:szCs w:val="26"/>
        </w:rPr>
        <w:t xml:space="preserve"> e IMPULSO ATLETA 2026</w:t>
      </w:r>
      <w:r w:rsidR="009C0EA0" w:rsidRPr="00483225">
        <w:rPr>
          <w:rFonts w:ascii="Arial" w:eastAsia="Arial" w:hAnsi="Arial" w:cs="Arial"/>
          <w:sz w:val="26"/>
          <w:szCs w:val="26"/>
        </w:rPr>
        <w:t>, mismas que señalaban un término para recibir documentación de 5 días posteriores a la publicación de la convocatoria</w:t>
      </w:r>
      <w:r w:rsidR="005B7BD4">
        <w:rPr>
          <w:rFonts w:ascii="Arial" w:eastAsia="Arial" w:hAnsi="Arial" w:cs="Arial"/>
          <w:sz w:val="26"/>
          <w:szCs w:val="26"/>
        </w:rPr>
        <w:t xml:space="preserve"> en la Gaceta Municipal de Zapotlán el Grande. </w:t>
      </w:r>
    </w:p>
    <w:p w14:paraId="312F87B4" w14:textId="10A65125" w:rsidR="006A3FAD" w:rsidRDefault="00B347B8" w:rsidP="00E73A8F">
      <w:pPr>
        <w:pStyle w:val="Textoindependiente"/>
        <w:spacing w:after="240"/>
        <w:ind w:left="478" w:right="791"/>
        <w:jc w:val="both"/>
        <w:rPr>
          <w:rFonts w:ascii="Arial" w:hAnsi="Arial" w:cs="Arial"/>
        </w:rPr>
      </w:pPr>
      <w:r w:rsidRPr="00483225">
        <w:rPr>
          <w:rFonts w:ascii="Arial" w:hAnsi="Arial" w:cs="Arial"/>
          <w:b/>
          <w:sz w:val="26"/>
          <w:szCs w:val="26"/>
        </w:rPr>
        <w:t>III.-</w:t>
      </w:r>
      <w:r w:rsidRPr="00483225">
        <w:rPr>
          <w:rFonts w:ascii="Arial" w:hAnsi="Arial" w:cs="Arial"/>
          <w:sz w:val="26"/>
          <w:szCs w:val="26"/>
        </w:rPr>
        <w:t xml:space="preserve"> </w:t>
      </w:r>
      <w:r w:rsidR="006A3FAD" w:rsidRPr="00483225">
        <w:rPr>
          <w:rFonts w:ascii="Arial" w:hAnsi="Arial" w:cs="Arial"/>
          <w:sz w:val="26"/>
          <w:szCs w:val="26"/>
        </w:rPr>
        <w:t xml:space="preserve">Mediante oficio 75/2026 firmada por la Lic. Eva María de Jesús Barreto, </w:t>
      </w:r>
      <w:proofErr w:type="gramStart"/>
      <w:r w:rsidR="006A3FAD" w:rsidRPr="00483225">
        <w:rPr>
          <w:rFonts w:ascii="Arial" w:hAnsi="Arial" w:cs="Arial"/>
          <w:sz w:val="26"/>
          <w:szCs w:val="26"/>
        </w:rPr>
        <w:t>Directora</w:t>
      </w:r>
      <w:proofErr w:type="gramEnd"/>
      <w:r w:rsidR="006A3FAD" w:rsidRPr="00483225">
        <w:rPr>
          <w:rFonts w:ascii="Arial" w:hAnsi="Arial" w:cs="Arial"/>
          <w:sz w:val="26"/>
          <w:szCs w:val="26"/>
        </w:rPr>
        <w:t xml:space="preserve"> de Igualdad Sustantiva entre Mujeres y Hombres, en el que me solicita </w:t>
      </w:r>
      <w:r w:rsidR="006A3FAD" w:rsidRPr="00483225">
        <w:rPr>
          <w:rFonts w:ascii="Arial" w:hAnsi="Arial" w:cs="Arial"/>
          <w:sz w:val="26"/>
          <w:szCs w:val="26"/>
        </w:rPr>
        <w:lastRenderedPageBreak/>
        <w:t>en mi calidad de regidora</w:t>
      </w:r>
      <w:r w:rsidR="006A3FAD" w:rsidRPr="00483225">
        <w:rPr>
          <w:rFonts w:ascii="Arial" w:hAnsi="Arial" w:cs="Arial"/>
          <w:sz w:val="26"/>
          <w:szCs w:val="26"/>
        </w:rPr>
        <w:t xml:space="preserve"> presidenta de la comisión de Derechos Humanos, Equidad de Género, Asuntos Indígenas y atención a Grupos Prioritarios, y de la comisión de Cultura, Educación y</w:t>
      </w:r>
      <w:r w:rsidR="006A3FAD">
        <w:rPr>
          <w:rFonts w:ascii="Arial" w:hAnsi="Arial" w:cs="Arial"/>
        </w:rPr>
        <w:t xml:space="preserve"> Festividades Cívicas</w:t>
      </w:r>
      <w:r w:rsidR="006A3FAD">
        <w:rPr>
          <w:rFonts w:ascii="Arial" w:hAnsi="Arial" w:cs="Arial"/>
        </w:rPr>
        <w:t xml:space="preserve">, la </w:t>
      </w:r>
      <w:r w:rsidR="006A3FAD">
        <w:rPr>
          <w:rFonts w:ascii="Arial" w:hAnsi="Arial" w:cs="Arial"/>
        </w:rPr>
        <w:t>prórroga de</w:t>
      </w:r>
      <w:r w:rsidR="006A3FAD">
        <w:rPr>
          <w:rFonts w:ascii="Arial" w:hAnsi="Arial" w:cs="Arial"/>
        </w:rPr>
        <w:t xml:space="preserve"> fecha de cierre de los programas</w:t>
      </w:r>
      <w:r w:rsidR="006A3FAD">
        <w:rPr>
          <w:rFonts w:ascii="Arial" w:hAnsi="Arial" w:cs="Arial"/>
        </w:rPr>
        <w:t xml:space="preserve"> ya mencionados, proponiendo las siguientes fechas</w:t>
      </w:r>
      <w:r w:rsidR="00483225">
        <w:rPr>
          <w:rFonts w:ascii="Arial" w:hAnsi="Arial" w:cs="Arial"/>
        </w:rPr>
        <w:t>:</w:t>
      </w:r>
    </w:p>
    <w:p w14:paraId="785D91C6" w14:textId="77777777" w:rsidR="006A3FAD" w:rsidRPr="006A3FAD" w:rsidRDefault="006A3FAD" w:rsidP="00483225">
      <w:pPr>
        <w:pStyle w:val="Textoindependiente"/>
        <w:spacing w:after="120"/>
        <w:ind w:left="1701" w:right="1891"/>
        <w:jc w:val="both"/>
        <w:rPr>
          <w:rFonts w:ascii="Arial" w:hAnsi="Arial" w:cs="Arial"/>
          <w:sz w:val="22"/>
          <w:szCs w:val="22"/>
        </w:rPr>
      </w:pPr>
      <w:r w:rsidRPr="006A3FAD">
        <w:rPr>
          <w:rFonts w:ascii="Arial" w:hAnsi="Arial" w:cs="Arial"/>
          <w:sz w:val="22"/>
          <w:szCs w:val="22"/>
        </w:rPr>
        <w:t>TZAPOTLATENA 2026,</w:t>
      </w:r>
      <w:r w:rsidRPr="006A3FAD">
        <w:rPr>
          <w:rFonts w:ascii="Arial" w:hAnsi="Arial" w:cs="Arial"/>
          <w:sz w:val="22"/>
          <w:szCs w:val="22"/>
        </w:rPr>
        <w:t xml:space="preserve"> solicita prorroga de cierre al día 6 de marzo de 2026</w:t>
      </w:r>
    </w:p>
    <w:p w14:paraId="15C9918D" w14:textId="393D1BBA" w:rsidR="006A3FAD" w:rsidRPr="006A3FAD" w:rsidRDefault="006A3FAD" w:rsidP="00483225">
      <w:pPr>
        <w:pStyle w:val="Textoindependiente"/>
        <w:spacing w:after="120"/>
        <w:ind w:left="1701" w:right="1891"/>
        <w:jc w:val="both"/>
        <w:rPr>
          <w:rFonts w:ascii="Arial" w:hAnsi="Arial" w:cs="Arial"/>
          <w:sz w:val="22"/>
          <w:szCs w:val="22"/>
        </w:rPr>
      </w:pPr>
      <w:r w:rsidRPr="006A3FAD">
        <w:rPr>
          <w:rFonts w:ascii="Arial" w:hAnsi="Arial" w:cs="Arial"/>
          <w:sz w:val="22"/>
          <w:szCs w:val="22"/>
        </w:rPr>
        <w:t xml:space="preserve">PERSONAS CUIDADORAS 2026, solicita </w:t>
      </w:r>
      <w:r w:rsidRPr="006A3FAD">
        <w:rPr>
          <w:rFonts w:ascii="Arial" w:hAnsi="Arial" w:cs="Arial"/>
          <w:sz w:val="22"/>
          <w:szCs w:val="22"/>
        </w:rPr>
        <w:t>prorroga de</w:t>
      </w:r>
      <w:r w:rsidRPr="006A3FAD">
        <w:rPr>
          <w:rFonts w:ascii="Arial" w:hAnsi="Arial" w:cs="Arial"/>
          <w:sz w:val="22"/>
          <w:szCs w:val="22"/>
        </w:rPr>
        <w:t xml:space="preserve"> cierre al día 6 de marzo de 2026</w:t>
      </w:r>
    </w:p>
    <w:p w14:paraId="11F69652" w14:textId="5A41AD6B" w:rsidR="006A3FAD" w:rsidRPr="006A3FAD" w:rsidRDefault="006A3FAD" w:rsidP="00483225">
      <w:pPr>
        <w:pStyle w:val="Textoindependiente"/>
        <w:spacing w:after="120"/>
        <w:ind w:left="1701" w:right="1891"/>
        <w:jc w:val="both"/>
        <w:rPr>
          <w:rFonts w:ascii="Arial" w:hAnsi="Arial" w:cs="Arial"/>
          <w:sz w:val="22"/>
          <w:szCs w:val="22"/>
        </w:rPr>
      </w:pPr>
      <w:r w:rsidRPr="006A3FAD">
        <w:rPr>
          <w:rFonts w:ascii="Arial" w:hAnsi="Arial" w:cs="Arial"/>
          <w:sz w:val="22"/>
          <w:szCs w:val="22"/>
        </w:rPr>
        <w:t>PROGRAMA JOSÉ CLEMENTE OROZCO 2026</w:t>
      </w:r>
      <w:r w:rsidRPr="006A3FAD">
        <w:rPr>
          <w:rFonts w:ascii="Arial" w:hAnsi="Arial" w:cs="Arial"/>
          <w:sz w:val="22"/>
          <w:szCs w:val="22"/>
        </w:rPr>
        <w:t xml:space="preserve">, </w:t>
      </w:r>
      <w:r w:rsidRPr="006A3FAD">
        <w:rPr>
          <w:rFonts w:ascii="Arial" w:hAnsi="Arial" w:cs="Arial"/>
          <w:sz w:val="22"/>
          <w:szCs w:val="22"/>
        </w:rPr>
        <w:t xml:space="preserve">solicita </w:t>
      </w:r>
      <w:r w:rsidRPr="006A3FAD">
        <w:rPr>
          <w:rFonts w:ascii="Arial" w:hAnsi="Arial" w:cs="Arial"/>
          <w:sz w:val="22"/>
          <w:szCs w:val="22"/>
        </w:rPr>
        <w:t>prorroga de</w:t>
      </w:r>
      <w:r w:rsidRPr="006A3FAD">
        <w:rPr>
          <w:rFonts w:ascii="Arial" w:hAnsi="Arial" w:cs="Arial"/>
          <w:sz w:val="22"/>
          <w:szCs w:val="22"/>
        </w:rPr>
        <w:t xml:space="preserve"> cierre al día 6 de marzo de 2026</w:t>
      </w:r>
    </w:p>
    <w:p w14:paraId="6DAB289B" w14:textId="12CEA784" w:rsidR="006A3FAD" w:rsidRPr="006A3FAD" w:rsidRDefault="006A3FAD" w:rsidP="00483225">
      <w:pPr>
        <w:pStyle w:val="Textoindependiente"/>
        <w:spacing w:after="120"/>
        <w:ind w:left="1701" w:right="794"/>
        <w:jc w:val="both"/>
        <w:rPr>
          <w:rFonts w:ascii="Arial" w:hAnsi="Arial" w:cs="Arial"/>
          <w:sz w:val="22"/>
          <w:szCs w:val="22"/>
        </w:rPr>
      </w:pPr>
      <w:r w:rsidRPr="006A3FAD">
        <w:rPr>
          <w:rFonts w:ascii="Arial" w:hAnsi="Arial" w:cs="Arial"/>
          <w:sz w:val="22"/>
          <w:szCs w:val="22"/>
        </w:rPr>
        <w:t>IMPULSO ATLETA 2026</w:t>
      </w:r>
      <w:r w:rsidRPr="006A3FAD">
        <w:rPr>
          <w:rFonts w:ascii="Arial" w:hAnsi="Arial" w:cs="Arial"/>
          <w:sz w:val="22"/>
          <w:szCs w:val="22"/>
        </w:rPr>
        <w:t>,</w:t>
      </w:r>
      <w:r w:rsidRPr="006A3FAD">
        <w:rPr>
          <w:rFonts w:ascii="Arial" w:hAnsi="Arial" w:cs="Arial"/>
          <w:sz w:val="22"/>
          <w:szCs w:val="22"/>
        </w:rPr>
        <w:t xml:space="preserve"> solicita prorroga al día 13 de marzo de 2026</w:t>
      </w:r>
    </w:p>
    <w:p w14:paraId="05529115" w14:textId="1E9D79AA" w:rsidR="006A3FAD" w:rsidRPr="00483225" w:rsidRDefault="006A3FAD" w:rsidP="00483225">
      <w:pPr>
        <w:pStyle w:val="Textoindependiente"/>
        <w:spacing w:after="120"/>
        <w:ind w:left="476" w:right="794"/>
        <w:jc w:val="both"/>
        <w:rPr>
          <w:rFonts w:ascii="Arial" w:hAnsi="Arial" w:cs="Arial"/>
          <w:sz w:val="26"/>
          <w:szCs w:val="26"/>
        </w:rPr>
      </w:pPr>
      <w:r w:rsidRPr="00483225">
        <w:rPr>
          <w:rFonts w:ascii="Arial" w:hAnsi="Arial" w:cs="Arial"/>
          <w:sz w:val="26"/>
          <w:szCs w:val="26"/>
        </w:rPr>
        <w:t xml:space="preserve">Ya que derivado de lo suscitado en el Estado de </w:t>
      </w:r>
      <w:r w:rsidR="00483225" w:rsidRPr="00483225">
        <w:rPr>
          <w:rFonts w:ascii="Arial" w:hAnsi="Arial" w:cs="Arial"/>
          <w:sz w:val="26"/>
          <w:szCs w:val="26"/>
        </w:rPr>
        <w:t>J</w:t>
      </w:r>
      <w:r w:rsidRPr="00483225">
        <w:rPr>
          <w:rFonts w:ascii="Arial" w:hAnsi="Arial" w:cs="Arial"/>
          <w:sz w:val="26"/>
          <w:szCs w:val="26"/>
        </w:rPr>
        <w:t xml:space="preserve">alisco con el pronunciamiento del Código Rojo es que se solicita la prorroga de cada uno de los programas mencionados. </w:t>
      </w:r>
    </w:p>
    <w:p w14:paraId="7841EC8F" w14:textId="7EB51CD9" w:rsidR="00483225" w:rsidRPr="00483225" w:rsidRDefault="00E73A8F" w:rsidP="006A3FAD">
      <w:pPr>
        <w:pStyle w:val="Textoindependiente"/>
        <w:spacing w:after="240"/>
        <w:ind w:left="478" w:right="791"/>
        <w:jc w:val="both"/>
        <w:rPr>
          <w:rFonts w:ascii="Arial" w:hAnsi="Arial" w:cs="Arial"/>
          <w:sz w:val="26"/>
          <w:szCs w:val="26"/>
        </w:rPr>
      </w:pPr>
      <w:r w:rsidRPr="00483225">
        <w:rPr>
          <w:rFonts w:ascii="Arial" w:hAnsi="Arial" w:cs="Arial"/>
          <w:b/>
          <w:sz w:val="26"/>
          <w:szCs w:val="26"/>
        </w:rPr>
        <w:t>IV.</w:t>
      </w:r>
      <w:r w:rsidRPr="00483225">
        <w:rPr>
          <w:rFonts w:ascii="Arial" w:hAnsi="Arial" w:cs="Arial"/>
          <w:sz w:val="26"/>
          <w:szCs w:val="26"/>
        </w:rPr>
        <w:t xml:space="preserve">- </w:t>
      </w:r>
      <w:r w:rsidR="00483225" w:rsidRPr="00483225">
        <w:rPr>
          <w:rFonts w:ascii="Arial" w:hAnsi="Arial" w:cs="Arial"/>
          <w:sz w:val="26"/>
          <w:szCs w:val="26"/>
        </w:rPr>
        <w:t>La extensión de dichas fechas es para garantizar la participación efectiva de la ciudadanía en cada uno de los programas mencionados, asegurar una adecuada operación, difusión y registro de beneficiarios, evitando perjuicios por el cierre prematuro, permitiendo culminar procesos administrativos, evaluaciones y entregas que requieren tiempo adicional por condiciones operativas.</w:t>
      </w:r>
    </w:p>
    <w:p w14:paraId="2E6340FE" w14:textId="7E94E2CD" w:rsidR="00A83275" w:rsidRPr="00483225" w:rsidRDefault="00483225" w:rsidP="006A3FAD">
      <w:pPr>
        <w:pStyle w:val="Textoindependiente"/>
        <w:spacing w:after="240"/>
        <w:ind w:left="478" w:right="791"/>
        <w:jc w:val="both"/>
        <w:rPr>
          <w:rFonts w:ascii="Arial" w:hAnsi="Arial" w:cs="Arial"/>
          <w:sz w:val="26"/>
          <w:szCs w:val="26"/>
        </w:rPr>
      </w:pPr>
      <w:r w:rsidRPr="00483225">
        <w:rPr>
          <w:rFonts w:ascii="Arial" w:hAnsi="Arial" w:cs="Arial"/>
          <w:bCs/>
          <w:sz w:val="26"/>
          <w:szCs w:val="26"/>
        </w:rPr>
        <w:t>P</w:t>
      </w:r>
      <w:r w:rsidR="00A83275" w:rsidRPr="00483225">
        <w:rPr>
          <w:rFonts w:ascii="Arial" w:hAnsi="Arial" w:cs="Arial"/>
          <w:bCs/>
          <w:sz w:val="26"/>
          <w:szCs w:val="26"/>
        </w:rPr>
        <w:t>or</w:t>
      </w:r>
      <w:r w:rsidRPr="00483225">
        <w:rPr>
          <w:rFonts w:ascii="Arial" w:hAnsi="Arial" w:cs="Arial"/>
          <w:bCs/>
          <w:sz w:val="26"/>
          <w:szCs w:val="26"/>
        </w:rPr>
        <w:t xml:space="preserve"> todo lo ya expuesto </w:t>
      </w:r>
      <w:r w:rsidR="00A83275" w:rsidRPr="00483225">
        <w:rPr>
          <w:rFonts w:ascii="Arial" w:hAnsi="Arial" w:cs="Arial"/>
          <w:bCs/>
          <w:sz w:val="26"/>
          <w:szCs w:val="26"/>
        </w:rPr>
        <w:t xml:space="preserve">elevo y pongo a consideración de este Honorable Pleno la presente iniciativa </w:t>
      </w:r>
      <w:r w:rsidR="005B7BD4">
        <w:rPr>
          <w:rFonts w:ascii="Arial" w:hAnsi="Arial" w:cs="Arial"/>
          <w:bCs/>
          <w:sz w:val="26"/>
          <w:szCs w:val="26"/>
        </w:rPr>
        <w:t xml:space="preserve">con carácter de dictamen </w:t>
      </w:r>
      <w:r w:rsidR="00A83275" w:rsidRPr="00483225">
        <w:rPr>
          <w:rFonts w:ascii="Arial" w:hAnsi="Arial" w:cs="Arial"/>
          <w:bCs/>
          <w:sz w:val="26"/>
          <w:szCs w:val="26"/>
        </w:rPr>
        <w:t>para su discusión y aprobación conforme a los siguientes puntos de:</w:t>
      </w:r>
    </w:p>
    <w:p w14:paraId="172ECF5A" w14:textId="42B0C75C" w:rsidR="00082A70" w:rsidRPr="00483225" w:rsidRDefault="00082A70" w:rsidP="00483225">
      <w:pPr>
        <w:pStyle w:val="Textoindependiente"/>
        <w:spacing w:line="276" w:lineRule="auto"/>
        <w:ind w:left="567" w:right="794"/>
        <w:jc w:val="center"/>
        <w:rPr>
          <w:rFonts w:ascii="Arial" w:hAnsi="Arial" w:cs="Arial"/>
          <w:b/>
          <w:sz w:val="26"/>
          <w:szCs w:val="26"/>
        </w:rPr>
      </w:pPr>
      <w:r w:rsidRPr="00483225">
        <w:rPr>
          <w:rFonts w:ascii="Arial" w:hAnsi="Arial" w:cs="Arial"/>
          <w:b/>
          <w:sz w:val="26"/>
          <w:szCs w:val="26"/>
        </w:rPr>
        <w:t>A C U E R D O S:</w:t>
      </w:r>
    </w:p>
    <w:p w14:paraId="7DE875A3" w14:textId="77777777" w:rsidR="00A83275" w:rsidRPr="00483225" w:rsidRDefault="00A83275" w:rsidP="00483225">
      <w:pPr>
        <w:pStyle w:val="Textoindependiente"/>
        <w:ind w:left="567" w:right="794"/>
        <w:jc w:val="center"/>
        <w:rPr>
          <w:rFonts w:ascii="Arial" w:hAnsi="Arial" w:cs="Arial"/>
          <w:b/>
          <w:sz w:val="26"/>
          <w:szCs w:val="26"/>
        </w:rPr>
      </w:pPr>
    </w:p>
    <w:p w14:paraId="5FF1FE23" w14:textId="0F473A0C" w:rsidR="00A83275" w:rsidRPr="00483225" w:rsidRDefault="00082A70" w:rsidP="00E73A8F">
      <w:pPr>
        <w:pStyle w:val="Textoindependiente"/>
        <w:ind w:left="567" w:right="791"/>
        <w:jc w:val="both"/>
        <w:rPr>
          <w:b/>
          <w:sz w:val="26"/>
          <w:szCs w:val="26"/>
        </w:rPr>
      </w:pPr>
      <w:r w:rsidRPr="00483225">
        <w:rPr>
          <w:rFonts w:ascii="Arial" w:hAnsi="Arial" w:cs="Arial"/>
          <w:b/>
          <w:sz w:val="26"/>
          <w:szCs w:val="26"/>
        </w:rPr>
        <w:t>PRIMERO:</w:t>
      </w:r>
      <w:r w:rsidRPr="00483225">
        <w:rPr>
          <w:rFonts w:ascii="Arial" w:hAnsi="Arial" w:cs="Arial"/>
          <w:sz w:val="26"/>
          <w:szCs w:val="26"/>
        </w:rPr>
        <w:t xml:space="preserve"> Se </w:t>
      </w:r>
      <w:r w:rsidR="00A83275" w:rsidRPr="00483225">
        <w:rPr>
          <w:rFonts w:ascii="Arial" w:hAnsi="Arial" w:cs="Arial"/>
          <w:sz w:val="26"/>
          <w:szCs w:val="26"/>
        </w:rPr>
        <w:t xml:space="preserve">autorice por este Honorable Pleno de Zapotlán el Grande, Jalisco </w:t>
      </w:r>
      <w:r w:rsidR="006A3FAD" w:rsidRPr="00483225">
        <w:rPr>
          <w:b/>
          <w:sz w:val="26"/>
          <w:szCs w:val="26"/>
        </w:rPr>
        <w:t>LA PRO</w:t>
      </w:r>
      <w:r w:rsidR="00483225" w:rsidRPr="00483225">
        <w:rPr>
          <w:b/>
          <w:sz w:val="26"/>
          <w:szCs w:val="26"/>
        </w:rPr>
        <w:t xml:space="preserve">RROGA DE CIERRE DE LOS PROGRAMAS </w:t>
      </w:r>
      <w:r w:rsidR="00483225" w:rsidRPr="00483225">
        <w:rPr>
          <w:b/>
          <w:sz w:val="26"/>
          <w:szCs w:val="26"/>
        </w:rPr>
        <w:t>TZAPOTLATENA 2026, PERSONAS CUIDADORAS 2026, JOSÉ CLEMENTE OROZCO 2026, E IMPULSO ATLETA 2026”</w:t>
      </w:r>
      <w:r w:rsidR="00DE3286" w:rsidRPr="00483225">
        <w:rPr>
          <w:b/>
          <w:sz w:val="26"/>
          <w:szCs w:val="26"/>
        </w:rPr>
        <w:t>.</w:t>
      </w:r>
    </w:p>
    <w:p w14:paraId="1BE5F5C1" w14:textId="77777777" w:rsidR="00DE3286" w:rsidRPr="00483225" w:rsidRDefault="00DE3286" w:rsidP="00E73A8F">
      <w:pPr>
        <w:pStyle w:val="Textoindependiente"/>
        <w:ind w:left="567" w:right="791"/>
        <w:jc w:val="both"/>
        <w:rPr>
          <w:rFonts w:ascii="Arial" w:hAnsi="Arial" w:cs="Arial"/>
          <w:sz w:val="26"/>
          <w:szCs w:val="26"/>
        </w:rPr>
      </w:pPr>
    </w:p>
    <w:p w14:paraId="38E5B6C4" w14:textId="7095FF1E" w:rsidR="00082A70" w:rsidRPr="00483225" w:rsidRDefault="00082A70" w:rsidP="00E73A8F">
      <w:pPr>
        <w:pStyle w:val="Textoindependiente"/>
        <w:ind w:left="567" w:right="791"/>
        <w:jc w:val="both"/>
        <w:rPr>
          <w:rFonts w:ascii="Arial" w:hAnsi="Arial" w:cs="Arial"/>
          <w:sz w:val="26"/>
          <w:szCs w:val="26"/>
        </w:rPr>
      </w:pPr>
      <w:r w:rsidRPr="00483225">
        <w:rPr>
          <w:rFonts w:ascii="Arial" w:hAnsi="Arial" w:cs="Arial"/>
          <w:b/>
          <w:sz w:val="26"/>
          <w:szCs w:val="26"/>
        </w:rPr>
        <w:t>SEGUNDO:</w:t>
      </w:r>
      <w:r w:rsidRPr="00483225">
        <w:rPr>
          <w:rFonts w:ascii="Arial" w:hAnsi="Arial" w:cs="Arial"/>
          <w:sz w:val="26"/>
          <w:szCs w:val="26"/>
        </w:rPr>
        <w:t xml:space="preserve"> </w:t>
      </w:r>
      <w:r w:rsidR="00A83275" w:rsidRPr="00483225">
        <w:rPr>
          <w:rFonts w:ascii="Arial" w:hAnsi="Arial" w:cs="Arial"/>
          <w:sz w:val="26"/>
          <w:szCs w:val="26"/>
        </w:rPr>
        <w:t xml:space="preserve">Se instruya a la </w:t>
      </w:r>
      <w:proofErr w:type="gramStart"/>
      <w:r w:rsidR="00A83275" w:rsidRPr="00483225">
        <w:rPr>
          <w:rFonts w:ascii="Arial" w:hAnsi="Arial" w:cs="Arial"/>
          <w:sz w:val="26"/>
          <w:szCs w:val="26"/>
        </w:rPr>
        <w:t>Secretaria</w:t>
      </w:r>
      <w:proofErr w:type="gramEnd"/>
      <w:r w:rsidR="00A83275" w:rsidRPr="00483225">
        <w:rPr>
          <w:rFonts w:ascii="Arial" w:hAnsi="Arial" w:cs="Arial"/>
          <w:sz w:val="26"/>
          <w:szCs w:val="26"/>
        </w:rPr>
        <w:t xml:space="preserve"> de Ayuntamiento Mtra. Karla Cisneros Torres, para que se sirva publicar en la Gaceta Municipal de Zapotlán el cambio de fecha </w:t>
      </w:r>
      <w:r w:rsidR="00DE3286" w:rsidRPr="00483225">
        <w:rPr>
          <w:rFonts w:ascii="Arial" w:hAnsi="Arial" w:cs="Arial"/>
          <w:sz w:val="26"/>
          <w:szCs w:val="26"/>
        </w:rPr>
        <w:t xml:space="preserve">para la recepción de documentación de las convocatorias ya referidas, en la fecha ya </w:t>
      </w:r>
      <w:r w:rsidR="005B7BD4" w:rsidRPr="00483225">
        <w:rPr>
          <w:rFonts w:ascii="Arial" w:hAnsi="Arial" w:cs="Arial"/>
          <w:sz w:val="26"/>
          <w:szCs w:val="26"/>
        </w:rPr>
        <w:t>peticionada.</w:t>
      </w:r>
      <w:r w:rsidR="00A83275" w:rsidRPr="00483225">
        <w:rPr>
          <w:rFonts w:ascii="Arial" w:eastAsia="Arial" w:hAnsi="Arial" w:cs="Arial"/>
          <w:sz w:val="26"/>
          <w:szCs w:val="26"/>
        </w:rPr>
        <w:t xml:space="preserve"> </w:t>
      </w:r>
    </w:p>
    <w:p w14:paraId="5FA14D60" w14:textId="77777777" w:rsidR="00082A70" w:rsidRPr="00483225" w:rsidRDefault="00082A70" w:rsidP="00E73A8F">
      <w:pPr>
        <w:pStyle w:val="Textoindependiente"/>
        <w:ind w:left="567" w:right="791"/>
        <w:jc w:val="both"/>
        <w:rPr>
          <w:rFonts w:ascii="Arial" w:hAnsi="Arial" w:cs="Arial"/>
          <w:sz w:val="26"/>
          <w:szCs w:val="26"/>
        </w:rPr>
      </w:pPr>
    </w:p>
    <w:p w14:paraId="1F7EA79E" w14:textId="2A66ADCD" w:rsidR="00082A70" w:rsidRPr="00483225" w:rsidRDefault="00082A70" w:rsidP="00E73A8F">
      <w:pPr>
        <w:pStyle w:val="Textoindependiente"/>
        <w:ind w:left="567" w:right="791"/>
        <w:jc w:val="both"/>
        <w:rPr>
          <w:rFonts w:ascii="Arial" w:hAnsi="Arial" w:cs="Arial"/>
          <w:sz w:val="26"/>
          <w:szCs w:val="26"/>
        </w:rPr>
      </w:pPr>
      <w:r w:rsidRPr="00483225">
        <w:rPr>
          <w:rFonts w:ascii="Arial" w:hAnsi="Arial" w:cs="Arial"/>
          <w:b/>
          <w:sz w:val="26"/>
          <w:szCs w:val="26"/>
        </w:rPr>
        <w:t>TERCERO:</w:t>
      </w:r>
      <w:r w:rsidRPr="00483225">
        <w:rPr>
          <w:rFonts w:ascii="Arial" w:hAnsi="Arial" w:cs="Arial"/>
          <w:sz w:val="26"/>
          <w:szCs w:val="26"/>
        </w:rPr>
        <w:t xml:space="preserve"> </w:t>
      </w:r>
      <w:r w:rsidR="00A83275" w:rsidRPr="00483225">
        <w:rPr>
          <w:rFonts w:ascii="Arial" w:hAnsi="Arial" w:cs="Arial"/>
          <w:sz w:val="26"/>
          <w:szCs w:val="26"/>
        </w:rPr>
        <w:t>Notifíquese a la Presidenta Municipal, a la Sindica Municipal, a la Secretaría de Ayuntamiento,</w:t>
      </w:r>
      <w:r w:rsidR="00DE3286" w:rsidRPr="00483225">
        <w:rPr>
          <w:rFonts w:ascii="Arial" w:hAnsi="Arial" w:cs="Arial"/>
          <w:sz w:val="26"/>
          <w:szCs w:val="26"/>
        </w:rPr>
        <w:t xml:space="preserve"> y a la Dirección de Igualdad Sustantiva entre Mujeres y Hombres </w:t>
      </w:r>
      <w:r w:rsidR="00A83275" w:rsidRPr="00483225">
        <w:rPr>
          <w:rFonts w:ascii="Arial" w:hAnsi="Arial" w:cs="Arial"/>
          <w:sz w:val="26"/>
          <w:szCs w:val="26"/>
        </w:rPr>
        <w:t xml:space="preserve">para los efectos legales a que haya lugar </w:t>
      </w:r>
    </w:p>
    <w:p w14:paraId="70BBF625" w14:textId="77777777" w:rsidR="005E7A5E" w:rsidRPr="005E7A5E" w:rsidRDefault="005E7A5E" w:rsidP="00E73A8F">
      <w:pPr>
        <w:ind w:right="796"/>
        <w:jc w:val="both"/>
        <w:rPr>
          <w:rFonts w:ascii="Arial" w:hAnsi="Arial" w:cs="Arial"/>
          <w:b/>
          <w:sz w:val="24"/>
          <w:szCs w:val="24"/>
        </w:rPr>
      </w:pPr>
    </w:p>
    <w:p w14:paraId="2BB110F3" w14:textId="77777777" w:rsidR="002F1981" w:rsidRPr="00483225" w:rsidRDefault="002F1981" w:rsidP="002F1981">
      <w:pPr>
        <w:pStyle w:val="Sinespaciad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3225">
        <w:rPr>
          <w:rFonts w:ascii="Arial" w:hAnsi="Arial" w:cs="Arial"/>
          <w:b/>
          <w:sz w:val="24"/>
          <w:szCs w:val="24"/>
        </w:rPr>
        <w:t>A T E N T A M E N T E</w:t>
      </w:r>
    </w:p>
    <w:p w14:paraId="4732B57C" w14:textId="77777777" w:rsidR="00E73A8F" w:rsidRPr="00483225" w:rsidRDefault="00E73A8F" w:rsidP="00E73A8F">
      <w:pPr>
        <w:pStyle w:val="Sinespaciado"/>
        <w:spacing w:line="276" w:lineRule="auto"/>
        <w:jc w:val="center"/>
        <w:rPr>
          <w:rFonts w:cs="Arial"/>
          <w:b/>
          <w:bCs/>
          <w:i/>
          <w:sz w:val="20"/>
          <w:szCs w:val="20"/>
        </w:rPr>
      </w:pPr>
      <w:r w:rsidRPr="00483225">
        <w:rPr>
          <w:rFonts w:ascii="Arial" w:eastAsia="Arial Unicode MS" w:hAnsi="Arial" w:cs="Arial"/>
          <w:b/>
          <w:i/>
          <w:sz w:val="18"/>
          <w:szCs w:val="18"/>
          <w:lang w:val="es-ES"/>
        </w:rPr>
        <w:t>“</w:t>
      </w:r>
      <w:bookmarkStart w:id="1" w:name="_Hlk218598944"/>
      <w:r w:rsidRPr="00483225">
        <w:rPr>
          <w:rFonts w:cs="Arial"/>
          <w:b/>
          <w:bCs/>
          <w:i/>
          <w:sz w:val="20"/>
          <w:szCs w:val="20"/>
        </w:rPr>
        <w:t>“2026, CENTENARIO DEL NATALICIO DEL COMPOSITOR ZAPOTLENSE RUBÉN FUENTES GASSON”</w:t>
      </w:r>
    </w:p>
    <w:p w14:paraId="7F693A26" w14:textId="77777777" w:rsidR="00E73A8F" w:rsidRPr="00483225" w:rsidRDefault="00E73A8F" w:rsidP="00E73A8F">
      <w:pPr>
        <w:pStyle w:val="Sinespaciado"/>
        <w:spacing w:line="276" w:lineRule="auto"/>
        <w:jc w:val="center"/>
        <w:rPr>
          <w:rFonts w:cs="Arial"/>
          <w:b/>
          <w:bCs/>
          <w:i/>
          <w:sz w:val="20"/>
          <w:szCs w:val="20"/>
        </w:rPr>
      </w:pPr>
      <w:r w:rsidRPr="00483225">
        <w:rPr>
          <w:rFonts w:cs="Arial"/>
          <w:b/>
          <w:bCs/>
          <w:i/>
          <w:sz w:val="20"/>
          <w:szCs w:val="20"/>
        </w:rPr>
        <w:t>“2026, CENTENARIO DEL ANIVERSARIO DEL NATALICIO DEL LITERATO ROBERTO ESPINOZA GUZMÁN”</w:t>
      </w:r>
    </w:p>
    <w:p w14:paraId="02E8B76C" w14:textId="77777777" w:rsidR="00E73A8F" w:rsidRPr="00483225" w:rsidRDefault="00E73A8F" w:rsidP="00E73A8F">
      <w:pPr>
        <w:pStyle w:val="Sinespaciado"/>
        <w:spacing w:line="276" w:lineRule="auto"/>
        <w:jc w:val="center"/>
        <w:rPr>
          <w:rFonts w:cs="Arial"/>
          <w:b/>
          <w:bCs/>
          <w:i/>
          <w:sz w:val="20"/>
          <w:szCs w:val="20"/>
        </w:rPr>
      </w:pPr>
      <w:r w:rsidRPr="00483225">
        <w:rPr>
          <w:rFonts w:cs="Arial"/>
          <w:b/>
          <w:bCs/>
          <w:i/>
          <w:sz w:val="20"/>
          <w:szCs w:val="20"/>
        </w:rPr>
        <w:t>“2026, CENTESIMO QUINCOAGESIMO ANIVERSARIO DEL NATALICIO DEL COMPOSITOR Y DIRECTOR DE ORQUESTA JOSÉ PAULINO DE JESÚS ROLÓN ALCARÁZ”</w:t>
      </w:r>
    </w:p>
    <w:bookmarkEnd w:id="1"/>
    <w:p w14:paraId="4AF96042" w14:textId="600D2F7F" w:rsidR="002F1981" w:rsidRPr="00483225" w:rsidRDefault="002F1981" w:rsidP="00483225">
      <w:pPr>
        <w:spacing w:line="360" w:lineRule="auto"/>
        <w:jc w:val="center"/>
        <w:rPr>
          <w:rFonts w:ascii="Arial" w:hAnsi="Arial" w:cs="Arial"/>
          <w:b/>
          <w:i/>
          <w:sz w:val="18"/>
        </w:rPr>
      </w:pPr>
      <w:r w:rsidRPr="00483225">
        <w:rPr>
          <w:rFonts w:ascii="Arial" w:hAnsi="Arial" w:cs="Arial"/>
          <w:b/>
          <w:bCs/>
          <w:sz w:val="18"/>
        </w:rPr>
        <w:t xml:space="preserve">CIUDAD GUZMÁN, MUNICIPIO DE ZAPOTLÁN EL GRANDE, JALISCO, </w:t>
      </w:r>
      <w:r w:rsidR="00E73A8F" w:rsidRPr="00483225">
        <w:rPr>
          <w:rFonts w:ascii="Arial" w:hAnsi="Arial" w:cs="Arial"/>
          <w:b/>
          <w:bCs/>
          <w:sz w:val="18"/>
          <w:szCs w:val="18"/>
        </w:rPr>
        <w:t>24</w:t>
      </w:r>
      <w:r w:rsidRPr="00483225">
        <w:rPr>
          <w:rFonts w:ascii="Arial" w:hAnsi="Arial" w:cs="Arial"/>
          <w:b/>
          <w:bCs/>
          <w:sz w:val="18"/>
          <w:szCs w:val="18"/>
        </w:rPr>
        <w:t xml:space="preserve"> DE </w:t>
      </w:r>
      <w:r w:rsidR="00E73A8F" w:rsidRPr="00483225">
        <w:rPr>
          <w:rFonts w:ascii="Arial" w:hAnsi="Arial" w:cs="Arial"/>
          <w:b/>
          <w:bCs/>
          <w:sz w:val="18"/>
          <w:szCs w:val="18"/>
        </w:rPr>
        <w:t>FEBRERO</w:t>
      </w:r>
      <w:r w:rsidRPr="00483225">
        <w:rPr>
          <w:rFonts w:ascii="Arial" w:hAnsi="Arial" w:cs="Arial"/>
          <w:b/>
          <w:bCs/>
          <w:sz w:val="18"/>
          <w:szCs w:val="18"/>
        </w:rPr>
        <w:t xml:space="preserve"> DEL AÑO</w:t>
      </w:r>
      <w:r w:rsidRPr="00483225">
        <w:rPr>
          <w:rFonts w:ascii="Arial" w:hAnsi="Arial" w:cs="Arial"/>
          <w:b/>
          <w:bCs/>
          <w:sz w:val="18"/>
        </w:rPr>
        <w:t xml:space="preserve"> 202</w:t>
      </w:r>
      <w:r w:rsidR="00E73A8F" w:rsidRPr="00483225">
        <w:rPr>
          <w:rFonts w:ascii="Arial" w:hAnsi="Arial" w:cs="Arial"/>
          <w:b/>
          <w:bCs/>
          <w:sz w:val="18"/>
        </w:rPr>
        <w:t>6</w:t>
      </w:r>
      <w:r w:rsidRPr="00483225">
        <w:rPr>
          <w:rFonts w:ascii="Arial" w:hAnsi="Arial" w:cs="Arial"/>
          <w:b/>
          <w:i/>
          <w:sz w:val="18"/>
        </w:rPr>
        <w:t>.</w:t>
      </w:r>
    </w:p>
    <w:p w14:paraId="6AEBCD74" w14:textId="77777777" w:rsidR="00483225" w:rsidRPr="00483225" w:rsidRDefault="00483225" w:rsidP="00483225">
      <w:pPr>
        <w:spacing w:line="360" w:lineRule="auto"/>
        <w:jc w:val="center"/>
        <w:rPr>
          <w:rFonts w:ascii="Arial" w:hAnsi="Arial" w:cs="Arial"/>
          <w:b/>
          <w:i/>
          <w:sz w:val="18"/>
        </w:rPr>
      </w:pPr>
    </w:p>
    <w:p w14:paraId="5BEEAA07" w14:textId="77777777" w:rsidR="002F1981" w:rsidRPr="00483225" w:rsidRDefault="002F1981" w:rsidP="002F1981">
      <w:pPr>
        <w:spacing w:line="360" w:lineRule="auto"/>
        <w:rPr>
          <w:rFonts w:ascii="Cambria" w:hAnsi="Cambria"/>
          <w:b/>
          <w:sz w:val="24"/>
          <w:szCs w:val="26"/>
        </w:rPr>
      </w:pPr>
    </w:p>
    <w:p w14:paraId="6DFDB784" w14:textId="77777777" w:rsidR="002F1981" w:rsidRPr="00483225" w:rsidRDefault="002F1981" w:rsidP="002F1981">
      <w:pPr>
        <w:jc w:val="center"/>
        <w:rPr>
          <w:rFonts w:ascii="Arial" w:eastAsia="Arial Unicode MS" w:hAnsi="Arial" w:cs="Arial"/>
          <w:b/>
          <w:color w:val="000000"/>
          <w:sz w:val="28"/>
          <w:szCs w:val="2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483225">
        <w:rPr>
          <w:rFonts w:ascii="Arial" w:eastAsia="Arial Unicode MS" w:hAnsi="Arial" w:cs="Arial"/>
          <w:b/>
          <w:color w:val="000000"/>
          <w:sz w:val="28"/>
          <w:szCs w:val="2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MTRA. MARISOL MENDOZA PINTO.</w:t>
      </w:r>
    </w:p>
    <w:p w14:paraId="39762F26" w14:textId="2038E5EF" w:rsidR="002F1981" w:rsidRPr="00483225" w:rsidRDefault="002F1981" w:rsidP="002F1981">
      <w:pPr>
        <w:jc w:val="center"/>
        <w:rPr>
          <w:rFonts w:ascii="Arial" w:eastAsia="Arial Unicode MS" w:hAnsi="Arial" w:cs="Arial"/>
          <w:color w:val="00000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483225">
        <w:rPr>
          <w:rFonts w:ascii="Arial" w:eastAsia="Arial Unicode MS" w:hAnsi="Arial" w:cs="Arial"/>
          <w:color w:val="00000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Presidenta de la Comisión </w:t>
      </w:r>
      <w:proofErr w:type="gramStart"/>
      <w:r w:rsidRPr="00483225">
        <w:rPr>
          <w:rFonts w:ascii="Arial" w:eastAsia="Arial Unicode MS" w:hAnsi="Arial" w:cs="Arial"/>
          <w:color w:val="00000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Edilicia</w:t>
      </w:r>
      <w:proofErr w:type="gramEnd"/>
      <w:r w:rsidRPr="00483225">
        <w:rPr>
          <w:rFonts w:ascii="Arial" w:eastAsia="Arial Unicode MS" w:hAnsi="Arial" w:cs="Arial"/>
          <w:color w:val="00000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Permanente de </w:t>
      </w:r>
      <w:r w:rsidR="00DE3286" w:rsidRPr="00483225">
        <w:rPr>
          <w:rFonts w:ascii="Arial" w:eastAsia="Arial Unicode MS" w:hAnsi="Arial" w:cs="Arial"/>
          <w:color w:val="00000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Derechos Humanos, Equidad de Género, Asuntos Indígenas y Atención a Grupos Prioritarios </w:t>
      </w:r>
    </w:p>
    <w:p w14:paraId="67776E2A" w14:textId="6A166E87" w:rsidR="006A3FAD" w:rsidRPr="00483225" w:rsidRDefault="006A3FAD" w:rsidP="002F1981">
      <w:pPr>
        <w:jc w:val="center"/>
        <w:rPr>
          <w:rFonts w:ascii="Arial" w:eastAsia="Arial Unicode MS" w:hAnsi="Arial" w:cs="Arial"/>
          <w:color w:val="00000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483225">
        <w:rPr>
          <w:rFonts w:ascii="Arial" w:eastAsia="Arial Unicode MS" w:hAnsi="Arial" w:cs="Arial"/>
          <w:color w:val="00000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Presidenta de la Comisión </w:t>
      </w:r>
      <w:proofErr w:type="gramStart"/>
      <w:r w:rsidRPr="00483225">
        <w:rPr>
          <w:rFonts w:ascii="Arial" w:eastAsia="Arial Unicode MS" w:hAnsi="Arial" w:cs="Arial"/>
          <w:color w:val="00000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Edilicia</w:t>
      </w:r>
      <w:proofErr w:type="gramEnd"/>
      <w:r w:rsidRPr="00483225">
        <w:rPr>
          <w:rFonts w:ascii="Arial" w:eastAsia="Arial Unicode MS" w:hAnsi="Arial" w:cs="Arial"/>
          <w:color w:val="00000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Permanente de Cultura, Educación y Festividades Cívicas. </w:t>
      </w:r>
    </w:p>
    <w:p w14:paraId="05FBA9BD" w14:textId="77777777" w:rsidR="002F1981" w:rsidRPr="00483225" w:rsidRDefault="002F1981" w:rsidP="002F1981">
      <w:pPr>
        <w:jc w:val="center"/>
        <w:rPr>
          <w:rFonts w:ascii="Arial" w:eastAsia="Arial Unicode MS" w:hAnsi="Arial" w:cs="Arial"/>
          <w:color w:val="00000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162C2BC9" w14:textId="6BFDF39F" w:rsidR="007F4447" w:rsidRDefault="007F4447" w:rsidP="00E22D51">
      <w:pPr>
        <w:pStyle w:val="Textoindependiente"/>
        <w:spacing w:line="360" w:lineRule="auto"/>
        <w:rPr>
          <w:sz w:val="20"/>
        </w:rPr>
      </w:pPr>
    </w:p>
    <w:p w14:paraId="6AFA5513" w14:textId="77777777" w:rsidR="00294D51" w:rsidRDefault="00294D51" w:rsidP="005E7A5E">
      <w:pPr>
        <w:spacing w:before="2"/>
        <w:ind w:left="572" w:right="890"/>
        <w:jc w:val="center"/>
        <w:rPr>
          <w:sz w:val="20"/>
        </w:rPr>
      </w:pPr>
    </w:p>
    <w:p w14:paraId="0C809C13" w14:textId="4FE0D048" w:rsidR="00082A70" w:rsidRPr="00483225" w:rsidRDefault="00483225" w:rsidP="00483225">
      <w:pPr>
        <w:spacing w:before="2"/>
        <w:ind w:left="572" w:right="890"/>
        <w:jc w:val="both"/>
        <w:rPr>
          <w:sz w:val="14"/>
          <w:szCs w:val="16"/>
        </w:rPr>
      </w:pPr>
      <w:r w:rsidRPr="00483225">
        <w:rPr>
          <w:sz w:val="14"/>
          <w:szCs w:val="16"/>
        </w:rPr>
        <w:t xml:space="preserve">LA PRESENTE HOJA DE FIRMAS CORRESPONDE A LA </w:t>
      </w:r>
      <w:r w:rsidRPr="00483225">
        <w:rPr>
          <w:b/>
          <w:sz w:val="20"/>
          <w:szCs w:val="20"/>
        </w:rPr>
        <w:t>INICIATIVA DE ACUERDO CON CARÁCTER DE DICTAMEN QUE PROPONE PRORROGA DE FECHAS DE CIERRE DE LOS PROGRAMAS TZAPOTLATENA 2026, PERSONAS CUIDADORAS 2026, JOSÉ CLEMENTE OROZCO 2026, E IMPULSO ATLETA 2026</w:t>
      </w:r>
    </w:p>
    <w:p w14:paraId="3CF0438B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685BFFA3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2C6B0FBF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2247CBB6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375EB6DF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479A53DD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069030BC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64AA61E7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777AD14D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3DBC76E0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02294B9E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05469085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7F22E08F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780DBF27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7E30F5DD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563020F8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7CFD3092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00F2C56A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25CF1998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7C3E3765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251E74FE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361314A4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7C68AA20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5F3E06B5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777CF8D2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318D153E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737A1859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0FF4F302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0B926485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12FB2692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437FE3CA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29BE1ED6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24A06DE8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0CF96EB8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5DE947E7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7A1DEAAC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4838CA2A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21D6A943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79673415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221CC2EC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62EA653D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4C630A9B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5EE351A4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4A8F50FF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1A3FD2E2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4D324901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12EB4E03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269BE718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1F943B52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6939F7E8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433C2311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061CF106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6FD43149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00BEA7F2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3293F098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3E597867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31387095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0B743523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6FD5259B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1D5CD4AB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6B60B366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6339147C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1845F758" w14:textId="77777777" w:rsidR="00A83275" w:rsidRDefault="00A83275" w:rsidP="005E7A5E">
      <w:pPr>
        <w:spacing w:before="2"/>
        <w:ind w:left="572" w:right="890"/>
        <w:jc w:val="center"/>
        <w:rPr>
          <w:sz w:val="20"/>
        </w:rPr>
      </w:pPr>
    </w:p>
    <w:p w14:paraId="426B3DC5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272D791F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168C69D7" w14:textId="77777777" w:rsidR="00082A70" w:rsidRDefault="00082A70" w:rsidP="005E7A5E">
      <w:pPr>
        <w:spacing w:before="2"/>
        <w:ind w:left="572" w:right="890"/>
        <w:jc w:val="center"/>
        <w:rPr>
          <w:sz w:val="20"/>
        </w:rPr>
      </w:pPr>
    </w:p>
    <w:p w14:paraId="2B04A2A1" w14:textId="6BDFC0FE" w:rsidR="005E7A5E" w:rsidRDefault="005E7A5E">
      <w:pPr>
        <w:pStyle w:val="Textoindependiente"/>
        <w:rPr>
          <w:sz w:val="20"/>
        </w:rPr>
      </w:pPr>
    </w:p>
    <w:p w14:paraId="01FBCD8F" w14:textId="34098F09" w:rsidR="005E7A5E" w:rsidRDefault="005E7A5E">
      <w:pPr>
        <w:pStyle w:val="Textoindependiente"/>
        <w:rPr>
          <w:sz w:val="20"/>
        </w:rPr>
      </w:pPr>
    </w:p>
    <w:p w14:paraId="3B12FDC7" w14:textId="77777777" w:rsidR="004D4815" w:rsidRDefault="004D4815">
      <w:pPr>
        <w:pStyle w:val="Textoindependiente"/>
        <w:rPr>
          <w:sz w:val="20"/>
        </w:rPr>
      </w:pPr>
    </w:p>
    <w:tbl>
      <w:tblPr>
        <w:tblStyle w:val="Tablaconcuadrcula"/>
        <w:tblpPr w:leftFromText="141" w:rightFromText="141" w:vertAnchor="text" w:horzAnchor="page" w:tblpX="6457" w:tblpY="-336"/>
        <w:tblW w:w="0" w:type="auto"/>
        <w:tblLook w:val="04A0" w:firstRow="1" w:lastRow="0" w:firstColumn="1" w:lastColumn="0" w:noHBand="0" w:noVBand="1"/>
      </w:tblPr>
      <w:tblGrid>
        <w:gridCol w:w="1699"/>
        <w:gridCol w:w="2910"/>
      </w:tblGrid>
      <w:tr w:rsidR="00F94CB8" w:rsidRPr="00645B38" w14:paraId="1964F014" w14:textId="77777777" w:rsidTr="00F94CB8">
        <w:tc>
          <w:tcPr>
            <w:tcW w:w="1699" w:type="dxa"/>
          </w:tcPr>
          <w:p w14:paraId="37987338" w14:textId="77777777" w:rsidR="00F94CB8" w:rsidRPr="00645B38" w:rsidRDefault="00F94CB8" w:rsidP="00F94CB8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645B38">
              <w:rPr>
                <w:rFonts w:ascii="Cambria" w:eastAsia="Calibri" w:hAnsi="Cambria" w:cs="Times New Roman"/>
                <w:b/>
                <w:sz w:val="20"/>
                <w:szCs w:val="20"/>
              </w:rPr>
              <w:t>DEPENDENCIA:</w:t>
            </w:r>
          </w:p>
        </w:tc>
        <w:tc>
          <w:tcPr>
            <w:tcW w:w="2910" w:type="dxa"/>
          </w:tcPr>
          <w:p w14:paraId="6E8903D5" w14:textId="77777777" w:rsidR="00F94CB8" w:rsidRPr="00645B38" w:rsidRDefault="00F94CB8" w:rsidP="00F94CB8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645B38">
              <w:rPr>
                <w:rFonts w:ascii="Cambria" w:eastAsia="Calibri" w:hAnsi="Cambria" w:cs="Times New Roman"/>
                <w:sz w:val="20"/>
                <w:szCs w:val="20"/>
              </w:rPr>
              <w:t>REGIDORES</w:t>
            </w:r>
          </w:p>
        </w:tc>
      </w:tr>
      <w:tr w:rsidR="00F94CB8" w:rsidRPr="00645B38" w14:paraId="2D584E6E" w14:textId="77777777" w:rsidTr="00F94CB8">
        <w:tc>
          <w:tcPr>
            <w:tcW w:w="1699" w:type="dxa"/>
          </w:tcPr>
          <w:p w14:paraId="505ADFBE" w14:textId="77777777" w:rsidR="00F94CB8" w:rsidRPr="00973C02" w:rsidRDefault="00F94CB8" w:rsidP="00F94CB8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973C02">
              <w:rPr>
                <w:rFonts w:ascii="Cambria" w:eastAsia="Calibri" w:hAnsi="Cambria" w:cs="Times New Roman"/>
                <w:b/>
                <w:sz w:val="20"/>
                <w:szCs w:val="20"/>
              </w:rPr>
              <w:t>No. DE OFICIO:</w:t>
            </w:r>
          </w:p>
        </w:tc>
        <w:tc>
          <w:tcPr>
            <w:tcW w:w="2910" w:type="dxa"/>
          </w:tcPr>
          <w:p w14:paraId="494669DE" w14:textId="4A020130" w:rsidR="00F94CB8" w:rsidRPr="00973C02" w:rsidRDefault="00F94CB8" w:rsidP="00442CF6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="001563C7">
              <w:rPr>
                <w:rFonts w:ascii="Cambria" w:eastAsia="Calibri" w:hAnsi="Cambria" w:cs="Times New Roman"/>
                <w:sz w:val="20"/>
                <w:szCs w:val="20"/>
              </w:rPr>
              <w:t xml:space="preserve">           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/2022</w:t>
            </w:r>
          </w:p>
        </w:tc>
      </w:tr>
      <w:tr w:rsidR="00F94CB8" w:rsidRPr="00645B38" w14:paraId="0B2CF2A6" w14:textId="77777777" w:rsidTr="00F94CB8">
        <w:tc>
          <w:tcPr>
            <w:tcW w:w="1699" w:type="dxa"/>
          </w:tcPr>
          <w:p w14:paraId="2FC59134" w14:textId="77777777" w:rsidR="00F94CB8" w:rsidRPr="00645B38" w:rsidRDefault="00F94CB8" w:rsidP="00F94CB8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645B38">
              <w:rPr>
                <w:rFonts w:ascii="Cambria" w:eastAsia="Calibri" w:hAnsi="Cambria" w:cs="Times New Roman"/>
                <w:b/>
                <w:sz w:val="20"/>
                <w:szCs w:val="20"/>
              </w:rPr>
              <w:t>ASUNTO:</w:t>
            </w:r>
          </w:p>
        </w:tc>
        <w:tc>
          <w:tcPr>
            <w:tcW w:w="2910" w:type="dxa"/>
          </w:tcPr>
          <w:p w14:paraId="4960370E" w14:textId="77777777" w:rsidR="00F94CB8" w:rsidRPr="00645B38" w:rsidRDefault="00F94CB8" w:rsidP="00F94CB8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645B38">
              <w:rPr>
                <w:rFonts w:ascii="Cambria" w:eastAsia="Calibri" w:hAnsi="Cambria" w:cs="Times New Roman"/>
                <w:sz w:val="20"/>
                <w:szCs w:val="20"/>
              </w:rPr>
              <w:t>Agregar punto para sesión</w:t>
            </w:r>
          </w:p>
        </w:tc>
      </w:tr>
    </w:tbl>
    <w:p w14:paraId="5665869F" w14:textId="5E3FB914" w:rsidR="00320F18" w:rsidRDefault="00320F18">
      <w:pPr>
        <w:pStyle w:val="Textoindependiente"/>
        <w:rPr>
          <w:sz w:val="20"/>
        </w:rPr>
      </w:pPr>
    </w:p>
    <w:p w14:paraId="4DAC0DE1" w14:textId="77777777" w:rsidR="005E7A5E" w:rsidRDefault="005E7A5E">
      <w:pPr>
        <w:pStyle w:val="Textoindependiente"/>
        <w:rPr>
          <w:sz w:val="20"/>
        </w:rPr>
      </w:pPr>
    </w:p>
    <w:p w14:paraId="0FEA6412" w14:textId="77777777" w:rsidR="00F94CB8" w:rsidRDefault="00F94CB8">
      <w:pPr>
        <w:pStyle w:val="Textoindependiente"/>
        <w:rPr>
          <w:sz w:val="20"/>
        </w:rPr>
      </w:pPr>
    </w:p>
    <w:p w14:paraId="2E0DC601" w14:textId="77777777" w:rsidR="00AA5451" w:rsidRDefault="00AA5451">
      <w:pPr>
        <w:pStyle w:val="Textoindependiente"/>
        <w:spacing w:before="6"/>
      </w:pPr>
    </w:p>
    <w:p w14:paraId="6171E86E" w14:textId="77777777" w:rsidR="00AA5451" w:rsidRDefault="008C04F0">
      <w:pPr>
        <w:pStyle w:val="Ttulo1"/>
        <w:spacing w:before="100" w:line="276" w:lineRule="auto"/>
        <w:ind w:left="478" w:right="5505"/>
        <w:jc w:val="left"/>
        <w:rPr>
          <w:rFonts w:ascii="Cambria"/>
        </w:rPr>
      </w:pPr>
      <w:r>
        <w:rPr>
          <w:rFonts w:ascii="Cambria"/>
        </w:rPr>
        <w:t xml:space="preserve">LIC. CLAUDIA MARGARITA ROBLES </w:t>
      </w:r>
      <w:r w:rsidR="00774095">
        <w:rPr>
          <w:rFonts w:ascii="Cambria"/>
        </w:rPr>
        <w:t>G</w:t>
      </w:r>
      <w:r w:rsidR="00774095">
        <w:rPr>
          <w:rFonts w:ascii="Cambria"/>
        </w:rPr>
        <w:t>Ó</w:t>
      </w:r>
      <w:r w:rsidR="00774095">
        <w:rPr>
          <w:rFonts w:ascii="Cambria"/>
        </w:rPr>
        <w:t>MEZ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SECRETARIA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GENERAL</w:t>
      </w:r>
    </w:p>
    <w:p w14:paraId="69EEBC85" w14:textId="77777777" w:rsidR="00AA5451" w:rsidRDefault="008C04F0">
      <w:pPr>
        <w:spacing w:before="1"/>
        <w:ind w:left="478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PRESENTE</w:t>
      </w:r>
    </w:p>
    <w:p w14:paraId="06C31E20" w14:textId="5C9D53DE" w:rsidR="00AA5451" w:rsidRDefault="00AA5451">
      <w:pPr>
        <w:pStyle w:val="Textoindependiente"/>
        <w:spacing w:before="3"/>
        <w:rPr>
          <w:rFonts w:ascii="Cambria"/>
          <w:b/>
          <w:sz w:val="31"/>
        </w:rPr>
      </w:pPr>
    </w:p>
    <w:p w14:paraId="1AA75167" w14:textId="77777777" w:rsidR="005E7A5E" w:rsidRDefault="005E7A5E">
      <w:pPr>
        <w:pStyle w:val="Textoindependiente"/>
        <w:spacing w:before="3"/>
        <w:rPr>
          <w:rFonts w:ascii="Cambria"/>
          <w:b/>
          <w:sz w:val="31"/>
        </w:rPr>
      </w:pPr>
    </w:p>
    <w:p w14:paraId="06676302" w14:textId="77777777" w:rsidR="00AA5451" w:rsidRDefault="008C04F0">
      <w:pPr>
        <w:spacing w:line="276" w:lineRule="auto"/>
        <w:ind w:left="478" w:right="798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Por el presente le enviamos un cordial s</w:t>
      </w:r>
      <w:r w:rsidR="00F94CB8">
        <w:rPr>
          <w:rFonts w:ascii="Cambria" w:hAnsi="Cambria"/>
          <w:sz w:val="24"/>
        </w:rPr>
        <w:t>aludo, aprovechando la ocasión para solicitarle</w:t>
      </w:r>
      <w:r>
        <w:rPr>
          <w:rFonts w:ascii="Cambria" w:hAnsi="Cambria"/>
          <w:sz w:val="24"/>
        </w:rPr>
        <w:t xml:space="preserve"> tenga a bien agendar para la </w:t>
      </w:r>
      <w:r>
        <w:rPr>
          <w:rFonts w:ascii="Cambria" w:hAnsi="Cambria"/>
          <w:b/>
          <w:sz w:val="24"/>
        </w:rPr>
        <w:t>próxima Sesión Ordinaria o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Extraordinaria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de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Ayuntamiento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el siguiente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punto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acuerdo:</w:t>
      </w:r>
    </w:p>
    <w:p w14:paraId="474DEBBD" w14:textId="1FEAA985" w:rsidR="00AA5451" w:rsidRDefault="00AA5451">
      <w:pPr>
        <w:pStyle w:val="Textoindependiente"/>
        <w:spacing w:before="5"/>
        <w:rPr>
          <w:rFonts w:ascii="Cambria"/>
          <w:b/>
          <w:sz w:val="25"/>
        </w:rPr>
      </w:pPr>
    </w:p>
    <w:p w14:paraId="087629A3" w14:textId="77777777" w:rsidR="005E7A5E" w:rsidRPr="001343C9" w:rsidRDefault="005E7A5E">
      <w:pPr>
        <w:pStyle w:val="Textoindependiente"/>
        <w:spacing w:before="5"/>
        <w:rPr>
          <w:rFonts w:ascii="Cambria"/>
          <w:b/>
          <w:sz w:val="25"/>
        </w:rPr>
      </w:pPr>
    </w:p>
    <w:p w14:paraId="055C4F55" w14:textId="7EE59BC3" w:rsidR="00294D51" w:rsidRDefault="00173E92" w:rsidP="00173E92">
      <w:pPr>
        <w:pStyle w:val="Ttulo1"/>
        <w:tabs>
          <w:tab w:val="left" w:pos="4314"/>
        </w:tabs>
        <w:spacing w:line="276" w:lineRule="auto"/>
        <w:ind w:left="478" w:right="794" w:hanging="3"/>
        <w:jc w:val="both"/>
        <w:rPr>
          <w:spacing w:val="1"/>
        </w:rPr>
      </w:pPr>
      <w:r w:rsidRPr="00173E92">
        <w:rPr>
          <w:spacing w:val="1"/>
        </w:rPr>
        <w:t>“INICIATIVA DE ACUERDO QUE PROPONE EL CALENDARIO ENERO 2023 A DICIEMBRE 2023 DE SESIONES SOLEMNES DE AYUNTAMIENTO, CEREMONIAS CÍVICAS Y HOMENAJES EN LOS QUE SE CONMEMORA Y RECUERDAN LA VIDA Y APORTACIONES EN EL ÁMBITO ARTÍSTICO Y CULTURAL QUE HOMBRES Y MUJERES DEL MUNICIPIO NOS HAN LEGADO, ASÍ MISMO, DE AQUELLAS FECHAS SIGNIFICATIVAS EN EL ACONTECER DE NUESTRO ESTADO Y PAÍS”</w:t>
      </w:r>
    </w:p>
    <w:p w14:paraId="051E9EBF" w14:textId="77777777" w:rsidR="00294D51" w:rsidRDefault="00294D51" w:rsidP="00774095">
      <w:pPr>
        <w:pStyle w:val="Ttulo1"/>
        <w:tabs>
          <w:tab w:val="left" w:pos="4314"/>
        </w:tabs>
        <w:spacing w:line="276" w:lineRule="auto"/>
        <w:ind w:left="478" w:right="794" w:hanging="3"/>
        <w:jc w:val="both"/>
      </w:pPr>
    </w:p>
    <w:p w14:paraId="5B13C097" w14:textId="77777777" w:rsidR="00AA5451" w:rsidRPr="00C94D16" w:rsidRDefault="008C04F0" w:rsidP="00C94D16">
      <w:pPr>
        <w:pStyle w:val="Ttulo1"/>
        <w:tabs>
          <w:tab w:val="left" w:pos="4314"/>
        </w:tabs>
        <w:spacing w:line="276" w:lineRule="auto"/>
        <w:ind w:left="478" w:right="794" w:hanging="3"/>
        <w:jc w:val="both"/>
        <w:rPr>
          <w:rFonts w:ascii="Cambria" w:hAnsi="Cambria"/>
          <w:b w:val="0"/>
        </w:rPr>
      </w:pPr>
      <w:r w:rsidRPr="00C94D16">
        <w:rPr>
          <w:rFonts w:ascii="Cambria" w:hAnsi="Cambria"/>
          <w:b w:val="0"/>
        </w:rPr>
        <w:t>Sin</w:t>
      </w:r>
      <w:r w:rsidRPr="00C94D16">
        <w:rPr>
          <w:rFonts w:ascii="Cambria" w:hAnsi="Cambria"/>
          <w:b w:val="0"/>
          <w:spacing w:val="18"/>
        </w:rPr>
        <w:t xml:space="preserve"> </w:t>
      </w:r>
      <w:r w:rsidRPr="00C94D16">
        <w:rPr>
          <w:rFonts w:ascii="Cambria" w:hAnsi="Cambria"/>
          <w:b w:val="0"/>
        </w:rPr>
        <w:t>otro</w:t>
      </w:r>
      <w:r w:rsidR="00C94D16" w:rsidRPr="00C94D16">
        <w:rPr>
          <w:rFonts w:ascii="Cambria" w:hAnsi="Cambria"/>
          <w:b w:val="0"/>
        </w:rPr>
        <w:t xml:space="preserve"> </w:t>
      </w:r>
      <w:r w:rsidRPr="00C94D16">
        <w:rPr>
          <w:rFonts w:ascii="Cambria" w:hAnsi="Cambria"/>
          <w:b w:val="0"/>
        </w:rPr>
        <w:t>particular</w:t>
      </w:r>
      <w:r w:rsidRPr="00C94D16">
        <w:rPr>
          <w:rFonts w:ascii="Cambria" w:hAnsi="Cambria"/>
          <w:b w:val="0"/>
          <w:spacing w:val="-4"/>
        </w:rPr>
        <w:t xml:space="preserve"> </w:t>
      </w:r>
      <w:r w:rsidRPr="00C94D16">
        <w:rPr>
          <w:rFonts w:ascii="Cambria" w:hAnsi="Cambria"/>
          <w:b w:val="0"/>
          <w:sz w:val="22"/>
        </w:rPr>
        <w:t>agradecemos</w:t>
      </w:r>
      <w:r w:rsidRPr="00C94D16">
        <w:rPr>
          <w:rFonts w:ascii="Cambria" w:hAnsi="Cambria"/>
          <w:b w:val="0"/>
          <w:spacing w:val="-2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la</w:t>
      </w:r>
      <w:r w:rsidRPr="00C94D16">
        <w:rPr>
          <w:rFonts w:ascii="Cambria" w:hAnsi="Cambria"/>
          <w:b w:val="0"/>
          <w:spacing w:val="-2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atención</w:t>
      </w:r>
      <w:r w:rsidRPr="00C94D16">
        <w:rPr>
          <w:rFonts w:ascii="Cambria" w:hAnsi="Cambria"/>
          <w:b w:val="0"/>
          <w:spacing w:val="-4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y</w:t>
      </w:r>
      <w:r w:rsidRPr="00C94D16">
        <w:rPr>
          <w:rFonts w:ascii="Cambria" w:hAnsi="Cambria"/>
          <w:b w:val="0"/>
          <w:spacing w:val="-3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le</w:t>
      </w:r>
      <w:r w:rsidRPr="00C94D16">
        <w:rPr>
          <w:rFonts w:ascii="Cambria" w:hAnsi="Cambria"/>
          <w:b w:val="0"/>
          <w:spacing w:val="-4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reiteramos</w:t>
      </w:r>
      <w:r w:rsidRPr="00C94D16">
        <w:rPr>
          <w:rFonts w:ascii="Cambria" w:hAnsi="Cambria"/>
          <w:b w:val="0"/>
          <w:spacing w:val="-3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nuestras</w:t>
      </w:r>
      <w:r w:rsidRPr="00C94D16">
        <w:rPr>
          <w:rFonts w:ascii="Cambria" w:hAnsi="Cambria"/>
          <w:b w:val="0"/>
          <w:spacing w:val="-2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consideraciones</w:t>
      </w:r>
      <w:r w:rsidRPr="00C94D16">
        <w:rPr>
          <w:rFonts w:ascii="Cambria" w:hAnsi="Cambria"/>
          <w:b w:val="0"/>
          <w:spacing w:val="-4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y</w:t>
      </w:r>
      <w:r w:rsidRPr="00C94D16">
        <w:rPr>
          <w:rFonts w:ascii="Cambria" w:hAnsi="Cambria"/>
          <w:b w:val="0"/>
          <w:spacing w:val="-5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respeto.</w:t>
      </w:r>
    </w:p>
    <w:p w14:paraId="1FD054C6" w14:textId="02BCB066" w:rsidR="00C94D16" w:rsidRDefault="00C94D16">
      <w:pPr>
        <w:pStyle w:val="Ttulo1"/>
        <w:spacing w:before="238"/>
        <w:ind w:right="890"/>
      </w:pPr>
    </w:p>
    <w:p w14:paraId="1BC7F693" w14:textId="77777777" w:rsidR="00294D51" w:rsidRDefault="00294D51">
      <w:pPr>
        <w:pStyle w:val="Ttulo1"/>
        <w:spacing w:before="238"/>
        <w:ind w:right="890"/>
      </w:pPr>
    </w:p>
    <w:p w14:paraId="1650E355" w14:textId="77777777" w:rsidR="007F4447" w:rsidRPr="003A547A" w:rsidRDefault="007F4447" w:rsidP="007F4447">
      <w:pPr>
        <w:jc w:val="center"/>
        <w:rPr>
          <w:rFonts w:ascii="Arial" w:hAnsi="Arial" w:cs="Arial"/>
          <w:b/>
          <w:sz w:val="24"/>
          <w:szCs w:val="24"/>
        </w:rPr>
      </w:pPr>
      <w:r w:rsidRPr="000323D0">
        <w:rPr>
          <w:rFonts w:ascii="Arial" w:hAnsi="Arial" w:cs="Arial"/>
          <w:b/>
          <w:sz w:val="24"/>
          <w:szCs w:val="24"/>
        </w:rPr>
        <w:t>A T E N T A M E N T E</w:t>
      </w:r>
    </w:p>
    <w:p w14:paraId="382DFE95" w14:textId="77777777" w:rsidR="007F4447" w:rsidRPr="00D61E77" w:rsidRDefault="007F4447" w:rsidP="007F4447">
      <w:pPr>
        <w:jc w:val="center"/>
        <w:rPr>
          <w:rFonts w:ascii="Arial Narrow" w:hAnsi="Arial Narrow" w:cs="Arial"/>
          <w:sz w:val="20"/>
          <w:szCs w:val="20"/>
        </w:rPr>
      </w:pPr>
      <w:r w:rsidRPr="00D61E77">
        <w:rPr>
          <w:rFonts w:ascii="Arial Narrow" w:hAnsi="Arial Narrow" w:cs="Arial"/>
          <w:sz w:val="20"/>
          <w:szCs w:val="20"/>
        </w:rPr>
        <w:t>“2022, AÑO DE LA ATENCIÓN INTEGRAL PARA NIÑAS, NIÑOS Y ADOLECENTES CON CÁNCER EN JALISCO”</w:t>
      </w:r>
    </w:p>
    <w:p w14:paraId="578C77A3" w14:textId="77777777" w:rsidR="007F4447" w:rsidRPr="00D61E77" w:rsidRDefault="007F4447" w:rsidP="007F4447">
      <w:pPr>
        <w:jc w:val="center"/>
        <w:rPr>
          <w:rFonts w:ascii="Arial Narrow" w:eastAsia="Times New Roman" w:hAnsi="Arial Narrow" w:cs="Arial"/>
          <w:sz w:val="20"/>
          <w:szCs w:val="18"/>
          <w:lang w:val="es-AR" w:eastAsia="es-ES"/>
        </w:rPr>
      </w:pPr>
      <w:r w:rsidRPr="00D61E77">
        <w:rPr>
          <w:rFonts w:ascii="Arial Narrow" w:eastAsia="Times New Roman" w:hAnsi="Arial Narrow" w:cs="Arial"/>
          <w:sz w:val="20"/>
          <w:szCs w:val="18"/>
          <w:lang w:val="es-AR" w:eastAsia="es-ES"/>
        </w:rPr>
        <w:t>“2022. AÑO DEL CINCUENTA ANIVERSARIO DEL INSTITUTO TECNOLÓGICO DE CIUDAD GUZMÁN”</w:t>
      </w:r>
    </w:p>
    <w:p w14:paraId="441EBD35" w14:textId="12698F21" w:rsidR="007D116E" w:rsidRPr="007D116E" w:rsidRDefault="007D116E" w:rsidP="007D116E">
      <w:pPr>
        <w:spacing w:line="360" w:lineRule="auto"/>
        <w:jc w:val="center"/>
        <w:rPr>
          <w:rFonts w:ascii="Arial" w:hAnsi="Arial" w:cs="Arial"/>
          <w:b/>
          <w:bCs/>
          <w:sz w:val="20"/>
          <w:szCs w:val="18"/>
        </w:rPr>
      </w:pPr>
      <w:r w:rsidRPr="007D116E">
        <w:rPr>
          <w:rFonts w:ascii="Arial" w:hAnsi="Arial" w:cs="Arial"/>
          <w:b/>
          <w:bCs/>
          <w:sz w:val="20"/>
          <w:szCs w:val="18"/>
        </w:rPr>
        <w:t xml:space="preserve">CIUDAD GUZMÁN, MUNICIPIO DE ZAPOTLÁN EL GRANDE, JALISCO, </w:t>
      </w:r>
      <w:r w:rsidR="00173E92" w:rsidRPr="00173E92">
        <w:rPr>
          <w:rFonts w:ascii="Arial" w:hAnsi="Arial" w:cs="Arial"/>
          <w:b/>
          <w:bCs/>
          <w:sz w:val="20"/>
          <w:szCs w:val="18"/>
        </w:rPr>
        <w:t xml:space="preserve">15 DICIEMBRE </w:t>
      </w:r>
      <w:r w:rsidRPr="007D116E">
        <w:rPr>
          <w:rFonts w:ascii="Arial" w:hAnsi="Arial" w:cs="Arial"/>
          <w:b/>
          <w:bCs/>
          <w:sz w:val="20"/>
          <w:szCs w:val="18"/>
        </w:rPr>
        <w:t xml:space="preserve">DEL AÑO 2022. </w:t>
      </w:r>
    </w:p>
    <w:p w14:paraId="6A4D7657" w14:textId="77777777" w:rsidR="007D116E" w:rsidRDefault="007D116E" w:rsidP="007D116E">
      <w:pPr>
        <w:pStyle w:val="Textoindependiente"/>
        <w:rPr>
          <w:sz w:val="20"/>
        </w:rPr>
      </w:pPr>
    </w:p>
    <w:p w14:paraId="38C1CA83" w14:textId="77777777" w:rsidR="007D116E" w:rsidRDefault="007D116E" w:rsidP="007D116E">
      <w:pPr>
        <w:pStyle w:val="Textoindependiente"/>
        <w:rPr>
          <w:sz w:val="20"/>
        </w:rPr>
      </w:pPr>
    </w:p>
    <w:p w14:paraId="1D889962" w14:textId="77777777" w:rsidR="00AA5451" w:rsidRDefault="00AA5451">
      <w:pPr>
        <w:pStyle w:val="Textoindependiente"/>
        <w:spacing w:before="9"/>
        <w:rPr>
          <w:rFonts w:ascii="Arial"/>
          <w:b/>
          <w:sz w:val="32"/>
        </w:rPr>
      </w:pPr>
    </w:p>
    <w:p w14:paraId="1C70FD40" w14:textId="77777777" w:rsidR="007F4447" w:rsidRDefault="007F4447">
      <w:pPr>
        <w:pStyle w:val="Textoindependiente"/>
        <w:spacing w:before="9"/>
        <w:rPr>
          <w:rFonts w:ascii="Arial"/>
          <w:b/>
          <w:sz w:val="32"/>
        </w:rPr>
      </w:pPr>
    </w:p>
    <w:p w14:paraId="35B04004" w14:textId="77777777" w:rsidR="006C148D" w:rsidRDefault="006C148D">
      <w:pPr>
        <w:pStyle w:val="Textoindependiente"/>
        <w:spacing w:before="9"/>
        <w:rPr>
          <w:rFonts w:ascii="Arial"/>
          <w:b/>
          <w:sz w:val="32"/>
        </w:rPr>
      </w:pPr>
    </w:p>
    <w:p w14:paraId="4594A308" w14:textId="77777777" w:rsidR="00C94D16" w:rsidRDefault="00C94D16">
      <w:pPr>
        <w:pStyle w:val="Textoindependiente"/>
        <w:spacing w:before="9"/>
        <w:rPr>
          <w:rFonts w:ascii="Arial"/>
          <w:b/>
          <w:sz w:val="32"/>
        </w:rPr>
      </w:pPr>
    </w:p>
    <w:p w14:paraId="723F51FB" w14:textId="77777777" w:rsidR="00AA5451" w:rsidRDefault="008C04F0">
      <w:pPr>
        <w:ind w:left="572" w:right="89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MTRA.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MARISOL MENDOZA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PINTO.</w:t>
      </w:r>
    </w:p>
    <w:p w14:paraId="04FC65BF" w14:textId="7D82D46F" w:rsidR="00AA5451" w:rsidRPr="007D116E" w:rsidRDefault="008C04F0" w:rsidP="007D116E">
      <w:pPr>
        <w:spacing w:before="2"/>
        <w:ind w:left="572" w:right="890"/>
        <w:jc w:val="center"/>
        <w:rPr>
          <w:sz w:val="20"/>
        </w:rPr>
      </w:pPr>
      <w:r>
        <w:rPr>
          <w:sz w:val="20"/>
        </w:rPr>
        <w:t>Presidenta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 Comisión</w:t>
      </w:r>
      <w:r>
        <w:rPr>
          <w:spacing w:val="-2"/>
          <w:sz w:val="20"/>
        </w:rPr>
        <w:t xml:space="preserve"> </w:t>
      </w:r>
      <w:r>
        <w:rPr>
          <w:sz w:val="20"/>
        </w:rPr>
        <w:t>Edilicia</w:t>
      </w:r>
      <w:r>
        <w:rPr>
          <w:spacing w:val="-1"/>
          <w:sz w:val="20"/>
        </w:rPr>
        <w:t xml:space="preserve"> </w:t>
      </w:r>
      <w:r>
        <w:rPr>
          <w:sz w:val="20"/>
        </w:rPr>
        <w:t>Permanente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Cultura,</w:t>
      </w:r>
      <w:r>
        <w:rPr>
          <w:spacing w:val="-1"/>
          <w:sz w:val="20"/>
        </w:rPr>
        <w:t xml:space="preserve"> </w:t>
      </w:r>
      <w:r>
        <w:rPr>
          <w:sz w:val="20"/>
        </w:rPr>
        <w:t>Educación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Festividades</w:t>
      </w:r>
      <w:r>
        <w:rPr>
          <w:spacing w:val="-1"/>
          <w:sz w:val="20"/>
        </w:rPr>
        <w:t xml:space="preserve"> </w:t>
      </w:r>
      <w:r>
        <w:rPr>
          <w:sz w:val="20"/>
        </w:rPr>
        <w:t>Cívicas.</w:t>
      </w:r>
    </w:p>
    <w:sectPr w:rsidR="00AA5451" w:rsidRPr="007D116E" w:rsidSect="00E22D51">
      <w:headerReference w:type="default" r:id="rId8"/>
      <w:footerReference w:type="default" r:id="rId9"/>
      <w:pgSz w:w="12240" w:h="15840"/>
      <w:pgMar w:top="1702" w:right="620" w:bottom="1276" w:left="940" w:header="440" w:footer="1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0740" w14:textId="77777777" w:rsidR="00882BCD" w:rsidRDefault="00882BCD">
      <w:r>
        <w:separator/>
      </w:r>
    </w:p>
  </w:endnote>
  <w:endnote w:type="continuationSeparator" w:id="0">
    <w:p w14:paraId="3B6A92FC" w14:textId="77777777" w:rsidR="00882BCD" w:rsidRDefault="0088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3CBC" w14:textId="456E6749" w:rsidR="00173E92" w:rsidRDefault="00173E9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5AE5C" w14:textId="77777777" w:rsidR="00882BCD" w:rsidRDefault="00882BCD">
      <w:r>
        <w:separator/>
      </w:r>
    </w:p>
  </w:footnote>
  <w:footnote w:type="continuationSeparator" w:id="0">
    <w:p w14:paraId="6A19B509" w14:textId="77777777" w:rsidR="00882BCD" w:rsidRDefault="0088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3E05" w14:textId="3EAEBED5" w:rsidR="00173E92" w:rsidRDefault="00A83275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500800" behindDoc="1" locked="0" layoutInCell="1" allowOverlap="1" wp14:anchorId="7CE1C25E" wp14:editId="2AEDC9F5">
          <wp:simplePos x="0" y="0"/>
          <wp:positionH relativeFrom="margin">
            <wp:align>center</wp:align>
          </wp:positionH>
          <wp:positionV relativeFrom="paragraph">
            <wp:posOffset>-250825</wp:posOffset>
          </wp:positionV>
          <wp:extent cx="7383145" cy="10095865"/>
          <wp:effectExtent l="0" t="0" r="8255" b="635"/>
          <wp:wrapNone/>
          <wp:docPr id="13270570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145" cy="10095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83B8E"/>
    <w:multiLevelType w:val="hybridMultilevel"/>
    <w:tmpl w:val="ED36AEC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35E90"/>
    <w:multiLevelType w:val="hybridMultilevel"/>
    <w:tmpl w:val="D4E625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195856">
    <w:abstractNumId w:val="1"/>
  </w:num>
  <w:num w:numId="2" w16cid:durableId="33754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51"/>
    <w:rsid w:val="00007234"/>
    <w:rsid w:val="00014B2C"/>
    <w:rsid w:val="000164F4"/>
    <w:rsid w:val="00031CD0"/>
    <w:rsid w:val="00035D48"/>
    <w:rsid w:val="00041D94"/>
    <w:rsid w:val="00082A70"/>
    <w:rsid w:val="001343C9"/>
    <w:rsid w:val="001561FC"/>
    <w:rsid w:val="001563C7"/>
    <w:rsid w:val="00173E92"/>
    <w:rsid w:val="001B4E82"/>
    <w:rsid w:val="001D0E09"/>
    <w:rsid w:val="001D7EFF"/>
    <w:rsid w:val="001E06F4"/>
    <w:rsid w:val="0022355B"/>
    <w:rsid w:val="00273227"/>
    <w:rsid w:val="00294D51"/>
    <w:rsid w:val="002955CC"/>
    <w:rsid w:val="002A3EBE"/>
    <w:rsid w:val="002F1981"/>
    <w:rsid w:val="00320F18"/>
    <w:rsid w:val="00341EF7"/>
    <w:rsid w:val="00345D25"/>
    <w:rsid w:val="00352CEC"/>
    <w:rsid w:val="003665BC"/>
    <w:rsid w:val="003820E6"/>
    <w:rsid w:val="003A0026"/>
    <w:rsid w:val="003A325B"/>
    <w:rsid w:val="003B2FBC"/>
    <w:rsid w:val="003C1FE4"/>
    <w:rsid w:val="003D0C3E"/>
    <w:rsid w:val="003F63A6"/>
    <w:rsid w:val="004418C2"/>
    <w:rsid w:val="00442CF6"/>
    <w:rsid w:val="00465931"/>
    <w:rsid w:val="00470F96"/>
    <w:rsid w:val="00483225"/>
    <w:rsid w:val="004D474E"/>
    <w:rsid w:val="004D4815"/>
    <w:rsid w:val="004E766F"/>
    <w:rsid w:val="00505443"/>
    <w:rsid w:val="005146CE"/>
    <w:rsid w:val="00542330"/>
    <w:rsid w:val="00551094"/>
    <w:rsid w:val="00554FED"/>
    <w:rsid w:val="005B7BD4"/>
    <w:rsid w:val="005D7B95"/>
    <w:rsid w:val="005E7A5E"/>
    <w:rsid w:val="006015DF"/>
    <w:rsid w:val="006075B5"/>
    <w:rsid w:val="006100B6"/>
    <w:rsid w:val="00610D46"/>
    <w:rsid w:val="0062248D"/>
    <w:rsid w:val="00657A21"/>
    <w:rsid w:val="00663B33"/>
    <w:rsid w:val="00675A27"/>
    <w:rsid w:val="006812DC"/>
    <w:rsid w:val="00681E9C"/>
    <w:rsid w:val="006952ED"/>
    <w:rsid w:val="00697A45"/>
    <w:rsid w:val="006A3FAD"/>
    <w:rsid w:val="006C052D"/>
    <w:rsid w:val="006C148D"/>
    <w:rsid w:val="006F0230"/>
    <w:rsid w:val="0072151E"/>
    <w:rsid w:val="00736875"/>
    <w:rsid w:val="00774095"/>
    <w:rsid w:val="007D116E"/>
    <w:rsid w:val="007E4F63"/>
    <w:rsid w:val="007E509D"/>
    <w:rsid w:val="007F4447"/>
    <w:rsid w:val="00805C2A"/>
    <w:rsid w:val="0084176E"/>
    <w:rsid w:val="00846102"/>
    <w:rsid w:val="00882BCD"/>
    <w:rsid w:val="00893C44"/>
    <w:rsid w:val="008B608A"/>
    <w:rsid w:val="008C04F0"/>
    <w:rsid w:val="008C6820"/>
    <w:rsid w:val="008E2CFE"/>
    <w:rsid w:val="009114CE"/>
    <w:rsid w:val="00912C03"/>
    <w:rsid w:val="00960FED"/>
    <w:rsid w:val="00972A5C"/>
    <w:rsid w:val="009A3818"/>
    <w:rsid w:val="009C0EA0"/>
    <w:rsid w:val="009C2578"/>
    <w:rsid w:val="009D70E7"/>
    <w:rsid w:val="009E10D8"/>
    <w:rsid w:val="00A13369"/>
    <w:rsid w:val="00A315D2"/>
    <w:rsid w:val="00A33470"/>
    <w:rsid w:val="00A65220"/>
    <w:rsid w:val="00A83275"/>
    <w:rsid w:val="00A87B91"/>
    <w:rsid w:val="00AA5451"/>
    <w:rsid w:val="00AC7B3E"/>
    <w:rsid w:val="00AD41BD"/>
    <w:rsid w:val="00AE50A1"/>
    <w:rsid w:val="00AF016D"/>
    <w:rsid w:val="00B06329"/>
    <w:rsid w:val="00B11DBD"/>
    <w:rsid w:val="00B11EE6"/>
    <w:rsid w:val="00B30396"/>
    <w:rsid w:val="00B347B8"/>
    <w:rsid w:val="00BA298B"/>
    <w:rsid w:val="00BA77F7"/>
    <w:rsid w:val="00BD01E3"/>
    <w:rsid w:val="00C030BD"/>
    <w:rsid w:val="00C202C1"/>
    <w:rsid w:val="00C44F1A"/>
    <w:rsid w:val="00C777A2"/>
    <w:rsid w:val="00C94D16"/>
    <w:rsid w:val="00CD0183"/>
    <w:rsid w:val="00CD2857"/>
    <w:rsid w:val="00CF504E"/>
    <w:rsid w:val="00CF6C5A"/>
    <w:rsid w:val="00D128D8"/>
    <w:rsid w:val="00D337CA"/>
    <w:rsid w:val="00D70367"/>
    <w:rsid w:val="00D708B9"/>
    <w:rsid w:val="00D72321"/>
    <w:rsid w:val="00D810F3"/>
    <w:rsid w:val="00DC7B00"/>
    <w:rsid w:val="00DE3286"/>
    <w:rsid w:val="00DF28D5"/>
    <w:rsid w:val="00E04E3A"/>
    <w:rsid w:val="00E22D51"/>
    <w:rsid w:val="00E37C5A"/>
    <w:rsid w:val="00E417F5"/>
    <w:rsid w:val="00E73A8F"/>
    <w:rsid w:val="00EA307E"/>
    <w:rsid w:val="00EB429D"/>
    <w:rsid w:val="00EB47DD"/>
    <w:rsid w:val="00EC5FB7"/>
    <w:rsid w:val="00EF7594"/>
    <w:rsid w:val="00F360DB"/>
    <w:rsid w:val="00F42337"/>
    <w:rsid w:val="00F50C5A"/>
    <w:rsid w:val="00F53FD6"/>
    <w:rsid w:val="00F63A80"/>
    <w:rsid w:val="00F834B6"/>
    <w:rsid w:val="00F94CB8"/>
    <w:rsid w:val="00FA2F32"/>
    <w:rsid w:val="00FC2B35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E719E"/>
  <w15:docId w15:val="{9B62A07A-2E86-40F9-9B85-BD48B478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7A5E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572" w:right="89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1D0E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0E0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0E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E09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2FBC"/>
    <w:rPr>
      <w:rFonts w:ascii="Arial MT" w:eastAsia="Arial MT" w:hAnsi="Arial MT" w:cs="Arial MT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2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2DC"/>
    <w:rPr>
      <w:rFonts w:ascii="Segoe UI" w:eastAsia="Arial MT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F94CB8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F1981"/>
    <w:pPr>
      <w:widowControl/>
      <w:autoSpaceDE/>
      <w:autoSpaceDN/>
    </w:pPr>
    <w:rPr>
      <w:lang w:val="es-MX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73A8F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05E0-C90C-4962-AD2A-BE67BCBA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1083</Words>
  <Characters>5961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CIBRIAN</dc:creator>
  <cp:keywords/>
  <dc:description/>
  <cp:lastModifiedBy>Veneranda Sanchez Ortega</cp:lastModifiedBy>
  <cp:revision>2</cp:revision>
  <cp:lastPrinted>2026-02-25T17:10:00Z</cp:lastPrinted>
  <dcterms:created xsi:type="dcterms:W3CDTF">2026-02-25T17:27:00Z</dcterms:created>
  <dcterms:modified xsi:type="dcterms:W3CDTF">2026-02-25T17:27:00Z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2022-03-16T00:00:00Z</vt:filetime>
  </property>
</Properties>
</file>