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4BC9" w14:textId="77777777" w:rsidR="00E24FB6" w:rsidRPr="00C646E4" w:rsidRDefault="00E24FB6" w:rsidP="00710CCD">
      <w:pPr>
        <w:spacing w:after="0" w:line="276" w:lineRule="auto"/>
        <w:jc w:val="both"/>
        <w:rPr>
          <w:rFonts w:ascii="Arial" w:eastAsia="Cambria" w:hAnsi="Arial" w:cs="Arial"/>
          <w:b/>
          <w:bCs/>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bCs/>
          <w:sz w:val="24"/>
          <w:szCs w:val="24"/>
          <w:u w:color="000000"/>
          <w:bdr w:val="nil"/>
          <w:lang w:eastAsia="es-MX"/>
          <w14:textOutline w14:w="0" w14:cap="flat" w14:cmpd="sng" w14:algn="ctr">
            <w14:noFill/>
            <w14:prstDash w14:val="solid"/>
            <w14:bevel/>
          </w14:textOutline>
        </w:rPr>
        <w:t xml:space="preserve">HONORABLE AYUNTAMIENTO CONSTITUCIONAL </w:t>
      </w:r>
    </w:p>
    <w:p w14:paraId="3F124DAA" w14:textId="77777777" w:rsidR="00E24FB6" w:rsidRPr="00C646E4" w:rsidRDefault="00E24FB6" w:rsidP="00710CCD">
      <w:pPr>
        <w:spacing w:after="0" w:line="276" w:lineRule="auto"/>
        <w:jc w:val="both"/>
        <w:rPr>
          <w:rFonts w:ascii="Arial" w:eastAsia="Cambria" w:hAnsi="Arial" w:cs="Arial"/>
          <w:b/>
          <w:bCs/>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bCs/>
          <w:sz w:val="24"/>
          <w:szCs w:val="24"/>
          <w:u w:color="000000"/>
          <w:bdr w:val="nil"/>
          <w:lang w:eastAsia="es-MX"/>
          <w14:textOutline w14:w="0" w14:cap="flat" w14:cmpd="sng" w14:algn="ctr">
            <w14:noFill/>
            <w14:prstDash w14:val="solid"/>
            <w14:bevel/>
          </w14:textOutline>
        </w:rPr>
        <w:t>DE ZAPOTLÁN EL GRANDE, JALISCO</w:t>
      </w:r>
    </w:p>
    <w:p w14:paraId="218E32CB" w14:textId="2F350098" w:rsidR="0020705F" w:rsidRDefault="00E24FB6" w:rsidP="004B6A2F">
      <w:pPr>
        <w:spacing w:after="0" w:line="276" w:lineRule="auto"/>
        <w:jc w:val="both"/>
        <w:rPr>
          <w:rFonts w:ascii="Arial" w:eastAsia="Cambria"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bCs/>
          <w:sz w:val="24"/>
          <w:szCs w:val="24"/>
          <w:u w:color="000000"/>
          <w:bdr w:val="nil"/>
          <w:lang w:eastAsia="es-MX"/>
          <w14:textOutline w14:w="0" w14:cap="flat" w14:cmpd="sng" w14:algn="ctr">
            <w14:noFill/>
            <w14:prstDash w14:val="solid"/>
            <w14:bevel/>
          </w14:textOutline>
        </w:rPr>
        <w:t>PRESENTE</w:t>
      </w:r>
    </w:p>
    <w:p w14:paraId="70BD628D" w14:textId="77777777" w:rsidR="004B6A2F" w:rsidRPr="00C646E4" w:rsidRDefault="004B6A2F" w:rsidP="004B6A2F">
      <w:pPr>
        <w:spacing w:after="0" w:line="276" w:lineRule="auto"/>
        <w:jc w:val="both"/>
        <w:rPr>
          <w:rFonts w:ascii="Arial" w:eastAsia="Cambria" w:hAnsi="Arial" w:cs="Arial"/>
          <w:sz w:val="24"/>
          <w:szCs w:val="24"/>
          <w:u w:color="000000"/>
          <w:bdr w:val="nil"/>
          <w:lang w:eastAsia="es-MX"/>
          <w14:textOutline w14:w="0" w14:cap="flat" w14:cmpd="sng" w14:algn="ctr">
            <w14:noFill/>
            <w14:prstDash w14:val="solid"/>
            <w14:bevel/>
          </w14:textOutline>
        </w:rPr>
      </w:pPr>
    </w:p>
    <w:p w14:paraId="673F5DE6" w14:textId="2D5DCC5C" w:rsidR="001E1328" w:rsidRDefault="00BF6448" w:rsidP="00D27624">
      <w:pPr>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Calibri" w:hAnsi="Arial" w:cs="Arial"/>
          <w:sz w:val="24"/>
          <w:szCs w:val="24"/>
        </w:rPr>
        <w:t>Quienes motiv</w:t>
      </w:r>
      <w:r w:rsidR="00BB356E">
        <w:rPr>
          <w:rFonts w:ascii="Arial" w:eastAsia="Calibri" w:hAnsi="Arial" w:cs="Arial"/>
          <w:sz w:val="24"/>
          <w:szCs w:val="24"/>
        </w:rPr>
        <w:t xml:space="preserve">amos </w:t>
      </w:r>
      <w:r w:rsidRPr="00C646E4">
        <w:rPr>
          <w:rFonts w:ascii="Arial" w:eastAsia="Calibri" w:hAnsi="Arial" w:cs="Arial"/>
          <w:sz w:val="24"/>
          <w:szCs w:val="24"/>
        </w:rPr>
        <w:t>y suscrib</w:t>
      </w:r>
      <w:r w:rsidR="00BB356E">
        <w:rPr>
          <w:rFonts w:ascii="Arial" w:eastAsia="Calibri" w:hAnsi="Arial" w:cs="Arial"/>
          <w:sz w:val="24"/>
          <w:szCs w:val="24"/>
        </w:rPr>
        <w:t xml:space="preserve">imos </w:t>
      </w:r>
      <w:r w:rsidR="00E56D43">
        <w:rPr>
          <w:rFonts w:ascii="Arial" w:eastAsia="Arial Unicode MS" w:hAnsi="Arial" w:cs="Arial"/>
          <w:b/>
          <w:sz w:val="24"/>
          <w:szCs w:val="24"/>
          <w:u w:color="000000"/>
          <w:bdr w:val="nil"/>
          <w:lang w:eastAsia="es-MX"/>
          <w14:textOutline w14:w="0" w14:cap="flat" w14:cmpd="sng" w14:algn="ctr">
            <w14:noFill/>
            <w14:prstDash w14:val="solid"/>
            <w14:bevel/>
          </w14:textOutline>
        </w:rPr>
        <w:t>C.C</w:t>
      </w: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461B4B">
        <w:rPr>
          <w:rFonts w:ascii="Arial" w:eastAsia="Arial Unicode MS" w:hAnsi="Arial" w:cs="Arial"/>
          <w:b/>
          <w:sz w:val="24"/>
          <w:szCs w:val="24"/>
          <w:u w:color="000000"/>
          <w:bdr w:val="nil"/>
          <w:lang w:eastAsia="es-MX"/>
        </w:rPr>
        <w:t>C.C. MARISOL MENDOZA PINTO, CLAUDIA MARGARITA ROBLES GOMEZ Y ADRIAN BRISEÑO ESPARZA</w:t>
      </w:r>
      <w:r w:rsidRPr="00C646E4">
        <w:rPr>
          <w:rFonts w:ascii="Arial" w:eastAsia="Calibri" w:hAnsi="Arial" w:cs="Arial"/>
          <w:b/>
          <w:sz w:val="24"/>
          <w:szCs w:val="24"/>
        </w:rPr>
        <w:t>,</w:t>
      </w:r>
      <w:r w:rsidRPr="00C646E4">
        <w:rPr>
          <w:rFonts w:ascii="Arial" w:eastAsia="Calibri" w:hAnsi="Arial" w:cs="Arial"/>
          <w:sz w:val="24"/>
          <w:szCs w:val="24"/>
        </w:rPr>
        <w:t xml:space="preserve"> </w:t>
      </w:r>
      <w:bookmarkStart w:id="0" w:name="_Hlk159310468"/>
      <w:r w:rsidR="00461B4B" w:rsidRPr="00D55724">
        <w:rPr>
          <w:rStyle w:val="Ninguno"/>
          <w:rFonts w:ascii="Arial" w:hAnsi="Arial" w:cs="Arial"/>
          <w:sz w:val="24"/>
          <w:szCs w:val="24"/>
        </w:rPr>
        <w:t xml:space="preserve">en </w:t>
      </w:r>
      <w:r w:rsidR="00461B4B">
        <w:rPr>
          <w:rStyle w:val="Ninguno"/>
          <w:rFonts w:ascii="Arial" w:hAnsi="Arial" w:cs="Arial"/>
          <w:sz w:val="24"/>
          <w:szCs w:val="24"/>
        </w:rPr>
        <w:t xml:space="preserve">nuestro </w:t>
      </w:r>
      <w:r w:rsidR="00461B4B" w:rsidRPr="00D55724">
        <w:rPr>
          <w:rStyle w:val="Ninguno"/>
          <w:rFonts w:ascii="Arial" w:hAnsi="Arial" w:cs="Arial"/>
          <w:sz w:val="24"/>
          <w:szCs w:val="24"/>
        </w:rPr>
        <w:t xml:space="preserve">carácter de Presidenta </w:t>
      </w:r>
      <w:r w:rsidR="00461B4B">
        <w:rPr>
          <w:rStyle w:val="Ninguno"/>
          <w:rFonts w:ascii="Arial" w:hAnsi="Arial" w:cs="Arial"/>
          <w:sz w:val="24"/>
          <w:szCs w:val="24"/>
        </w:rPr>
        <w:t xml:space="preserve">la primera y vocales los segundos </w:t>
      </w:r>
      <w:r w:rsidR="00461B4B" w:rsidRPr="00D55724">
        <w:rPr>
          <w:rStyle w:val="Ninguno"/>
          <w:rFonts w:ascii="Arial" w:hAnsi="Arial" w:cs="Arial"/>
          <w:sz w:val="24"/>
          <w:szCs w:val="24"/>
        </w:rPr>
        <w:t>de la Comisión Edilicia Permanente de Derechos Humanos, Equidad de Género</w:t>
      </w:r>
      <w:r w:rsidR="00461B4B">
        <w:rPr>
          <w:rStyle w:val="Ninguno"/>
          <w:rFonts w:ascii="Arial" w:hAnsi="Arial" w:cs="Arial"/>
          <w:sz w:val="24"/>
          <w:szCs w:val="24"/>
        </w:rPr>
        <w:t xml:space="preserve">, </w:t>
      </w:r>
      <w:r w:rsidR="00461B4B" w:rsidRPr="00D55724">
        <w:rPr>
          <w:rStyle w:val="Ninguno"/>
          <w:rFonts w:ascii="Arial" w:hAnsi="Arial" w:cs="Arial"/>
          <w:sz w:val="24"/>
          <w:szCs w:val="24"/>
        </w:rPr>
        <w:t xml:space="preserve">Asuntos Indígenas </w:t>
      </w:r>
      <w:r w:rsidR="00461B4B">
        <w:rPr>
          <w:rStyle w:val="Ninguno"/>
          <w:rFonts w:ascii="Arial" w:hAnsi="Arial" w:cs="Arial"/>
          <w:sz w:val="24"/>
          <w:szCs w:val="24"/>
        </w:rPr>
        <w:t xml:space="preserve">y Atención a Grupos Prioritarios, </w:t>
      </w:r>
      <w:r w:rsidR="00461B4B" w:rsidRPr="00D55724">
        <w:rPr>
          <w:rStyle w:val="Ninguno"/>
          <w:rFonts w:ascii="Arial" w:hAnsi="Arial" w:cs="Arial"/>
          <w:sz w:val="24"/>
          <w:szCs w:val="24"/>
        </w:rPr>
        <w:t xml:space="preserve">de conformidad </w:t>
      </w:r>
      <w:r w:rsidR="00461B4B" w:rsidRPr="00D55724">
        <w:rPr>
          <w:rFonts w:ascii="Arial" w:hAnsi="Arial" w:cs="Arial"/>
          <w:sz w:val="24"/>
          <w:szCs w:val="24"/>
        </w:rPr>
        <w:t xml:space="preserve">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87 fracción </w:t>
      </w:r>
      <w:r w:rsidR="00461B4B">
        <w:rPr>
          <w:rFonts w:ascii="Arial" w:hAnsi="Arial" w:cs="Arial"/>
          <w:sz w:val="24"/>
          <w:szCs w:val="24"/>
        </w:rPr>
        <w:t>IV</w:t>
      </w:r>
      <w:r w:rsidR="00461B4B" w:rsidRPr="00D55724">
        <w:rPr>
          <w:rFonts w:ascii="Arial" w:hAnsi="Arial" w:cs="Arial"/>
          <w:sz w:val="24"/>
          <w:szCs w:val="24"/>
        </w:rPr>
        <w:t>,  9</w:t>
      </w:r>
      <w:r w:rsidR="00461B4B">
        <w:rPr>
          <w:rFonts w:ascii="Arial" w:hAnsi="Arial" w:cs="Arial"/>
          <w:sz w:val="24"/>
          <w:szCs w:val="24"/>
        </w:rPr>
        <w:t>2</w:t>
      </w:r>
      <w:r w:rsidR="00461B4B" w:rsidRPr="00D55724">
        <w:rPr>
          <w:rFonts w:ascii="Arial" w:hAnsi="Arial" w:cs="Arial"/>
          <w:sz w:val="24"/>
          <w:szCs w:val="24"/>
        </w:rPr>
        <w:t>, 100 y demás relativos del Reglamento Interior de Zapotlán el Grande, Jalisco; en uso de la facultad conferida en las disposiciones citadas, present</w:t>
      </w:r>
      <w:r w:rsidR="00CF1A03">
        <w:rPr>
          <w:rFonts w:ascii="Arial" w:hAnsi="Arial" w:cs="Arial"/>
          <w:sz w:val="24"/>
          <w:szCs w:val="24"/>
        </w:rPr>
        <w:t>amos</w:t>
      </w:r>
      <w:r w:rsidR="00461B4B" w:rsidRPr="00D55724">
        <w:rPr>
          <w:rFonts w:ascii="Arial" w:hAnsi="Arial" w:cs="Arial"/>
          <w:sz w:val="24"/>
          <w:szCs w:val="24"/>
        </w:rPr>
        <w:t xml:space="preserve"> ante ustedes compañeros integrantes de este Órgano de Gobierno Municipal la siguiente</w:t>
      </w:r>
      <w:r w:rsidR="00E63A8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61B4B" w:rsidRPr="00461B4B">
        <w:rPr>
          <w:rFonts w:ascii="Arial" w:eastAsia="Arial Unicode MS" w:hAnsi="Arial" w:cs="Arial"/>
          <w:b/>
          <w:bCs/>
          <w:sz w:val="24"/>
          <w:szCs w:val="24"/>
          <w:u w:color="000000"/>
          <w:bdr w:val="nil"/>
          <w:lang w:eastAsia="es-MX"/>
          <w14:textOutline w14:w="0" w14:cap="flat" w14:cmpd="sng" w14:algn="ctr">
            <w14:noFill/>
            <w14:prstDash w14:val="solid"/>
            <w14:bevel/>
          </w14:textOutline>
        </w:rPr>
        <w:t>INICIATIVA CON CARÁCTER DE</w:t>
      </w:r>
      <w:r w:rsidR="00461B4B">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DICTAMEN QUE </w:t>
      </w:r>
      <w:r w:rsidR="00FD6FF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APRUEBA LA CONVOCATORIA PUBLICA ABIERTA </w:t>
      </w:r>
      <w:r w:rsidR="006B09CA">
        <w:rPr>
          <w:rFonts w:ascii="Arial" w:eastAsia="Arial Unicode MS" w:hAnsi="Arial" w:cs="Arial"/>
          <w:b/>
          <w:sz w:val="24"/>
          <w:szCs w:val="24"/>
          <w:u w:color="000000"/>
          <w:bdr w:val="nil"/>
          <w:lang w:eastAsia="es-MX"/>
          <w14:textOutline w14:w="0" w14:cap="flat" w14:cmpd="sng" w14:algn="ctr">
            <w14:noFill/>
            <w14:prstDash w14:val="solid"/>
            <w14:bevel/>
          </w14:textOutline>
        </w:rPr>
        <w:t>PARA</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PARTICIPA</w:t>
      </w:r>
      <w:r w:rsidR="007F4975">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R EN LA </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ELECCIÓN, INTEGRACIÓN E INSTALACI</w:t>
      </w:r>
      <w:r w:rsidR="00FD6FF3">
        <w:rPr>
          <w:rFonts w:ascii="Arial" w:eastAsia="Arial Unicode MS" w:hAnsi="Arial" w:cs="Arial"/>
          <w:b/>
          <w:sz w:val="24"/>
          <w:szCs w:val="24"/>
          <w:u w:color="000000"/>
          <w:bdr w:val="nil"/>
          <w:lang w:eastAsia="es-MX"/>
          <w14:textOutline w14:w="0" w14:cap="flat" w14:cmpd="sng" w14:algn="ctr">
            <w14:noFill/>
            <w14:prstDash w14:val="solid"/>
            <w14:bevel/>
          </w14:textOutline>
        </w:rPr>
        <w:t>Ó</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N DEL </w:t>
      </w:r>
      <w:r w:rsidR="00461B4B">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SEGUNDO </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AYUNTAMIENTO </w:t>
      </w:r>
      <w:r w:rsidR="00FD6FF3">
        <w:rPr>
          <w:rFonts w:ascii="Arial" w:eastAsia="Arial Unicode MS" w:hAnsi="Arial" w:cs="Arial"/>
          <w:b/>
          <w:sz w:val="24"/>
          <w:szCs w:val="24"/>
          <w:u w:color="000000"/>
          <w:bdr w:val="nil"/>
          <w:lang w:eastAsia="es-MX"/>
          <w14:textOutline w14:w="0" w14:cap="flat" w14:cmpd="sng" w14:algn="ctr">
            <w14:noFill/>
            <w14:prstDash w14:val="solid"/>
            <w14:bevel/>
          </w14:textOutline>
        </w:rPr>
        <w:t>DE LA DIVERSIDAD SEXUAL E IDENTIDAD DE GENERO</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202</w:t>
      </w:r>
      <w:r w:rsidR="00461B4B">
        <w:rPr>
          <w:rFonts w:ascii="Arial" w:eastAsia="Arial Unicode MS" w:hAnsi="Arial" w:cs="Arial"/>
          <w:b/>
          <w:sz w:val="24"/>
          <w:szCs w:val="24"/>
          <w:u w:color="000000"/>
          <w:bdr w:val="nil"/>
          <w:lang w:eastAsia="es-MX"/>
          <w14:textOutline w14:w="0" w14:cap="flat" w14:cmpd="sng" w14:algn="ctr">
            <w14:noFill/>
            <w14:prstDash w14:val="solid"/>
            <w14:bevel/>
          </w14:textOutline>
        </w:rPr>
        <w:t>6</w:t>
      </w:r>
      <w:r w:rsidR="0020705F"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20705F"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ASÍ COMO LA A</w:t>
      </w:r>
      <w:r w:rsidR="002E5A80"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UTORIZACIÓN PARA LLEVAR ACABO SE</w:t>
      </w:r>
      <w:r w:rsidR="0020705F"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SIÓN</w:t>
      </w:r>
      <w:r w:rsidR="00CF1A0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EXTRAORDINARIA</w:t>
      </w:r>
      <w:r w:rsidR="0020705F"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FD6FF3">
        <w:rPr>
          <w:rFonts w:ascii="Arial" w:eastAsia="Arial Unicode MS" w:hAnsi="Arial" w:cs="Arial"/>
          <w:b/>
          <w:sz w:val="24"/>
          <w:szCs w:val="24"/>
          <w:u w:color="000000"/>
          <w:bdr w:val="nil"/>
          <w:lang w:eastAsia="es-MX"/>
          <w14:textOutline w14:w="0" w14:cap="flat" w14:cmpd="sng" w14:algn="ctr">
            <w14:noFill/>
            <w14:prstDash w14:val="solid"/>
            <w14:bevel/>
          </w14:textOutline>
        </w:rPr>
        <w:t>DE AYUNTAMIENTO EL</w:t>
      </w:r>
      <w:r w:rsidR="00FD6FF3" w:rsidRPr="00FD6FF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FD6FF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DÍA </w:t>
      </w:r>
      <w:r w:rsidR="00461B4B">
        <w:rPr>
          <w:rFonts w:ascii="Arial" w:eastAsia="Arial Unicode MS" w:hAnsi="Arial" w:cs="Arial"/>
          <w:b/>
          <w:sz w:val="24"/>
          <w:szCs w:val="24"/>
          <w:u w:color="000000"/>
          <w:bdr w:val="nil"/>
          <w:lang w:eastAsia="es-MX"/>
          <w14:textOutline w14:w="0" w14:cap="flat" w14:cmpd="sng" w14:algn="ctr">
            <w14:noFill/>
            <w14:prstDash w14:val="solid"/>
            <w14:bevel/>
          </w14:textOutline>
        </w:rPr>
        <w:t>25</w:t>
      </w:r>
      <w:r w:rsidR="00FD6FF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DE </w:t>
      </w:r>
      <w:r w:rsidR="00461B4B">
        <w:rPr>
          <w:rFonts w:ascii="Arial" w:eastAsia="Arial Unicode MS" w:hAnsi="Arial" w:cs="Arial"/>
          <w:b/>
          <w:sz w:val="24"/>
          <w:szCs w:val="24"/>
          <w:u w:color="000000"/>
          <w:bdr w:val="nil"/>
          <w:lang w:eastAsia="es-MX"/>
          <w14:textOutline w14:w="0" w14:cap="flat" w14:cmpd="sng" w14:algn="ctr">
            <w14:noFill/>
            <w14:prstDash w14:val="solid"/>
            <w14:bevel/>
          </w14:textOutline>
        </w:rPr>
        <w:t>JUNIO</w:t>
      </w:r>
      <w:r w:rsidR="00FD6FF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DEL AÑO 202</w:t>
      </w:r>
      <w:bookmarkEnd w:id="0"/>
      <w:r w:rsidR="00461B4B">
        <w:rPr>
          <w:rFonts w:ascii="Arial" w:eastAsia="Arial Unicode MS" w:hAnsi="Arial" w:cs="Arial"/>
          <w:b/>
          <w:sz w:val="24"/>
          <w:szCs w:val="24"/>
          <w:u w:color="000000"/>
          <w:bdr w:val="nil"/>
          <w:lang w:eastAsia="es-MX"/>
          <w14:textOutline w14:w="0" w14:cap="flat" w14:cmpd="sng" w14:algn="ctr">
            <w14:noFill/>
            <w14:prstDash w14:val="solid"/>
            <w14:bevel/>
          </w14:textOutline>
        </w:rPr>
        <w:t>6</w:t>
      </w:r>
      <w:r w:rsidR="00514599">
        <w:rPr>
          <w:rFonts w:ascii="Arial" w:eastAsia="Arial Unicode MS" w:hAnsi="Arial" w:cs="Arial"/>
          <w:b/>
          <w:sz w:val="24"/>
          <w:szCs w:val="24"/>
          <w:u w:color="000000"/>
          <w:bdr w:val="nil"/>
          <w:lang w:eastAsia="es-MX"/>
          <w14:textOutline w14:w="0" w14:cap="flat" w14:cmpd="sng" w14:algn="ctr">
            <w14:noFill/>
            <w14:prstDash w14:val="solid"/>
            <w14:bevel/>
          </w14:textOutline>
        </w:rPr>
        <w:t>,</w:t>
      </w:r>
      <w:r w:rsidR="0020705F"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20705F"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bajo</w:t>
      </w:r>
      <w:r w:rsidR="001E1328"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Siguiente.</w:t>
      </w:r>
      <w:r w:rsidR="0020705F"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b/>
      </w:r>
    </w:p>
    <w:p w14:paraId="0B62504C" w14:textId="77777777" w:rsidR="007F4975" w:rsidRPr="00C646E4" w:rsidRDefault="007F4975" w:rsidP="00D27624">
      <w:pPr>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
    <w:p w14:paraId="05023DB0" w14:textId="77777777" w:rsidR="001E1328" w:rsidRDefault="001E1328" w:rsidP="00D27624">
      <w:pPr>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EXPOSICIÓN DE MOTIVOS</w:t>
      </w:r>
    </w:p>
    <w:p w14:paraId="05AB4E95" w14:textId="77777777" w:rsidR="004A38E2" w:rsidRDefault="004A38E2" w:rsidP="00D27624">
      <w:pPr>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p>
    <w:p w14:paraId="42054973" w14:textId="77777777" w:rsidR="001E1328" w:rsidRPr="00C646E4" w:rsidRDefault="005A2337" w:rsidP="00D27624">
      <w:pPr>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w:t>
      </w:r>
      <w:r w:rsidR="001E1328"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w:t>
      </w: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w:t>
      </w:r>
      <w:r w:rsidR="001E132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w:t>
      </w:r>
      <w:r w:rsidR="001E132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lastRenderedPageBreak/>
        <w:t>del Estado de Jalisco en sus artículos</w:t>
      </w:r>
      <w:r w:rsidR="00856BD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73, 77, 80, 3</w:t>
      </w:r>
      <w:r w:rsidR="001E132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8 y relativos, establece la basa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5FDFA9AD" w14:textId="1943A909" w:rsidR="0020705F" w:rsidRPr="00C646E4" w:rsidRDefault="0020705F" w:rsidP="00D27624">
      <w:pPr>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II.-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La</w:t>
      </w:r>
      <w:r w:rsidR="00FD6FF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Ley Estatal para Promover La Igualdad, Prevenir y Eliminar la discriminación del Estado de Jalisco, señala el derecho a la participación de las personas de cualquier género, identidad o preferencia sexual, en dependencias del poder ejecutivo, legislativo y Judicial en el Estado de Jalisco. </w:t>
      </w:r>
    </w:p>
    <w:p w14:paraId="227D3714" w14:textId="68E4A41D" w:rsidR="00283056" w:rsidRPr="00C646E4" w:rsidRDefault="00283056" w:rsidP="00D27624">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III.-</w:t>
      </w:r>
      <w:r w:rsidR="000D1142"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FD6FF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Por su parte el Decreto publicado el </w:t>
      </w:r>
      <w:r w:rsidR="00B50511">
        <w:rPr>
          <w:rFonts w:ascii="Arial" w:eastAsia="Arial Unicode MS" w:hAnsi="Arial" w:cs="Arial"/>
          <w:sz w:val="24"/>
          <w:szCs w:val="24"/>
          <w:u w:color="000000"/>
          <w:bdr w:val="nil"/>
          <w:lang w:eastAsia="es-MX"/>
          <w14:textOutline w14:w="0" w14:cap="flat" w14:cmpd="sng" w14:algn="ctr">
            <w14:noFill/>
            <w14:prstDash w14:val="solid"/>
            <w14:bevel/>
          </w14:textOutline>
        </w:rPr>
        <w:t>día</w:t>
      </w:r>
      <w:r w:rsidR="00FD6FF3">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21 de marzo del año 2014</w:t>
      </w:r>
      <w:r w:rsidR="00B50511">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informa que e</w:t>
      </w:r>
      <w:r w:rsidR="00461B4B">
        <w:rPr>
          <w:rFonts w:ascii="Arial" w:eastAsia="Arial Unicode MS" w:hAnsi="Arial" w:cs="Arial"/>
          <w:sz w:val="24"/>
          <w:szCs w:val="24"/>
          <w:u w:color="000000"/>
          <w:bdr w:val="nil"/>
          <w:lang w:eastAsia="es-MX"/>
          <w14:textOutline w14:w="0" w14:cap="flat" w14:cmpd="sng" w14:algn="ctr">
            <w14:noFill/>
            <w14:prstDash w14:val="solid"/>
            <w14:bevel/>
          </w14:textOutline>
        </w:rPr>
        <w:t>l</w:t>
      </w:r>
      <w:r w:rsidR="00B50511">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17 de mayo del año 1990, la Asamblea General de la Organización Mundial de la Salud, eliminó la homosexualidad de la lista de enfermedades mentales por lo que en esta fecha a nivel mundial se celebra el día internacional contra la homofobia, por tal motivo en México fue declarado el día 17 de mayo de cada año como el Día Nacional de la Lucha contra la Homofobia</w:t>
      </w:r>
    </w:p>
    <w:p w14:paraId="38B6BCF4" w14:textId="2678D6B6" w:rsidR="003D02DE" w:rsidRDefault="00CE587F" w:rsidP="00D27624">
      <w:pPr>
        <w:tabs>
          <w:tab w:val="left" w:pos="1980"/>
        </w:tabs>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w:t>
      </w:r>
      <w:r w:rsidR="000D1142"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V.- </w:t>
      </w:r>
      <w:r w:rsidR="00AE2BB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Ahora </w:t>
      </w:r>
      <w:proofErr w:type="gramStart"/>
      <w:r w:rsidR="00AE2BBA">
        <w:rPr>
          <w:rFonts w:ascii="Arial" w:eastAsia="Arial Unicode MS" w:hAnsi="Arial" w:cs="Arial"/>
          <w:sz w:val="24"/>
          <w:szCs w:val="24"/>
          <w:u w:color="000000"/>
          <w:bdr w:val="nil"/>
          <w:lang w:eastAsia="es-MX"/>
          <w14:textOutline w14:w="0" w14:cap="flat" w14:cmpd="sng" w14:algn="ctr">
            <w14:noFill/>
            <w14:prstDash w14:val="solid"/>
            <w14:bevel/>
          </w14:textOutline>
        </w:rPr>
        <w:t>bien</w:t>
      </w:r>
      <w:proofErr w:type="gramEnd"/>
      <w:r w:rsidR="00AE2BB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la Declaración Sobre Derechos Político Electorales de la Población LGBTTTIQ+ del Continente Americano en el cual participó el Instituto Electoral y de Participación Ciudadana del Estado de Jalisco</w:t>
      </w:r>
      <w:r w:rsidR="00E4783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entre </w:t>
      </w:r>
      <w:proofErr w:type="gramStart"/>
      <w:r w:rsidR="00E47834">
        <w:rPr>
          <w:rFonts w:ascii="Arial" w:eastAsia="Arial Unicode MS" w:hAnsi="Arial" w:cs="Arial"/>
          <w:sz w:val="24"/>
          <w:szCs w:val="24"/>
          <w:u w:color="000000"/>
          <w:bdr w:val="nil"/>
          <w:lang w:eastAsia="es-MX"/>
          <w14:textOutline w14:w="0" w14:cap="flat" w14:cmpd="sng" w14:algn="ctr">
            <w14:noFill/>
            <w14:prstDash w14:val="solid"/>
            <w14:bevel/>
          </w14:textOutline>
        </w:rPr>
        <w:t>otros autoridades</w:t>
      </w:r>
      <w:proofErr w:type="gramEnd"/>
      <w:r w:rsidR="00E4783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material electoral y legislativa, dicha declaración que fue firmada el día 22 de agosto del año 2022</w:t>
      </w:r>
      <w:r w:rsidR="00AE2BB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E4783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en donde señala </w:t>
      </w:r>
      <w:r w:rsidR="00AE2BB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como Principio numero 6 el </w:t>
      </w:r>
      <w:r w:rsidR="00AE2BBA">
        <w:rPr>
          <w:rFonts w:ascii="Arial" w:eastAsia="Arial Unicode MS" w:hAnsi="Arial" w:cs="Arial"/>
          <w:b/>
          <w:bCs/>
          <w:sz w:val="24"/>
          <w:szCs w:val="24"/>
          <w:u w:color="000000"/>
          <w:bdr w:val="nil"/>
          <w:lang w:eastAsia="es-MX"/>
          <w14:textOutline w14:w="0" w14:cap="flat" w14:cmpd="sng" w14:algn="ctr">
            <w14:noFill/>
            <w14:prstDash w14:val="solid"/>
            <w14:bevel/>
          </w14:textOutline>
        </w:rPr>
        <w:t xml:space="preserve">Derecho a participar en mecanismos de democracia representativa y participativa. </w:t>
      </w:r>
      <w:r w:rsidR="00AE2BBA">
        <w:rPr>
          <w:rFonts w:ascii="Arial" w:eastAsia="Arial Unicode MS" w:hAnsi="Arial" w:cs="Arial"/>
          <w:sz w:val="24"/>
          <w:szCs w:val="24"/>
          <w:u w:color="000000"/>
          <w:bdr w:val="nil"/>
          <w:lang w:eastAsia="es-MX"/>
          <w14:textOutline w14:w="0" w14:cap="flat" w14:cmpd="sng" w14:algn="ctr">
            <w14:noFill/>
            <w14:prstDash w14:val="solid"/>
            <w14:bevel/>
          </w14:textOutline>
        </w:rPr>
        <w:t>El cual a la letra dice:</w:t>
      </w:r>
    </w:p>
    <w:p w14:paraId="44863823" w14:textId="4D0768DF" w:rsidR="00AE2BBA" w:rsidRDefault="00AE2BBA" w:rsidP="00D27624">
      <w:pPr>
        <w:tabs>
          <w:tab w:val="left" w:pos="1980"/>
        </w:tabs>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
    <w:p w14:paraId="61C42EDA" w14:textId="63CBB973" w:rsidR="00AE2BBA" w:rsidRDefault="00AE2BBA" w:rsidP="00E47834">
      <w:pPr>
        <w:tabs>
          <w:tab w:val="left" w:pos="1980"/>
        </w:tabs>
        <w:spacing w:after="0" w:line="360" w:lineRule="auto"/>
        <w:ind w:left="708"/>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“Todas las personas LGBTTTIQ+ tienen derecho a la participación de forma individual y colectiva en la toma de decisiones, planificación y gestión de los asuntos públicos, y en el control popular de las </w:t>
      </w:r>
      <w:r w:rsidR="00E47834">
        <w:rPr>
          <w:rFonts w:ascii="Arial" w:eastAsia="Arial Unicode MS" w:hAnsi="Arial" w:cs="Arial"/>
          <w:sz w:val="24"/>
          <w:szCs w:val="24"/>
          <w:u w:color="000000"/>
          <w:bdr w:val="nil"/>
          <w:lang w:eastAsia="es-MX"/>
          <w14:textOutline w14:w="0" w14:cap="flat" w14:cmpd="sng" w14:algn="ctr">
            <w14:noFill/>
            <w14:prstDash w14:val="solid"/>
            <w14:bevel/>
          </w14:textOutline>
        </w:rPr>
        <w:t>instituciones</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del Estado, la </w:t>
      </w:r>
      <w:r>
        <w:rPr>
          <w:rFonts w:ascii="Arial" w:eastAsia="Arial Unicode MS" w:hAnsi="Arial" w:cs="Arial"/>
          <w:sz w:val="24"/>
          <w:szCs w:val="24"/>
          <w:u w:color="000000"/>
          <w:bdr w:val="nil"/>
          <w:lang w:eastAsia="es-MX"/>
          <w14:textOutline w14:w="0" w14:cap="flat" w14:cmpd="sng" w14:algn="ctr">
            <w14:noFill/>
            <w14:prstDash w14:val="solid"/>
            <w14:bevel/>
          </w14:textOutline>
        </w:rPr>
        <w:lastRenderedPageBreak/>
        <w:t>sociedad, y sus representantes, en un proceso permanente de construcción del poder de la ciudadanía”</w:t>
      </w:r>
    </w:p>
    <w:p w14:paraId="3B25C29B" w14:textId="77777777" w:rsidR="00E47834" w:rsidRPr="00AE2BBA" w:rsidRDefault="00E47834" w:rsidP="00E47834">
      <w:pPr>
        <w:tabs>
          <w:tab w:val="left" w:pos="1980"/>
        </w:tabs>
        <w:spacing w:after="0" w:line="360" w:lineRule="auto"/>
        <w:ind w:left="708"/>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
    <w:p w14:paraId="56F535C1" w14:textId="1163FB6D" w:rsidR="007F4975" w:rsidRPr="00C646E4" w:rsidRDefault="001D72C0" w:rsidP="00D27624">
      <w:pPr>
        <w:tabs>
          <w:tab w:val="left" w:pos="1980"/>
        </w:tabs>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Pr>
          <w:rFonts w:ascii="Arial" w:eastAsia="Arial Unicode MS" w:hAnsi="Arial" w:cs="Arial"/>
          <w:sz w:val="24"/>
          <w:szCs w:val="24"/>
          <w:u w:color="000000"/>
          <w:bdr w:val="nil"/>
          <w:lang w:eastAsia="es-MX"/>
          <w14:textOutline w14:w="0" w14:cap="flat" w14:cmpd="sng" w14:algn="ctr">
            <w14:noFill/>
            <w14:prstDash w14:val="solid"/>
            <w14:bevel/>
          </w14:textOutline>
        </w:rPr>
        <w:t>Tomando en cuenta la anterior exposición de motivos, se exponen los siguientes…</w:t>
      </w:r>
    </w:p>
    <w:p w14:paraId="557BA971" w14:textId="77777777" w:rsidR="006B5AFE" w:rsidRDefault="006B5AFE" w:rsidP="00D27624">
      <w:pPr>
        <w:tabs>
          <w:tab w:val="left" w:pos="1980"/>
        </w:tabs>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ANTECEDENTES</w:t>
      </w:r>
    </w:p>
    <w:p w14:paraId="68E47347" w14:textId="77777777" w:rsidR="004A38E2" w:rsidRDefault="004A38E2" w:rsidP="00D27624">
      <w:pPr>
        <w:tabs>
          <w:tab w:val="left" w:pos="1980"/>
        </w:tabs>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p>
    <w:p w14:paraId="43FF9E0F" w14:textId="0275A57D" w:rsidR="000D21FD" w:rsidRDefault="006B5AFE" w:rsidP="00D27624">
      <w:pPr>
        <w:tabs>
          <w:tab w:val="left" w:pos="1980"/>
        </w:tabs>
        <w:spacing w:after="200" w:line="360" w:lineRule="auto"/>
        <w:jc w:val="both"/>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I.-</w:t>
      </w:r>
      <w:r w:rsidR="004C2A27"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461B4B">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El día 12 de mayo del año en curso, fue presentado en sala de regidores el oficio numero 027/2026 firmado por el Lic.  Eduardo Cervantes </w:t>
      </w:r>
      <w:proofErr w:type="gramStart"/>
      <w:r w:rsidR="00461B4B">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Valencia, </w:t>
      </w:r>
      <w:r w:rsidR="000D21FD">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w:t>
      </w:r>
      <w:r w:rsidR="00461B4B">
        <w:rPr>
          <w:rFonts w:ascii="Arial" w:eastAsia="Arial Unicode MS" w:hAnsi="Arial" w:cs="Arial"/>
          <w:bCs/>
          <w:sz w:val="24"/>
          <w:szCs w:val="24"/>
          <w:u w:color="000000"/>
          <w:bdr w:val="nil"/>
          <w:lang w:eastAsia="es-MX"/>
          <w14:textOutline w14:w="0" w14:cap="flat" w14:cmpd="sng" w14:algn="ctr">
            <w14:noFill/>
            <w14:prstDash w14:val="solid"/>
            <w14:bevel/>
          </w14:textOutline>
        </w:rPr>
        <w:t>titular</w:t>
      </w:r>
      <w:proofErr w:type="gramEnd"/>
      <w:r w:rsidR="00461B4B">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de la Jefatura de Inclusión y Atención a Grupos prioritarios, en el que me solicita en mi calidad de </w:t>
      </w:r>
      <w:proofErr w:type="gramStart"/>
      <w:r w:rsidR="00461B4B">
        <w:rPr>
          <w:rFonts w:ascii="Arial" w:eastAsia="Arial Unicode MS" w:hAnsi="Arial" w:cs="Arial"/>
          <w:bCs/>
          <w:sz w:val="24"/>
          <w:szCs w:val="24"/>
          <w:u w:color="000000"/>
          <w:bdr w:val="nil"/>
          <w:lang w:eastAsia="es-MX"/>
          <w14:textOutline w14:w="0" w14:cap="flat" w14:cmpd="sng" w14:algn="ctr">
            <w14:noFill/>
            <w14:prstDash w14:val="solid"/>
            <w14:bevel/>
          </w14:textOutline>
        </w:rPr>
        <w:t>Presidenta</w:t>
      </w:r>
      <w:proofErr w:type="gramEnd"/>
      <w:r w:rsidR="00461B4B">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de la comisión de Derechos Humanos, Equidad de Género, Asuntos Indígenas, y atención a Grupos Prioritarios</w:t>
      </w:r>
      <w:r w:rsidR="00722408">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la realización de los trámites pertinentes correspondientes a la conformación del Segundo Ayuntamiento LGBTIQ+, con la finalidad de conmemorar el día del orgullo LGBT a finales del mes de junio. </w:t>
      </w:r>
    </w:p>
    <w:p w14:paraId="766A1E04" w14:textId="51994FB4" w:rsidR="00722408" w:rsidRDefault="000D21FD" w:rsidP="000050D6">
      <w:pPr>
        <w:tabs>
          <w:tab w:val="left" w:pos="1980"/>
        </w:tabs>
        <w:spacing w:after="200" w:line="360" w:lineRule="auto"/>
        <w:jc w:val="both"/>
        <w:rPr>
          <w:rFonts w:ascii="Arial" w:hAnsi="Arial" w:cs="Arial"/>
          <w:color w:val="000000"/>
          <w:sz w:val="24"/>
          <w:szCs w:val="24"/>
          <w:lang w:val="es-ES"/>
        </w:rPr>
      </w:pPr>
      <w:r>
        <w:rPr>
          <w:rFonts w:ascii="Arial" w:eastAsia="Arial Unicode MS" w:hAnsi="Arial" w:cs="Arial"/>
          <w:b/>
          <w:sz w:val="24"/>
          <w:szCs w:val="24"/>
          <w:u w:color="000000"/>
          <w:bdr w:val="nil"/>
          <w:lang w:eastAsia="es-MX"/>
          <w14:textOutline w14:w="0" w14:cap="flat" w14:cmpd="sng" w14:algn="ctr">
            <w14:noFill/>
            <w14:prstDash w14:val="solid"/>
            <w14:bevel/>
          </w14:textOutline>
        </w:rPr>
        <w:t>II.-</w:t>
      </w:r>
      <w:r w:rsidR="001D72C0" w:rsidRPr="001D72C0">
        <w:rPr>
          <w:rFonts w:ascii="Arial" w:eastAsia="Arial Unicode MS" w:hAnsi="Arial" w:cs="Arial"/>
          <w:b/>
          <w:bCs/>
          <w:sz w:val="24"/>
          <w:szCs w:val="24"/>
          <w:u w:color="000000"/>
          <w:bdr w:val="nil"/>
          <w:lang w:eastAsia="es-MX"/>
          <w14:textOutline w14:w="0" w14:cap="flat" w14:cmpd="sng" w14:algn="ctr">
            <w14:noFill/>
            <w14:prstDash w14:val="solid"/>
            <w14:bevel/>
          </w14:textOutline>
        </w:rPr>
        <w:t xml:space="preserve"> </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Por lo que mediante sesión ordinaria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número 12 de la Comisión de Derechos Humanos, Equidad de Género, Asuntos Indígenas y Atención a Grupos Prioritarios, </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celebrada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el día 14 de mayo </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la presente anualidad convocad</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a</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mediante oficio</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número</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436/2026, </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estado reunid</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o</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s l</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 totalidad de los </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integrante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de</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Comisión</w:t>
      </w:r>
      <w:r w:rsidR="00722408" w:rsidRPr="007F49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así como la Directora de Igualdad Sustantiva entre Mujeres y Hombres, Lic. Eva María de Jesús Barre</w:t>
      </w:r>
      <w:r w:rsidR="008561FE">
        <w:rPr>
          <w:rFonts w:ascii="Arial" w:eastAsia="Arial Unicode MS" w:hAnsi="Arial" w:cs="Arial"/>
          <w:sz w:val="24"/>
          <w:szCs w:val="24"/>
          <w:u w:color="000000"/>
          <w:bdr w:val="nil"/>
          <w:lang w:eastAsia="es-MX"/>
          <w14:textOutline w14:w="0" w14:cap="flat" w14:cmpd="sng" w14:algn="ctr">
            <w14:noFill/>
            <w14:prstDash w14:val="solid"/>
            <w14:bevel/>
          </w14:textOutline>
        </w:rPr>
        <w:t>t</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o </w:t>
      </w:r>
      <w:r w:rsidR="00722408"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llevamos a cabo la revisión y estudio de la convocatoria en la que se establecen los requisitos que deben cumplir los participantes para formar parte de la integración del</w:t>
      </w:r>
      <w:r w:rsidR="000050D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0050D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000050D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SEGUNDO </w:t>
      </w:r>
      <w:r w:rsidR="000050D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AYUNTAMIENTO </w:t>
      </w:r>
      <w:r w:rsidR="000050D6">
        <w:rPr>
          <w:rFonts w:ascii="Arial" w:eastAsia="Arial Unicode MS" w:hAnsi="Arial" w:cs="Arial"/>
          <w:sz w:val="24"/>
          <w:szCs w:val="24"/>
          <w:u w:color="000000"/>
          <w:bdr w:val="nil"/>
          <w:lang w:eastAsia="es-MX"/>
          <w14:textOutline w14:w="0" w14:cap="flat" w14:cmpd="sng" w14:algn="ctr">
            <w14:noFill/>
            <w14:prstDash w14:val="solid"/>
            <w14:bevel/>
          </w14:textOutline>
        </w:rPr>
        <w:t>DE LA DIVERSIDAD SEXUAL E IDENTIDAD DE GENERO 2026</w:t>
      </w:r>
      <w:r w:rsidR="000050D6"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aprobando por UNANIMIDAD de los regidores </w:t>
      </w:r>
      <w:r w:rsidR="000050D6">
        <w:rPr>
          <w:rFonts w:ascii="Arial" w:eastAsia="Arial Unicode MS" w:hAnsi="Arial" w:cs="Arial"/>
          <w:sz w:val="24"/>
          <w:szCs w:val="24"/>
          <w:u w:color="000000"/>
          <w:bdr w:val="nil"/>
          <w:lang w:eastAsia="es-MX"/>
          <w14:textOutline w14:w="0" w14:cap="flat" w14:cmpd="sng" w14:algn="ctr">
            <w14:noFill/>
            <w14:prstDash w14:val="solid"/>
            <w14:bevel/>
          </w14:textOutline>
        </w:rPr>
        <w:t>la “CONVOCATORIA PARA INTEGRAR EL SEGUNDO AYUNTAMIENTO DE LA DIVERSIDAD SEXUAL E IDENTIDAD DE GENERO 2026”</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0050D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la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cual se anexa a la presente iniciativa con carácter de dictamen</w:t>
      </w:r>
      <w:r w:rsidR="000050D6">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Tomando en cuenta los siguientes: </w:t>
      </w:r>
    </w:p>
    <w:p w14:paraId="71C0EEED" w14:textId="77777777" w:rsidR="004B6A2F" w:rsidRDefault="004B6A2F" w:rsidP="00722408">
      <w:pPr>
        <w:spacing w:line="276" w:lineRule="auto"/>
        <w:jc w:val="both"/>
        <w:rPr>
          <w:rFonts w:ascii="Arial" w:hAnsi="Arial" w:cs="Arial"/>
          <w:color w:val="000000"/>
          <w:sz w:val="24"/>
          <w:szCs w:val="24"/>
          <w:lang w:val="es-ES"/>
        </w:rPr>
      </w:pPr>
    </w:p>
    <w:p w14:paraId="4A4E2517" w14:textId="77777777" w:rsidR="00722408" w:rsidRPr="00F97E95" w:rsidRDefault="00722408" w:rsidP="00722408">
      <w:pPr>
        <w:spacing w:line="276" w:lineRule="auto"/>
        <w:jc w:val="both"/>
        <w:rPr>
          <w:rFonts w:ascii="Arial" w:eastAsia="Calibri" w:hAnsi="Arial" w:cs="Arial"/>
          <w:sz w:val="24"/>
          <w:szCs w:val="24"/>
        </w:rPr>
      </w:pPr>
    </w:p>
    <w:p w14:paraId="096B8340" w14:textId="32F1B182" w:rsidR="007F4975" w:rsidRPr="00C646E4" w:rsidRDefault="00C37674" w:rsidP="00722408">
      <w:pPr>
        <w:tabs>
          <w:tab w:val="left" w:pos="1980"/>
        </w:tabs>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CONSIDERANDOS</w:t>
      </w:r>
    </w:p>
    <w:p w14:paraId="67FEBF27" w14:textId="4FBF1CA1" w:rsidR="00412775" w:rsidRPr="00C646E4" w:rsidRDefault="00BF6448" w:rsidP="00D27624">
      <w:pPr>
        <w:tabs>
          <w:tab w:val="left" w:pos="1980"/>
        </w:tabs>
        <w:spacing w:after="200" w:line="360" w:lineRule="auto"/>
        <w:jc w:val="both"/>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1.-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Con motivo del </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Día Nacional de la Lucha contra la Homofobia</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con el propósito </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abonar un poco a la deuda historia que se tiene con </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la comunidad LGBT</w:t>
      </w:r>
      <w:r w:rsidR="000D21FD">
        <w:rPr>
          <w:rFonts w:ascii="Arial" w:eastAsia="Arial Unicode MS" w:hAnsi="Arial" w:cs="Arial"/>
          <w:sz w:val="24"/>
          <w:szCs w:val="24"/>
          <w:u w:color="000000"/>
          <w:bdr w:val="nil"/>
          <w:lang w:eastAsia="es-MX"/>
          <w14:textOutline w14:w="0" w14:cap="flat" w14:cmpd="sng" w14:algn="ctr">
            <w14:noFill/>
            <w14:prstDash w14:val="solid"/>
            <w14:bevel/>
          </w14:textOutline>
        </w:rPr>
        <w:t>TTI</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Q+, así como dar voz a todas esas personas que conocen o saben de alguna problemática o situación de mejora en el municipio</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como es el caso del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Ayuntamiento</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Órgano plural de representación, en el cual recae la administración y conducción del Gobierno de los Z</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a</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potlen</w:t>
      </w:r>
      <w:r w:rsidR="00F97E95">
        <w:rPr>
          <w:rFonts w:ascii="Arial" w:eastAsia="Arial Unicode MS" w:hAnsi="Arial" w:cs="Arial"/>
          <w:sz w:val="24"/>
          <w:szCs w:val="24"/>
          <w:u w:color="000000"/>
          <w:bdr w:val="nil"/>
          <w:lang w:eastAsia="es-MX"/>
          <w14:textOutline w14:w="0" w14:cap="flat" w14:cmpd="sng" w14:algn="ctr">
            <w14:noFill/>
            <w14:prstDash w14:val="solid"/>
            <w14:bevel/>
          </w14:textOutline>
        </w:rPr>
        <w:t>s</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es, </w:t>
      </w:r>
      <w:r w:rsidR="00CC3BDA">
        <w:rPr>
          <w:rFonts w:ascii="Arial" w:eastAsia="Arial Unicode MS" w:hAnsi="Arial" w:cs="Arial"/>
          <w:sz w:val="24"/>
          <w:szCs w:val="24"/>
          <w:u w:color="000000"/>
          <w:bdr w:val="nil"/>
          <w:lang w:eastAsia="es-MX"/>
          <w14:textOutline w14:w="0" w14:cap="flat" w14:cmpd="sng" w14:algn="ctr">
            <w14:noFill/>
            <w14:prstDash w14:val="solid"/>
            <w14:bevel/>
          </w14:textOutline>
        </w:rPr>
        <w:t>con el fin de</w:t>
      </w:r>
      <w:r w:rsidR="00412775"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mejorar las condiciones de vida dentro de nuestro Municipio, se propone se instale el evento conmemora</w:t>
      </w:r>
      <w:r w:rsidR="007A373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tivo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SEGUNDO </w:t>
      </w:r>
      <w:r w:rsidR="007A373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AYUNTAMIENTO</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LA DIVERSIDAD SEXUAL E IDENTIDAD DE GENERO</w:t>
      </w:r>
      <w:r w:rsidR="007A373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61B4B">
        <w:rPr>
          <w:rFonts w:ascii="Arial" w:eastAsia="Arial Unicode MS" w:hAnsi="Arial" w:cs="Arial"/>
          <w:sz w:val="24"/>
          <w:szCs w:val="24"/>
          <w:u w:color="000000"/>
          <w:bdr w:val="nil"/>
          <w:lang w:eastAsia="es-MX"/>
          <w14:textOutline w14:w="0" w14:cap="flat" w14:cmpd="sng" w14:algn="ctr">
            <w14:noFill/>
            <w14:prstDash w14:val="solid"/>
            <w14:bevel/>
          </w14:textOutline>
        </w:rPr>
        <w:t>2026</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con la participación de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hasta </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16 </w:t>
      </w:r>
      <w:r w:rsidR="002F6550">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ediles </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que cuenten con la mayoría de edad, residan en el Municipio de Zapotlán el Grande, Jalisco, y que se identifiquen como  parte de la comunidad LGBT</w:t>
      </w:r>
      <w:r w:rsidR="000D21FD">
        <w:rPr>
          <w:rFonts w:ascii="Arial" w:eastAsia="Arial Unicode MS" w:hAnsi="Arial" w:cs="Arial"/>
          <w:sz w:val="24"/>
          <w:szCs w:val="24"/>
          <w:u w:color="000000"/>
          <w:bdr w:val="nil"/>
          <w:lang w:eastAsia="es-MX"/>
          <w14:textOutline w14:w="0" w14:cap="flat" w14:cmpd="sng" w14:algn="ctr">
            <w14:noFill/>
            <w14:prstDash w14:val="solid"/>
            <w14:bevel/>
          </w14:textOutline>
        </w:rPr>
        <w:t>TTI</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Q+</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como </w:t>
      </w:r>
      <w:r w:rsidR="00CC3BDA">
        <w:rPr>
          <w:rFonts w:ascii="Arial" w:eastAsia="Arial Unicode MS" w:hAnsi="Arial" w:cs="Arial"/>
          <w:sz w:val="24"/>
          <w:szCs w:val="24"/>
          <w:u w:color="000000"/>
          <w:bdr w:val="nil"/>
          <w:lang w:eastAsia="es-MX"/>
          <w14:textOutline w14:w="0" w14:cap="flat" w14:cmpd="sng" w14:algn="ctr">
            <w14:noFill/>
            <w14:prstDash w14:val="solid"/>
            <w14:bevel/>
          </w14:textOutline>
        </w:rPr>
        <w:t>se establece en</w:t>
      </w:r>
      <w:r w:rsidR="004C2A2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convocatoria</w:t>
      </w:r>
      <w:r w:rsidR="00CC3BD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se anexa</w:t>
      </w:r>
      <w:r w:rsidR="001A0FF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p>
    <w:p w14:paraId="32F82F62" w14:textId="0AF4DABB" w:rsidR="00BF6448" w:rsidRPr="00C646E4" w:rsidRDefault="00BF6448" w:rsidP="00D27624">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2.-</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Las personas que integren el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Segundo </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Ayuntamiento de la Diversidad Sexual e </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I</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dentidad de Género</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2026</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deberán presentar iniciativas </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donde hagan mención de problemática que aqueje a la comunidad LGBT</w:t>
      </w:r>
      <w:r w:rsidR="000D21FD">
        <w:rPr>
          <w:rFonts w:ascii="Arial" w:eastAsia="Arial Unicode MS" w:hAnsi="Arial" w:cs="Arial"/>
          <w:sz w:val="24"/>
          <w:szCs w:val="24"/>
          <w:u w:color="000000"/>
          <w:bdr w:val="nil"/>
          <w:lang w:eastAsia="es-MX"/>
          <w14:textOutline w14:w="0" w14:cap="flat" w14:cmpd="sng" w14:algn="ctr">
            <w14:noFill/>
            <w14:prstDash w14:val="solid"/>
            <w14:bevel/>
          </w14:textOutline>
        </w:rPr>
        <w:t>TTI</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Q+ y en su caso su propuesta de mejora </w:t>
      </w:r>
      <w:r w:rsidR="001D6E3A">
        <w:rPr>
          <w:rFonts w:ascii="Arial" w:eastAsia="Arial Unicode MS" w:hAnsi="Arial" w:cs="Arial"/>
          <w:sz w:val="24"/>
          <w:szCs w:val="24"/>
          <w:u w:color="000000"/>
          <w:bdr w:val="nil"/>
          <w:lang w:eastAsia="es-MX"/>
          <w14:textOutline w14:w="0" w14:cap="flat" w14:cmpd="sng" w14:algn="ctr">
            <w14:noFill/>
            <w14:prstDash w14:val="solid"/>
            <w14:bevel/>
          </w14:textOutline>
        </w:rPr>
        <w:t>dentro del municipio</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Zapotlán el Grande</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p>
    <w:p w14:paraId="7F9FB70A" w14:textId="63C37499" w:rsidR="004A38E2" w:rsidRDefault="00BF6448" w:rsidP="00F97E95">
      <w:pPr>
        <w:tabs>
          <w:tab w:val="left" w:pos="198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En razón de lo anterior, propon</w:t>
      </w:r>
      <w:r w:rsidR="00193E9F">
        <w:rPr>
          <w:rFonts w:ascii="Arial" w:eastAsia="Arial Unicode MS" w:hAnsi="Arial" w:cs="Arial"/>
          <w:sz w:val="24"/>
          <w:szCs w:val="24"/>
          <w:u w:color="000000"/>
          <w:bdr w:val="nil"/>
          <w:lang w:eastAsia="es-MX"/>
          <w14:textOutline w14:w="0" w14:cap="flat" w14:cmpd="sng" w14:algn="ctr">
            <w14:noFill/>
            <w14:prstDash w14:val="solid"/>
            <w14:bevel/>
          </w14:textOutline>
        </w:rPr>
        <w:t>emos</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para su discusión y en su caso aprobación</w:t>
      </w:r>
      <w:r w:rsidR="0020259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el </w:t>
      </w:r>
      <w:r w:rsidR="0020259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presente</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A38E2"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D</w:t>
      </w:r>
      <w:r w:rsidR="00193E9F"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ictamen</w:t>
      </w:r>
      <w:r w:rsidR="00193E9F">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contiene los siguientes</w:t>
      </w:r>
      <w:r w:rsidR="00202594"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p>
    <w:p w14:paraId="596F1EF5" w14:textId="77777777" w:rsidR="00A57B7E" w:rsidRDefault="00202594" w:rsidP="00D27624">
      <w:pPr>
        <w:tabs>
          <w:tab w:val="left" w:pos="6870"/>
        </w:tabs>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R E S O L U T I V O S:</w:t>
      </w:r>
    </w:p>
    <w:p w14:paraId="0BCE01CE" w14:textId="77777777" w:rsidR="004A38E2" w:rsidRPr="00C646E4" w:rsidRDefault="004A38E2" w:rsidP="00D27624">
      <w:pPr>
        <w:tabs>
          <w:tab w:val="left" w:pos="6870"/>
        </w:tabs>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p>
    <w:p w14:paraId="17037C17" w14:textId="461C094D" w:rsidR="00202594" w:rsidRPr="00C646E4" w:rsidRDefault="00202594" w:rsidP="00D2762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PRIMERO.-</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bookmarkStart w:id="1" w:name="_Hlk127710797"/>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Se autorice la conv</w:t>
      </w:r>
      <w:r w:rsidR="003D02DE"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ocatoria en los términos que en est</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 </w:t>
      </w:r>
      <w:proofErr w:type="gramStart"/>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dictamen </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se</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especifican, </w:t>
      </w:r>
      <w:bookmarkEnd w:id="1"/>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la elección, integración e instalación del </w:t>
      </w:r>
      <w:r w:rsidR="00002BDC"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SEGUNDO </w:t>
      </w:r>
      <w:r w:rsidR="00002BDC"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AYUNTAMIENTO</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LA DIVERSIDAD SEXUAL E IDENTIDAD DE GENERO</w:t>
      </w:r>
      <w:r w:rsidR="00002BDC"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61B4B">
        <w:rPr>
          <w:rFonts w:ascii="Arial" w:eastAsia="Arial Unicode MS" w:hAnsi="Arial" w:cs="Arial"/>
          <w:sz w:val="24"/>
          <w:szCs w:val="24"/>
          <w:u w:color="000000"/>
          <w:bdr w:val="nil"/>
          <w:lang w:eastAsia="es-MX"/>
          <w14:textOutline w14:w="0" w14:cap="flat" w14:cmpd="sng" w14:algn="ctr">
            <w14:noFill/>
            <w14:prstDash w14:val="solid"/>
            <w14:bevel/>
          </w14:textOutline>
        </w:rPr>
        <w:t>2026</w:t>
      </w:r>
      <w:proofErr w:type="gramStart"/>
      <w:r w:rsidR="00002BDC"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w:t>
      </w:r>
      <w:proofErr w:type="gramEnd"/>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llevarse a cabo el </w:t>
      </w:r>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día</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25</w:t>
      </w:r>
      <w:r w:rsidR="00002BDC">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w:t>
      </w:r>
      <w:proofErr w:type="gramStart"/>
      <w:r w:rsidR="00722408">
        <w:rPr>
          <w:rFonts w:ascii="Arial" w:eastAsia="Arial Unicode MS" w:hAnsi="Arial" w:cs="Arial"/>
          <w:sz w:val="24"/>
          <w:szCs w:val="24"/>
          <w:u w:color="000000"/>
          <w:bdr w:val="nil"/>
          <w:lang w:eastAsia="es-MX"/>
          <w14:textOutline w14:w="0" w14:cap="flat" w14:cmpd="sng" w14:algn="ctr">
            <w14:noFill/>
            <w14:prstDash w14:val="solid"/>
            <w14:bevel/>
          </w14:textOutline>
        </w:rPr>
        <w:t>Junio</w:t>
      </w:r>
      <w:proofErr w:type="gramEnd"/>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del año </w:t>
      </w:r>
      <w:r w:rsidR="00461B4B">
        <w:rPr>
          <w:rFonts w:ascii="Arial" w:eastAsia="Arial Unicode MS" w:hAnsi="Arial" w:cs="Arial"/>
          <w:sz w:val="24"/>
          <w:szCs w:val="24"/>
          <w:u w:color="000000"/>
          <w:bdr w:val="nil"/>
          <w:lang w:eastAsia="es-MX"/>
          <w14:textOutline w14:w="0" w14:cap="flat" w14:cmpd="sng" w14:algn="ctr">
            <w14:noFill/>
            <w14:prstDash w14:val="solid"/>
            <w14:bevel/>
          </w14:textOutline>
        </w:rPr>
        <w:t>2026</w:t>
      </w:r>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conmemoración al Día Nacional de la Lucha contra la Homofobia </w:t>
      </w:r>
    </w:p>
    <w:p w14:paraId="17544BC9" w14:textId="430F8039" w:rsidR="000050D6" w:rsidRPr="000050D6" w:rsidRDefault="00202594" w:rsidP="00D27624">
      <w:pPr>
        <w:tabs>
          <w:tab w:val="left" w:pos="6870"/>
        </w:tabs>
        <w:spacing w:after="200" w:line="360" w:lineRule="auto"/>
        <w:jc w:val="both"/>
        <w:rPr>
          <w:rFonts w:ascii="Arial" w:eastAsia="Arial Unicode MS" w:hAnsi="Arial" w:cs="Arial"/>
          <w:bCs/>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lastRenderedPageBreak/>
        <w:t xml:space="preserve">SEGUNDO.- </w:t>
      </w:r>
      <w:bookmarkStart w:id="2" w:name="_Hlk127711089"/>
      <w:r w:rsidR="000050D6">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Una vez aprobada dicha convocatoria se faculta a la Presidenta Municipal, Lic. Magali Casillas Contreras para los efectos de su obligatoria promulgación, de conformidad con lo que se señala en el artículo 42 fracciones IV y V, artículo 47 fracción V de la Ley de Gobierno y la Administración Publica Municipal </w:t>
      </w:r>
      <w:r w:rsidR="00E9504B">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del Estado de Jalisco, Artículo 3 Fracciones I y II, 18 y 20y demás relativos y aplicables del Reglamento de la gaceta Municipal de Zapotlán el Grande, Jalisco, así como a la Secretaria de Ayuntamiento para los mismos efectos, como la publicación en la página oficial del Ayuntamiento. </w:t>
      </w:r>
    </w:p>
    <w:bookmarkEnd w:id="2"/>
    <w:p w14:paraId="35E5A8FB" w14:textId="4AD4FC59" w:rsidR="00F9563E" w:rsidRDefault="00202594" w:rsidP="00D2762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TERCERO</w:t>
      </w:r>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w:t>
      </w:r>
      <w:proofErr w:type="gramEnd"/>
      <w:r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F9563E">
        <w:rPr>
          <w:rFonts w:ascii="Arial" w:hAnsi="Arial" w:cs="Arial"/>
          <w:sz w:val="24"/>
          <w:szCs w:val="24"/>
        </w:rPr>
        <w:t xml:space="preserve">Se Instruye al </w:t>
      </w:r>
      <w:proofErr w:type="gramStart"/>
      <w:r w:rsidR="00F9563E">
        <w:rPr>
          <w:rFonts w:ascii="Arial" w:hAnsi="Arial" w:cs="Arial"/>
          <w:sz w:val="24"/>
          <w:szCs w:val="24"/>
        </w:rPr>
        <w:t>Director</w:t>
      </w:r>
      <w:proofErr w:type="gramEnd"/>
      <w:r w:rsidR="00F9563E">
        <w:rPr>
          <w:rFonts w:ascii="Arial" w:hAnsi="Arial" w:cs="Arial"/>
          <w:sz w:val="24"/>
          <w:szCs w:val="24"/>
        </w:rPr>
        <w:t xml:space="preserve"> de Comunicación Social Lic. José Martin Alcantar Eusebio, para que realice la difusión de la convocatoria en los medios oficiales de comunicación del Gobierno Municipal.</w:t>
      </w:r>
    </w:p>
    <w:p w14:paraId="6CAD0586" w14:textId="566C7DA0" w:rsidR="006F4147" w:rsidRPr="00C646E4" w:rsidRDefault="00F9563E" w:rsidP="00D27624">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sidRPr="00F9563E">
        <w:rPr>
          <w:rFonts w:ascii="Arial" w:eastAsia="Arial Unicode MS" w:hAnsi="Arial" w:cs="Arial"/>
          <w:b/>
          <w:bCs/>
          <w:sz w:val="24"/>
          <w:szCs w:val="24"/>
          <w:u w:color="000000"/>
          <w:bdr w:val="nil"/>
          <w:lang w:eastAsia="es-MX"/>
          <w14:textOutline w14:w="0" w14:cap="flat" w14:cmpd="sng" w14:algn="ctr">
            <w14:noFill/>
            <w14:prstDash w14:val="solid"/>
            <w14:bevel/>
          </w14:textOutline>
        </w:rPr>
        <w:t>CUARTO.-</w:t>
      </w:r>
      <w:proofErr w:type="gramEnd"/>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A38E2">
        <w:rPr>
          <w:rFonts w:ascii="Arial" w:eastAsia="Arial Unicode MS" w:hAnsi="Arial" w:cs="Arial"/>
          <w:sz w:val="24"/>
          <w:szCs w:val="24"/>
          <w:u w:color="000000"/>
          <w:bdr w:val="nil"/>
          <w:lang w:eastAsia="es-MX"/>
          <w14:textOutline w14:w="0" w14:cap="flat" w14:cmpd="sng" w14:algn="ctr">
            <w14:noFill/>
            <w14:prstDash w14:val="solid"/>
            <w14:bevel/>
          </w14:textOutline>
        </w:rPr>
        <w:t>S</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 instruya </w:t>
      </w:r>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a la </w:t>
      </w:r>
      <w:proofErr w:type="gramStart"/>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Directora</w:t>
      </w:r>
      <w:proofErr w:type="gramEnd"/>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Igualdad Sustantiva entre Mujeres y Hombres </w:t>
      </w:r>
      <w:r w:rsidR="004B6A2F">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del Municipio de Zapotlán el Grande, Jalisco Lic. Eva María de Jesús Barrero, y al titular de la Jefatura de </w:t>
      </w:r>
      <w:r>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Inclusión </w:t>
      </w:r>
      <w:r w:rsidR="004B6A2F">
        <w:rPr>
          <w:rFonts w:ascii="Arial" w:eastAsia="Arial Unicode MS" w:hAnsi="Arial" w:cs="Arial"/>
          <w:sz w:val="24"/>
          <w:szCs w:val="24"/>
          <w:u w:color="000000"/>
          <w:bdr w:val="nil"/>
          <w:lang w:eastAsia="es-MX"/>
          <w14:textOutline w14:w="0" w14:cap="flat" w14:cmpd="sng" w14:algn="ctr">
            <w14:noFill/>
            <w14:prstDash w14:val="solid"/>
            <w14:bevel/>
          </w14:textOutline>
        </w:rPr>
        <w:t>Atención a Grupos Prioritarios, Lic. Eduardo Cervnates Valencia</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para </w:t>
      </w:r>
      <w:proofErr w:type="gramStart"/>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que</w:t>
      </w:r>
      <w:proofErr w:type="gramEnd"/>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tiempo y forma, difunda</w:t>
      </w:r>
      <w:r w:rsidR="004B6A2F">
        <w:rPr>
          <w:rFonts w:ascii="Arial" w:eastAsia="Arial Unicode MS" w:hAnsi="Arial" w:cs="Arial"/>
          <w:sz w:val="24"/>
          <w:szCs w:val="24"/>
          <w:u w:color="000000"/>
          <w:bdr w:val="nil"/>
          <w:lang w:eastAsia="es-MX"/>
          <w14:textOutline w14:w="0" w14:cap="flat" w14:cmpd="sng" w14:algn="ctr">
            <w14:noFill/>
            <w14:prstDash w14:val="solid"/>
            <w14:bevel/>
          </w14:textOutline>
        </w:rPr>
        <w:t>n</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y coordine</w:t>
      </w:r>
      <w:r w:rsidR="004B6A2F">
        <w:rPr>
          <w:rFonts w:ascii="Arial" w:eastAsia="Arial Unicode MS" w:hAnsi="Arial" w:cs="Arial"/>
          <w:sz w:val="24"/>
          <w:szCs w:val="24"/>
          <w:u w:color="000000"/>
          <w:bdr w:val="nil"/>
          <w:lang w:eastAsia="es-MX"/>
          <w14:textOutline w14:w="0" w14:cap="flat" w14:cmpd="sng" w14:algn="ctr">
            <w14:noFill/>
            <w14:prstDash w14:val="solid"/>
            <w14:bevel/>
          </w14:textOutline>
        </w:rPr>
        <w:t>n</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actividad referida</w:t>
      </w:r>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en las fechas señaladas en la convocatoria</w:t>
      </w:r>
      <w:r w:rsidR="001F4A68">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así como la recepción de los documentos de las personas interesadas en participar. </w:t>
      </w:r>
      <w:r w:rsidR="00FE0FA3"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p>
    <w:p w14:paraId="39163739" w14:textId="506FD003" w:rsidR="006F4147" w:rsidRDefault="00F9563E" w:rsidP="00661CC7">
      <w:pPr>
        <w:tabs>
          <w:tab w:val="left" w:pos="6870"/>
        </w:tabs>
        <w:spacing w:after="200" w:line="360" w:lineRule="auto"/>
        <w:jc w:val="both"/>
        <w:rPr>
          <w:rFonts w:ascii="Arial" w:eastAsia="Arial Unicode MS" w:hAnsi="Arial" w:cs="Arial"/>
          <w:b/>
          <w:sz w:val="24"/>
          <w:szCs w:val="24"/>
          <w:u w:color="000000"/>
          <w:bdr w:val="nil"/>
          <w:lang w:eastAsia="es-MX"/>
          <w14:textOutline w14:w="0" w14:cap="flat" w14:cmpd="sng" w14:algn="ctr">
            <w14:noFill/>
            <w14:prstDash w14:val="solid"/>
            <w14:bevel/>
          </w14:textOutline>
        </w:rPr>
      </w:pPr>
      <w:proofErr w:type="gramStart"/>
      <w:r>
        <w:rPr>
          <w:rFonts w:ascii="Arial" w:eastAsia="Arial Unicode MS" w:hAnsi="Arial" w:cs="Arial"/>
          <w:b/>
          <w:sz w:val="24"/>
          <w:szCs w:val="24"/>
          <w:u w:color="000000"/>
          <w:bdr w:val="nil"/>
          <w:lang w:eastAsia="es-MX"/>
          <w14:textOutline w14:w="0" w14:cap="flat" w14:cmpd="sng" w14:algn="ctr">
            <w14:noFill/>
            <w14:prstDash w14:val="solid"/>
            <w14:bevel/>
          </w14:textOutline>
        </w:rPr>
        <w:t>QUINTO</w:t>
      </w:r>
      <w:r w:rsidR="00FE0FA3"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w:t>
      </w:r>
      <w:proofErr w:type="gramEnd"/>
      <w:r w:rsidR="00FE0FA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6F4147" w:rsidRPr="006F4147">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De </w:t>
      </w:r>
      <w:r w:rsidR="006F4147">
        <w:rPr>
          <w:rFonts w:ascii="Arial" w:eastAsia="Arial Unicode MS" w:hAnsi="Arial" w:cs="Arial"/>
          <w:bCs/>
          <w:sz w:val="24"/>
          <w:szCs w:val="24"/>
          <w:u w:color="000000"/>
          <w:bdr w:val="nil"/>
          <w:lang w:eastAsia="es-MX"/>
          <w14:textOutline w14:w="0" w14:cap="flat" w14:cmpd="sng" w14:algn="ctr">
            <w14:noFill/>
            <w14:prstDash w14:val="solid"/>
            <w14:bevel/>
          </w14:textOutline>
        </w:rPr>
        <w:t>igual forma se instruye a la Secretar</w:t>
      </w:r>
      <w:r w:rsidR="001F4A68">
        <w:rPr>
          <w:rFonts w:ascii="Arial" w:eastAsia="Arial Unicode MS" w:hAnsi="Arial" w:cs="Arial"/>
          <w:bCs/>
          <w:sz w:val="24"/>
          <w:szCs w:val="24"/>
          <w:u w:color="000000"/>
          <w:bdr w:val="nil"/>
          <w:lang w:eastAsia="es-MX"/>
          <w14:textOutline w14:w="0" w14:cap="flat" w14:cmpd="sng" w14:algn="ctr">
            <w14:noFill/>
            <w14:prstDash w14:val="solid"/>
            <w14:bevel/>
          </w14:textOutline>
        </w:rPr>
        <w:t>í</w:t>
      </w:r>
      <w:r w:rsidR="006F4147">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a de </w:t>
      </w:r>
      <w:r w:rsidR="004B6A2F">
        <w:rPr>
          <w:rFonts w:ascii="Arial" w:eastAsia="Arial Unicode MS" w:hAnsi="Arial" w:cs="Arial"/>
          <w:bCs/>
          <w:sz w:val="24"/>
          <w:szCs w:val="24"/>
          <w:u w:color="000000"/>
          <w:bdr w:val="nil"/>
          <w:lang w:eastAsia="es-MX"/>
          <w14:textOutline w14:w="0" w14:cap="flat" w14:cmpd="sng" w14:algn="ctr">
            <w14:noFill/>
            <w14:prstDash w14:val="solid"/>
            <w14:bevel/>
          </w14:textOutline>
        </w:rPr>
        <w:t>Ayuntamiento</w:t>
      </w:r>
      <w:r w:rsidR="006F4147">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para que brinde capacitación a los integrantes del </w:t>
      </w:r>
      <w:r w:rsidR="001F4A68">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Segundo </w:t>
      </w:r>
      <w:r w:rsidR="006F4147">
        <w:rPr>
          <w:rFonts w:ascii="Arial" w:eastAsia="Arial Unicode MS" w:hAnsi="Arial" w:cs="Arial"/>
          <w:bCs/>
          <w:sz w:val="24"/>
          <w:szCs w:val="24"/>
          <w:u w:color="000000"/>
          <w:bdr w:val="nil"/>
          <w:lang w:eastAsia="es-MX"/>
          <w14:textOutline w14:w="0" w14:cap="flat" w14:cmpd="sng" w14:algn="ctr">
            <w14:noFill/>
            <w14:prstDash w14:val="solid"/>
            <w14:bevel/>
          </w14:textOutline>
        </w:rPr>
        <w:t>Ayuntamiento</w:t>
      </w:r>
      <w:r w:rsidR="001F4A68">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de la Diversidad Sexual </w:t>
      </w:r>
      <w:r w:rsidR="00CF1A03">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e Identidad de Género </w:t>
      </w:r>
      <w:r w:rsidR="001F4A68">
        <w:rPr>
          <w:rFonts w:ascii="Arial" w:eastAsia="Arial Unicode MS" w:hAnsi="Arial" w:cs="Arial"/>
          <w:bCs/>
          <w:sz w:val="24"/>
          <w:szCs w:val="24"/>
          <w:u w:color="000000"/>
          <w:bdr w:val="nil"/>
          <w:lang w:eastAsia="es-MX"/>
          <w14:textOutline w14:w="0" w14:cap="flat" w14:cmpd="sng" w14:algn="ctr">
            <w14:noFill/>
            <w14:prstDash w14:val="solid"/>
            <w14:bevel/>
          </w14:textOutline>
        </w:rPr>
        <w:t>2026</w:t>
      </w:r>
      <w:r w:rsidR="006F4147">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w:t>
      </w:r>
      <w:r w:rsidR="001F4A68">
        <w:rPr>
          <w:rFonts w:ascii="Arial" w:eastAsia="Arial Unicode MS" w:hAnsi="Arial" w:cs="Arial"/>
          <w:bCs/>
          <w:sz w:val="24"/>
          <w:szCs w:val="24"/>
          <w:u w:color="000000"/>
          <w:bdr w:val="nil"/>
          <w:lang w:eastAsia="es-MX"/>
          <w14:textOutline w14:w="0" w14:cap="flat" w14:cmpd="sng" w14:algn="ctr">
            <w14:noFill/>
            <w14:prstDash w14:val="solid"/>
            <w14:bevel/>
          </w14:textOutline>
        </w:rPr>
        <w:t>tre</w:t>
      </w:r>
      <w:r>
        <w:rPr>
          <w:rFonts w:ascii="Arial" w:eastAsia="Arial Unicode MS" w:hAnsi="Arial" w:cs="Arial"/>
          <w:bCs/>
          <w:sz w:val="24"/>
          <w:szCs w:val="24"/>
          <w:u w:color="000000"/>
          <w:bdr w:val="nil"/>
          <w:lang w:eastAsia="es-MX"/>
          <w14:textOutline w14:w="0" w14:cap="flat" w14:cmpd="sng" w14:algn="ctr">
            <w14:noFill/>
            <w14:prstDash w14:val="solid"/>
            <w14:bevel/>
          </w14:textOutline>
        </w:rPr>
        <w:t>s</w:t>
      </w:r>
      <w:r w:rsidR="006F4147">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días antes de la celebración de la sesion extraordinaria del ayuntamiento</w:t>
      </w:r>
      <w:r w:rsidR="004B6A2F">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w:t>
      </w:r>
      <w:r w:rsidR="004B6A2F" w:rsidRPr="00BC4ADA">
        <w:rPr>
          <w:rFonts w:ascii="Arial" w:hAnsi="Arial" w:cs="Arial"/>
          <w:sz w:val="24"/>
          <w:szCs w:val="24"/>
        </w:rPr>
        <w:t xml:space="preserve">o de acuerdo a la agenda de actividades de </w:t>
      </w:r>
      <w:r w:rsidR="004B6A2F">
        <w:rPr>
          <w:rFonts w:ascii="Arial" w:hAnsi="Arial" w:cs="Arial"/>
          <w:sz w:val="24"/>
          <w:szCs w:val="24"/>
        </w:rPr>
        <w:t xml:space="preserve">la </w:t>
      </w:r>
      <w:r w:rsidR="004B6A2F" w:rsidRPr="00BC4ADA">
        <w:rPr>
          <w:rFonts w:ascii="Arial" w:hAnsi="Arial" w:cs="Arial"/>
          <w:sz w:val="24"/>
          <w:szCs w:val="24"/>
        </w:rPr>
        <w:t>propia Secretaría de Ayuntamiento</w:t>
      </w:r>
      <w:r w:rsidR="00144212">
        <w:rPr>
          <w:rFonts w:ascii="Arial" w:eastAsia="Arial Unicode MS" w:hAnsi="Arial" w:cs="Arial"/>
          <w:bCs/>
          <w:sz w:val="24"/>
          <w:szCs w:val="24"/>
          <w:u w:color="000000"/>
          <w:bdr w:val="nil"/>
          <w:lang w:eastAsia="es-MX"/>
          <w14:textOutline w14:w="0" w14:cap="flat" w14:cmpd="sng" w14:algn="ctr">
            <w14:noFill/>
            <w14:prstDash w14:val="solid"/>
            <w14:bevel/>
          </w14:textOutline>
        </w:rPr>
        <w:t>.</w:t>
      </w:r>
    </w:p>
    <w:p w14:paraId="7C43B2CB" w14:textId="37FFCF81" w:rsidR="00254BA0" w:rsidRDefault="00F9563E" w:rsidP="00661CC7">
      <w:pPr>
        <w:tabs>
          <w:tab w:val="left" w:pos="6870"/>
        </w:tabs>
        <w:spacing w:after="20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roofErr w:type="gramStart"/>
      <w:r>
        <w:rPr>
          <w:rFonts w:ascii="Arial" w:eastAsia="Arial Unicode MS" w:hAnsi="Arial" w:cs="Arial"/>
          <w:b/>
          <w:bCs/>
          <w:sz w:val="24"/>
          <w:szCs w:val="24"/>
          <w:u w:color="000000"/>
          <w:bdr w:val="nil"/>
          <w:lang w:eastAsia="es-MX"/>
          <w14:textOutline w14:w="0" w14:cap="flat" w14:cmpd="sng" w14:algn="ctr">
            <w14:noFill/>
            <w14:prstDash w14:val="solid"/>
            <w14:bevel/>
          </w14:textOutline>
        </w:rPr>
        <w:t>SEXTO</w:t>
      </w:r>
      <w:r w:rsidR="00144212" w:rsidRPr="00144212">
        <w:rPr>
          <w:rFonts w:ascii="Arial" w:eastAsia="Arial Unicode MS" w:hAnsi="Arial" w:cs="Arial"/>
          <w:b/>
          <w:bCs/>
          <w:sz w:val="24"/>
          <w:szCs w:val="24"/>
          <w:u w:color="000000"/>
          <w:bdr w:val="nil"/>
          <w:lang w:eastAsia="es-MX"/>
          <w14:textOutline w14:w="0" w14:cap="flat" w14:cmpd="sng" w14:algn="ctr">
            <w14:noFill/>
            <w14:prstDash w14:val="solid"/>
            <w14:bevel/>
          </w14:textOutline>
        </w:rPr>
        <w:t>.-</w:t>
      </w:r>
      <w:proofErr w:type="gramEnd"/>
      <w:r w:rsidR="00144212">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661CC7">
        <w:rPr>
          <w:rFonts w:ascii="Arial" w:eastAsia="Arial Unicode MS" w:hAnsi="Arial" w:cs="Arial"/>
          <w:sz w:val="24"/>
          <w:szCs w:val="24"/>
          <w:u w:color="000000"/>
          <w:bdr w:val="nil"/>
          <w:lang w:eastAsia="es-MX"/>
          <w14:textOutline w14:w="0" w14:cap="flat" w14:cmpd="sng" w14:algn="ctr">
            <w14:noFill/>
            <w14:prstDash w14:val="solid"/>
            <w14:bevel/>
          </w14:textOutline>
        </w:rPr>
        <w:t>Se autorice</w:t>
      </w:r>
      <w:r w:rsidR="00661CC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la celebración de Sesión </w:t>
      </w:r>
      <w:r w:rsidR="006F4147">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Extraordinaria </w:t>
      </w:r>
      <w:r w:rsidR="00661CC7"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para el día </w:t>
      </w:r>
      <w:r w:rsidR="004B6A2F">
        <w:rPr>
          <w:rFonts w:ascii="Arial" w:eastAsia="Arial Unicode MS" w:hAnsi="Arial" w:cs="Arial"/>
          <w:sz w:val="24"/>
          <w:szCs w:val="24"/>
          <w:u w:color="000000"/>
          <w:bdr w:val="nil"/>
          <w:lang w:eastAsia="es-MX"/>
          <w14:textOutline w14:w="0" w14:cap="flat" w14:cmpd="sng" w14:algn="ctr">
            <w14:noFill/>
            <w14:prstDash w14:val="solid"/>
            <w14:bevel/>
          </w14:textOutline>
        </w:rPr>
        <w:t>jueves</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B6A2F">
        <w:rPr>
          <w:rFonts w:ascii="Arial" w:eastAsia="Arial Unicode MS" w:hAnsi="Arial" w:cs="Arial"/>
          <w:sz w:val="24"/>
          <w:szCs w:val="24"/>
          <w:u w:color="000000"/>
          <w:bdr w:val="nil"/>
          <w:lang w:eastAsia="es-MX"/>
          <w14:textOutline w14:w="0" w14:cap="flat" w14:cmpd="sng" w14:algn="ctr">
            <w14:noFill/>
            <w14:prstDash w14:val="solid"/>
            <w14:bevel/>
          </w14:textOutline>
        </w:rPr>
        <w:t>25</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 </w:t>
      </w:r>
      <w:r w:rsidR="004B6A2F">
        <w:rPr>
          <w:rFonts w:ascii="Arial" w:eastAsia="Arial Unicode MS" w:hAnsi="Arial" w:cs="Arial"/>
          <w:sz w:val="24"/>
          <w:szCs w:val="24"/>
          <w:u w:color="000000"/>
          <w:bdr w:val="nil"/>
          <w:lang w:eastAsia="es-MX"/>
          <w14:textOutline w14:w="0" w14:cap="flat" w14:cmpd="sng" w14:algn="ctr">
            <w14:noFill/>
            <w14:prstDash w14:val="solid"/>
            <w14:bevel/>
          </w14:textOutline>
        </w:rPr>
        <w:t>junio</w:t>
      </w:r>
      <w:r w:rsidR="004B6A2F"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del año en curso</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48619A">
        <w:rPr>
          <w:rFonts w:ascii="Arial" w:eastAsia="Arial Unicode MS" w:hAnsi="Arial" w:cs="Arial"/>
          <w:sz w:val="24"/>
          <w:szCs w:val="24"/>
          <w:u w:color="000000"/>
          <w:bdr w:val="nil"/>
          <w:lang w:eastAsia="es-MX"/>
          <w14:textOutline w14:w="0" w14:cap="flat" w14:cmpd="sng" w14:algn="ctr">
            <w14:noFill/>
            <w14:prstDash w14:val="solid"/>
            <w14:bevel/>
          </w14:textOutline>
        </w:rPr>
        <w:t>a las 19:00 (diecinueve horas)</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w:t>
      </w:r>
      <w:r w:rsidR="004B6A2F"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de conformidad con lo establecido en el artículo 1</w:t>
      </w:r>
      <w:r w:rsidR="000D21FD">
        <w:rPr>
          <w:rFonts w:ascii="Arial" w:eastAsia="Arial Unicode MS" w:hAnsi="Arial" w:cs="Arial"/>
          <w:sz w:val="24"/>
          <w:szCs w:val="24"/>
          <w:u w:color="000000"/>
          <w:bdr w:val="nil"/>
          <w:lang w:eastAsia="es-MX"/>
          <w14:textOutline w14:w="0" w14:cap="flat" w14:cmpd="sng" w14:algn="ctr">
            <w14:noFill/>
            <w14:prstDash w14:val="solid"/>
            <w14:bevel/>
          </w14:textOutline>
        </w:rPr>
        <w:t>7</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3708F6">
        <w:rPr>
          <w:rFonts w:ascii="Arial" w:eastAsia="Arial Unicode MS" w:hAnsi="Arial" w:cs="Arial"/>
          <w:sz w:val="24"/>
          <w:szCs w:val="24"/>
          <w:u w:color="000000"/>
          <w:bdr w:val="nil"/>
          <w:lang w:eastAsia="es-MX"/>
          <w14:textOutline w14:w="0" w14:cap="flat" w14:cmpd="sng" w14:algn="ctr">
            <w14:noFill/>
            <w14:prstDash w14:val="solid"/>
            <w14:bevel/>
          </w14:textOutline>
        </w:rPr>
        <w:t>numeral</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0D21FD">
        <w:rPr>
          <w:rFonts w:ascii="Arial" w:eastAsia="Arial Unicode MS" w:hAnsi="Arial" w:cs="Arial"/>
          <w:sz w:val="24"/>
          <w:szCs w:val="24"/>
          <w:u w:color="000000"/>
          <w:bdr w:val="nil"/>
          <w:lang w:eastAsia="es-MX"/>
          <w14:textOutline w14:w="0" w14:cap="flat" w14:cmpd="sng" w14:algn="ctr">
            <w14:noFill/>
            <w14:prstDash w14:val="solid"/>
            <w14:bevel/>
          </w14:textOutline>
        </w:rPr>
        <w:t>2</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000D21FD">
        <w:rPr>
          <w:rFonts w:ascii="Arial" w:eastAsia="Arial Unicode MS" w:hAnsi="Arial" w:cs="Arial"/>
          <w:sz w:val="24"/>
          <w:szCs w:val="24"/>
          <w:u w:color="000000"/>
          <w:bdr w:val="nil"/>
          <w:lang w:eastAsia="es-MX"/>
          <w14:textOutline w14:w="0" w14:cap="flat" w14:cmpd="sng" w14:algn="ctr">
            <w14:noFill/>
            <w14:prstDash w14:val="solid"/>
            <w14:bevel/>
          </w14:textOutline>
        </w:rPr>
        <w:t>dos</w:t>
      </w:r>
      <w:r w:rsidR="00661CC7" w:rsidRPr="00514599">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del Reglamento Interior del Ayuntamiento, en el Recinto Oficial.</w:t>
      </w:r>
    </w:p>
    <w:p w14:paraId="38A9AD82" w14:textId="19237A2D" w:rsidR="007E669D" w:rsidRDefault="00F9563E" w:rsidP="00F9563E">
      <w:pPr>
        <w:spacing w:line="360" w:lineRule="auto"/>
        <w:ind w:right="49"/>
        <w:jc w:val="both"/>
        <w:rPr>
          <w:rFonts w:ascii="Arial" w:hAnsi="Arial" w:cs="Arial"/>
          <w:sz w:val="24"/>
          <w:szCs w:val="24"/>
        </w:rPr>
      </w:pPr>
      <w:proofErr w:type="gramStart"/>
      <w:r w:rsidRPr="00062B36">
        <w:rPr>
          <w:rFonts w:ascii="Arial" w:hAnsi="Arial" w:cs="Arial"/>
          <w:b/>
          <w:bCs/>
          <w:sz w:val="24"/>
          <w:szCs w:val="24"/>
        </w:rPr>
        <w:lastRenderedPageBreak/>
        <w:t>SEPTIMO.-</w:t>
      </w:r>
      <w:proofErr w:type="gramEnd"/>
      <w:r>
        <w:rPr>
          <w:rFonts w:ascii="Arial" w:hAnsi="Arial" w:cs="Arial"/>
          <w:b/>
          <w:bCs/>
          <w:sz w:val="24"/>
          <w:szCs w:val="24"/>
        </w:rPr>
        <w:t xml:space="preserve"> </w:t>
      </w:r>
      <w:r>
        <w:rPr>
          <w:rFonts w:ascii="Arial" w:hAnsi="Arial" w:cs="Arial"/>
          <w:sz w:val="24"/>
          <w:szCs w:val="24"/>
        </w:rPr>
        <w:t xml:space="preserve">Notifíquese a la </w:t>
      </w:r>
      <w:proofErr w:type="gramStart"/>
      <w:r>
        <w:rPr>
          <w:rFonts w:ascii="Arial" w:hAnsi="Arial" w:cs="Arial"/>
          <w:sz w:val="24"/>
          <w:szCs w:val="24"/>
        </w:rPr>
        <w:t>Presidenta</w:t>
      </w:r>
      <w:proofErr w:type="gramEnd"/>
      <w:r>
        <w:rPr>
          <w:rFonts w:ascii="Arial" w:hAnsi="Arial" w:cs="Arial"/>
          <w:sz w:val="24"/>
          <w:szCs w:val="24"/>
        </w:rPr>
        <w:t xml:space="preserve"> Municipal, a la </w:t>
      </w:r>
      <w:proofErr w:type="gramStart"/>
      <w:r>
        <w:rPr>
          <w:rFonts w:ascii="Arial" w:hAnsi="Arial" w:cs="Arial"/>
          <w:sz w:val="24"/>
          <w:szCs w:val="24"/>
        </w:rPr>
        <w:t>Secretaria</w:t>
      </w:r>
      <w:proofErr w:type="gramEnd"/>
      <w:r>
        <w:rPr>
          <w:rFonts w:ascii="Arial" w:hAnsi="Arial" w:cs="Arial"/>
          <w:sz w:val="24"/>
          <w:szCs w:val="24"/>
        </w:rPr>
        <w:t xml:space="preserve"> de Ayuntamiento, a la </w:t>
      </w:r>
      <w:proofErr w:type="gramStart"/>
      <w:r w:rsidR="0048619A">
        <w:rPr>
          <w:rFonts w:ascii="Arial" w:hAnsi="Arial" w:cs="Arial"/>
          <w:sz w:val="24"/>
          <w:szCs w:val="24"/>
        </w:rPr>
        <w:t>Directora General</w:t>
      </w:r>
      <w:proofErr w:type="gramEnd"/>
      <w:r w:rsidR="0048619A">
        <w:rPr>
          <w:rFonts w:ascii="Arial" w:hAnsi="Arial" w:cs="Arial"/>
          <w:sz w:val="24"/>
          <w:szCs w:val="24"/>
        </w:rPr>
        <w:t xml:space="preserve"> de Construcción de Comunidad, a la </w:t>
      </w:r>
      <w:proofErr w:type="gramStart"/>
      <w:r>
        <w:rPr>
          <w:rFonts w:ascii="Arial" w:hAnsi="Arial" w:cs="Arial"/>
          <w:sz w:val="24"/>
          <w:szCs w:val="24"/>
        </w:rPr>
        <w:t>Directora</w:t>
      </w:r>
      <w:proofErr w:type="gramEnd"/>
      <w:r>
        <w:rPr>
          <w:rFonts w:ascii="Arial" w:hAnsi="Arial" w:cs="Arial"/>
          <w:sz w:val="24"/>
          <w:szCs w:val="24"/>
        </w:rPr>
        <w:t xml:space="preserve"> de Igualdad Sustantiva entre Mujeres y Hombres, al </w:t>
      </w:r>
      <w:proofErr w:type="gramStart"/>
      <w:r>
        <w:rPr>
          <w:rFonts w:ascii="Arial" w:hAnsi="Arial" w:cs="Arial"/>
          <w:sz w:val="24"/>
          <w:szCs w:val="24"/>
        </w:rPr>
        <w:t>Jefe</w:t>
      </w:r>
      <w:proofErr w:type="gramEnd"/>
      <w:r>
        <w:rPr>
          <w:rFonts w:ascii="Arial" w:hAnsi="Arial" w:cs="Arial"/>
          <w:sz w:val="24"/>
          <w:szCs w:val="24"/>
        </w:rPr>
        <w:t xml:space="preserve"> de Inclusión </w:t>
      </w:r>
      <w:proofErr w:type="gramStart"/>
      <w:r>
        <w:rPr>
          <w:rFonts w:ascii="Arial" w:hAnsi="Arial" w:cs="Arial"/>
          <w:sz w:val="24"/>
          <w:szCs w:val="24"/>
        </w:rPr>
        <w:t>y  Atención</w:t>
      </w:r>
      <w:proofErr w:type="gramEnd"/>
      <w:r>
        <w:rPr>
          <w:rFonts w:ascii="Arial" w:hAnsi="Arial" w:cs="Arial"/>
          <w:sz w:val="24"/>
          <w:szCs w:val="24"/>
        </w:rPr>
        <w:t xml:space="preserve"> a Grupos Prioritarios, al </w:t>
      </w:r>
      <w:proofErr w:type="gramStart"/>
      <w:r>
        <w:rPr>
          <w:rFonts w:ascii="Arial" w:hAnsi="Arial" w:cs="Arial"/>
          <w:sz w:val="24"/>
          <w:szCs w:val="24"/>
        </w:rPr>
        <w:t>Director</w:t>
      </w:r>
      <w:proofErr w:type="gramEnd"/>
      <w:r>
        <w:rPr>
          <w:rFonts w:ascii="Arial" w:hAnsi="Arial" w:cs="Arial"/>
          <w:sz w:val="24"/>
          <w:szCs w:val="24"/>
        </w:rPr>
        <w:t xml:space="preserve"> de Comunicación Social, para los efectos legales y administrativos a que haya lugar.</w:t>
      </w:r>
    </w:p>
    <w:p w14:paraId="161382B9" w14:textId="77777777" w:rsidR="007E669D" w:rsidRPr="00F9563E" w:rsidRDefault="007E669D" w:rsidP="00F9563E">
      <w:pPr>
        <w:spacing w:line="360" w:lineRule="auto"/>
        <w:ind w:right="49"/>
        <w:jc w:val="both"/>
        <w:rPr>
          <w:rFonts w:ascii="Arial" w:hAnsi="Arial" w:cs="Arial"/>
          <w:b/>
          <w:bCs/>
          <w:sz w:val="24"/>
          <w:szCs w:val="24"/>
        </w:rPr>
      </w:pPr>
    </w:p>
    <w:p w14:paraId="18F9FC14" w14:textId="77777777" w:rsidR="004B6A2F" w:rsidRPr="00794C06" w:rsidRDefault="004B6A2F" w:rsidP="004B6A2F">
      <w:pPr>
        <w:widowControl w:val="0"/>
        <w:autoSpaceDE w:val="0"/>
        <w:autoSpaceDN w:val="0"/>
        <w:spacing w:before="240" w:line="276" w:lineRule="auto"/>
        <w:jc w:val="center"/>
        <w:rPr>
          <w:rFonts w:eastAsia="Arial Unicode MS" w:cs="Arial"/>
          <w:b/>
          <w:sz w:val="24"/>
          <w:szCs w:val="24"/>
          <w:lang w:val="es-ES"/>
        </w:rPr>
      </w:pPr>
      <w:r w:rsidRPr="00794C06">
        <w:rPr>
          <w:rFonts w:eastAsia="Arial Unicode MS" w:cs="Arial"/>
          <w:b/>
          <w:sz w:val="24"/>
          <w:szCs w:val="24"/>
          <w:lang w:val="es-ES"/>
        </w:rPr>
        <w:t>ATENTAMENTE</w:t>
      </w:r>
    </w:p>
    <w:p w14:paraId="494840EA" w14:textId="77777777" w:rsidR="004B6A2F" w:rsidRPr="00961FF1" w:rsidRDefault="004B6A2F" w:rsidP="004B6A2F">
      <w:pPr>
        <w:pStyle w:val="Sinespaciado"/>
        <w:spacing w:line="276" w:lineRule="auto"/>
        <w:jc w:val="center"/>
        <w:rPr>
          <w:rFonts w:cs="Arial"/>
          <w:b/>
          <w:bCs/>
          <w:i/>
          <w:sz w:val="18"/>
          <w:szCs w:val="18"/>
        </w:rPr>
      </w:pPr>
      <w:r w:rsidRPr="00961FF1">
        <w:rPr>
          <w:rFonts w:cs="Arial"/>
          <w:b/>
          <w:bCs/>
          <w:i/>
          <w:sz w:val="18"/>
          <w:szCs w:val="18"/>
        </w:rPr>
        <w:t>“2026, CENTENARIO DEL NATALICIO DEL COMPOSITOR ZAPOTLENSE RUBEN FUENTES GASSON”</w:t>
      </w:r>
    </w:p>
    <w:p w14:paraId="73EF2CF1" w14:textId="77777777" w:rsidR="004B6A2F" w:rsidRPr="00961FF1" w:rsidRDefault="004B6A2F" w:rsidP="004B6A2F">
      <w:pPr>
        <w:pStyle w:val="Sinespaciado"/>
        <w:spacing w:line="276" w:lineRule="auto"/>
        <w:jc w:val="center"/>
        <w:rPr>
          <w:rFonts w:cs="Arial"/>
          <w:b/>
          <w:bCs/>
          <w:i/>
          <w:sz w:val="18"/>
          <w:szCs w:val="18"/>
        </w:rPr>
      </w:pPr>
      <w:r w:rsidRPr="00961FF1">
        <w:rPr>
          <w:rFonts w:cs="Arial"/>
          <w:b/>
          <w:bCs/>
          <w:i/>
          <w:sz w:val="18"/>
          <w:szCs w:val="18"/>
        </w:rPr>
        <w:t>“2026, CENTENARIO DEL ANIVERSARIO DEL NATALICIO DEL LITERATO ROBERTO ESPINOZA GUZMÁN”</w:t>
      </w:r>
    </w:p>
    <w:p w14:paraId="399C14E2" w14:textId="77777777" w:rsidR="004B6A2F" w:rsidRPr="00961FF1" w:rsidRDefault="004B6A2F" w:rsidP="004B6A2F">
      <w:pPr>
        <w:pStyle w:val="Sinespaciado"/>
        <w:jc w:val="center"/>
        <w:rPr>
          <w:b/>
          <w:sz w:val="18"/>
          <w:szCs w:val="18"/>
        </w:rPr>
      </w:pPr>
      <w:r w:rsidRPr="00961FF1">
        <w:rPr>
          <w:rFonts w:cs="Arial"/>
          <w:b/>
          <w:bCs/>
          <w:i/>
          <w:sz w:val="18"/>
          <w:szCs w:val="18"/>
        </w:rPr>
        <w:t>“2026, CENTESIMO QUINCOAGESIMO ANIVERSARIO DEL NATALICIO DEL COMPOSITOR Y DIRECTOR DE ORQUESTA JOSÉ PAULINO DE JESUS ROLON ALCARAZ”</w:t>
      </w:r>
    </w:p>
    <w:tbl>
      <w:tblPr>
        <w:tblStyle w:val="Tablaconcuadrcula"/>
        <w:tblpPr w:leftFromText="141" w:rightFromText="141" w:vertAnchor="text" w:horzAnchor="margin" w:tblpY="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4B6A2F" w14:paraId="7062516A" w14:textId="77777777" w:rsidTr="007C2C84">
        <w:tc>
          <w:tcPr>
            <w:tcW w:w="8556" w:type="dxa"/>
          </w:tcPr>
          <w:p w14:paraId="33D9FB58" w14:textId="77777777" w:rsidR="004B6A2F" w:rsidRDefault="004B6A2F" w:rsidP="007C2C84">
            <w:pPr>
              <w:spacing w:line="276" w:lineRule="auto"/>
              <w:jc w:val="center"/>
              <w:rPr>
                <w:rFonts w:ascii="Arial" w:eastAsia="Arial Unicode MS" w:hAnsi="Arial" w:cs="Arial"/>
                <w:b/>
                <w:color w:val="000000"/>
                <w:sz w:val="24"/>
                <w:szCs w:val="24"/>
                <w:u w:color="000000"/>
                <w:bdr w:val="nil"/>
                <w:lang w:eastAsia="es-MX"/>
              </w:rPr>
            </w:pPr>
          </w:p>
          <w:p w14:paraId="4C8C1F42" w14:textId="77777777" w:rsidR="004B6A2F" w:rsidRPr="007455C5" w:rsidRDefault="004B6A2F" w:rsidP="007C2C84">
            <w:pPr>
              <w:spacing w:line="276" w:lineRule="auto"/>
              <w:jc w:val="center"/>
              <w:rPr>
                <w:rFonts w:ascii="Arial" w:eastAsia="Arial Unicode MS" w:hAnsi="Arial" w:cs="Arial"/>
                <w:b/>
                <w:color w:val="000000"/>
                <w:sz w:val="24"/>
                <w:szCs w:val="24"/>
                <w:u w:color="000000"/>
                <w:bdr w:val="nil"/>
                <w:lang w:eastAsia="es-MX"/>
              </w:rPr>
            </w:pPr>
          </w:p>
          <w:p w14:paraId="3697FAF9" w14:textId="77777777" w:rsidR="004B6A2F" w:rsidRPr="007455C5" w:rsidRDefault="004B6A2F" w:rsidP="007C2C84">
            <w:pPr>
              <w:spacing w:line="276" w:lineRule="auto"/>
              <w:jc w:val="center"/>
              <w:rPr>
                <w:rFonts w:ascii="Arial" w:eastAsia="Arial Unicode MS" w:hAnsi="Arial" w:cs="Arial"/>
                <w:b/>
                <w:color w:val="000000"/>
                <w:sz w:val="24"/>
                <w:szCs w:val="24"/>
                <w:u w:color="000000"/>
                <w:bdr w:val="nil"/>
                <w:lang w:eastAsia="es-MX"/>
              </w:rPr>
            </w:pPr>
          </w:p>
          <w:p w14:paraId="7F83EDAE" w14:textId="77777777" w:rsidR="004B6A2F" w:rsidRPr="007455C5" w:rsidRDefault="004B6A2F" w:rsidP="007C2C84">
            <w:pPr>
              <w:spacing w:line="276" w:lineRule="auto"/>
              <w:jc w:val="center"/>
              <w:rPr>
                <w:rFonts w:ascii="Arial" w:eastAsia="Arial Unicode MS" w:hAnsi="Arial" w:cs="Arial"/>
                <w:b/>
                <w:color w:val="000000"/>
                <w:sz w:val="20"/>
                <w:szCs w:val="24"/>
                <w:u w:color="000000"/>
                <w:bdr w:val="nil"/>
                <w:lang w:eastAsia="es-MX"/>
              </w:rPr>
            </w:pPr>
            <w:r w:rsidRPr="007455C5">
              <w:rPr>
                <w:rFonts w:ascii="Arial" w:eastAsia="Arial Unicode MS" w:hAnsi="Arial" w:cs="Arial"/>
                <w:b/>
                <w:color w:val="000000"/>
                <w:sz w:val="20"/>
                <w:szCs w:val="24"/>
                <w:u w:color="000000"/>
                <w:bdr w:val="nil"/>
                <w:lang w:eastAsia="es-MX"/>
              </w:rPr>
              <w:t xml:space="preserve">C. </w:t>
            </w:r>
            <w:r>
              <w:rPr>
                <w:rFonts w:ascii="Arial" w:eastAsia="Arial Unicode MS" w:hAnsi="Arial" w:cs="Arial"/>
                <w:b/>
                <w:color w:val="000000"/>
                <w:sz w:val="20"/>
                <w:szCs w:val="24"/>
                <w:u w:color="000000"/>
                <w:bdr w:val="nil"/>
                <w:lang w:eastAsia="es-MX"/>
              </w:rPr>
              <w:t xml:space="preserve">MARISOL MENDOZA </w:t>
            </w:r>
            <w:proofErr w:type="gramStart"/>
            <w:r>
              <w:rPr>
                <w:rFonts w:ascii="Arial" w:eastAsia="Arial Unicode MS" w:hAnsi="Arial" w:cs="Arial"/>
                <w:b/>
                <w:color w:val="000000"/>
                <w:sz w:val="20"/>
                <w:szCs w:val="24"/>
                <w:u w:color="000000"/>
                <w:bdr w:val="nil"/>
                <w:lang w:eastAsia="es-MX"/>
              </w:rPr>
              <w:t xml:space="preserve">PINTO </w:t>
            </w:r>
            <w:r w:rsidRPr="007455C5">
              <w:rPr>
                <w:rFonts w:ascii="Arial" w:eastAsia="Arial Unicode MS" w:hAnsi="Arial" w:cs="Arial"/>
                <w:b/>
                <w:color w:val="000000"/>
                <w:sz w:val="20"/>
                <w:szCs w:val="24"/>
                <w:u w:color="000000"/>
                <w:bdr w:val="nil"/>
                <w:lang w:eastAsia="es-MX"/>
              </w:rPr>
              <w:t>.</w:t>
            </w:r>
            <w:proofErr w:type="gramEnd"/>
          </w:p>
          <w:p w14:paraId="03423A81" w14:textId="77777777" w:rsidR="004B6A2F" w:rsidRPr="007455C5" w:rsidRDefault="004B6A2F" w:rsidP="007C2C84">
            <w:pPr>
              <w:spacing w:line="276" w:lineRule="auto"/>
              <w:jc w:val="center"/>
              <w:rPr>
                <w:rFonts w:ascii="Arial" w:eastAsia="Arial Unicode MS" w:hAnsi="Arial" w:cs="Arial"/>
                <w:color w:val="000000"/>
                <w:sz w:val="20"/>
                <w:szCs w:val="24"/>
                <w:u w:color="000000"/>
                <w:bdr w:val="nil"/>
                <w:lang w:eastAsia="es-MX"/>
              </w:rPr>
            </w:pPr>
            <w:r w:rsidRPr="007455C5">
              <w:rPr>
                <w:rFonts w:ascii="Arial" w:eastAsia="Arial Unicode MS" w:hAnsi="Arial" w:cs="Arial"/>
                <w:color w:val="000000"/>
                <w:sz w:val="20"/>
                <w:szCs w:val="24"/>
                <w:u w:color="000000"/>
                <w:bdr w:val="nil"/>
                <w:lang w:eastAsia="es-MX"/>
              </w:rPr>
              <w:t xml:space="preserve">Presidenta de la Comisión </w:t>
            </w:r>
            <w:proofErr w:type="gramStart"/>
            <w:r w:rsidRPr="007455C5">
              <w:rPr>
                <w:rFonts w:ascii="Arial" w:eastAsia="Arial Unicode MS" w:hAnsi="Arial" w:cs="Arial"/>
                <w:color w:val="000000"/>
                <w:sz w:val="20"/>
                <w:szCs w:val="24"/>
                <w:u w:color="000000"/>
                <w:bdr w:val="nil"/>
                <w:lang w:eastAsia="es-MX"/>
              </w:rPr>
              <w:t>Edilicia</w:t>
            </w:r>
            <w:proofErr w:type="gramEnd"/>
            <w:r w:rsidRPr="007455C5">
              <w:rPr>
                <w:rFonts w:ascii="Arial" w:eastAsia="Arial Unicode MS" w:hAnsi="Arial" w:cs="Arial"/>
                <w:color w:val="000000"/>
                <w:sz w:val="20"/>
                <w:szCs w:val="24"/>
                <w:u w:color="000000"/>
                <w:bdr w:val="nil"/>
                <w:lang w:eastAsia="es-MX"/>
              </w:rPr>
              <w:t xml:space="preserve"> Permanente de, </w:t>
            </w:r>
            <w:r>
              <w:rPr>
                <w:rFonts w:ascii="Arial" w:eastAsia="Arial Unicode MS" w:hAnsi="Arial" w:cs="Arial"/>
                <w:color w:val="000000"/>
                <w:sz w:val="20"/>
                <w:szCs w:val="24"/>
                <w:u w:color="000000"/>
                <w:bdr w:val="nil"/>
                <w:lang w:eastAsia="es-MX"/>
              </w:rPr>
              <w:t xml:space="preserve">Derechos Humanos, Equidad de Género, Asuntos Indígenas y Atención a Grupos Prioritarios. </w:t>
            </w:r>
          </w:p>
          <w:p w14:paraId="1ECB17F2" w14:textId="77777777" w:rsidR="004B6A2F" w:rsidRPr="00BC4ADA" w:rsidRDefault="004B6A2F" w:rsidP="007C2C84">
            <w:pPr>
              <w:spacing w:line="276" w:lineRule="auto"/>
              <w:jc w:val="center"/>
              <w:rPr>
                <w:rFonts w:ascii="Arial" w:eastAsia="Calibri" w:hAnsi="Arial" w:cs="Arial"/>
                <w:sz w:val="14"/>
              </w:rPr>
            </w:pPr>
            <w:r w:rsidRPr="00154527">
              <w:rPr>
                <w:rFonts w:ascii="Arial" w:eastAsia="Calibri" w:hAnsi="Arial" w:cs="Arial"/>
                <w:sz w:val="14"/>
              </w:rPr>
              <w:t xml:space="preserve"> </w:t>
            </w:r>
          </w:p>
        </w:tc>
      </w:tr>
    </w:tbl>
    <w:p w14:paraId="06DA50B0" w14:textId="77777777" w:rsidR="004B6A2F" w:rsidRDefault="004B6A2F" w:rsidP="004B6A2F">
      <w:pPr>
        <w:spacing w:after="0" w:line="240" w:lineRule="auto"/>
        <w:rPr>
          <w:rFonts w:ascii="Arial" w:eastAsia="Calibri" w:hAnsi="Arial" w:cs="Arial"/>
          <w:sz w:val="18"/>
        </w:rPr>
      </w:pPr>
    </w:p>
    <w:p w14:paraId="0056291D" w14:textId="77777777" w:rsidR="004B6A2F" w:rsidRDefault="004B6A2F" w:rsidP="004B6A2F">
      <w:pPr>
        <w:spacing w:after="0" w:line="240" w:lineRule="auto"/>
        <w:rPr>
          <w:rFonts w:ascii="Arial" w:eastAsia="Calibri" w:hAnsi="Arial" w:cs="Arial"/>
          <w:sz w:val="18"/>
        </w:rPr>
      </w:pPr>
    </w:p>
    <w:p w14:paraId="0473E15B" w14:textId="77777777" w:rsidR="004B6A2F" w:rsidRDefault="004B6A2F" w:rsidP="004B6A2F">
      <w:pPr>
        <w:spacing w:after="0" w:line="240" w:lineRule="auto"/>
        <w:rPr>
          <w:rFonts w:ascii="Arial" w:eastAsia="Calibri" w:hAnsi="Arial" w:cs="Arial"/>
          <w:sz w:val="18"/>
        </w:rPr>
      </w:pPr>
    </w:p>
    <w:p w14:paraId="6C990CCA" w14:textId="77777777" w:rsidR="004B6A2F" w:rsidRDefault="004B6A2F" w:rsidP="004B6A2F">
      <w:pPr>
        <w:spacing w:after="0" w:line="240" w:lineRule="auto"/>
        <w:rPr>
          <w:rFonts w:ascii="Arial" w:eastAsia="Calibri" w:hAnsi="Arial" w:cs="Arial"/>
          <w:sz w:val="18"/>
        </w:rPr>
      </w:pPr>
    </w:p>
    <w:p w14:paraId="468C9A74" w14:textId="77777777" w:rsidR="004B6A2F" w:rsidRDefault="004B6A2F" w:rsidP="004B6A2F">
      <w:pPr>
        <w:spacing w:after="0" w:line="240" w:lineRule="auto"/>
        <w:rPr>
          <w:rFonts w:ascii="Arial" w:eastAsia="Calibri" w:hAnsi="Arial" w:cs="Arial"/>
          <w:sz w:val="18"/>
        </w:rPr>
      </w:pPr>
    </w:p>
    <w:p w14:paraId="1B0E2B96" w14:textId="77777777" w:rsidR="004B6A2F" w:rsidRDefault="004B6A2F" w:rsidP="004B6A2F">
      <w:pPr>
        <w:spacing w:after="0" w:line="240" w:lineRule="auto"/>
        <w:rPr>
          <w:rFonts w:ascii="Arial" w:eastAsia="Calibri"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B6A2F" w:rsidRPr="00965D67" w14:paraId="42127D5F" w14:textId="77777777" w:rsidTr="007C2C84">
        <w:tc>
          <w:tcPr>
            <w:tcW w:w="4414" w:type="dxa"/>
          </w:tcPr>
          <w:p w14:paraId="09AACBFF" w14:textId="77777777" w:rsidR="004B6A2F" w:rsidRPr="00965D67" w:rsidRDefault="004B6A2F" w:rsidP="007C2C84">
            <w:pPr>
              <w:jc w:val="center"/>
              <w:rPr>
                <w:rFonts w:ascii="Arial" w:eastAsia="Calibri" w:hAnsi="Arial" w:cs="Arial"/>
                <w:b/>
                <w:bCs/>
                <w:sz w:val="20"/>
                <w:szCs w:val="24"/>
              </w:rPr>
            </w:pPr>
            <w:r w:rsidRPr="00965D67">
              <w:rPr>
                <w:rFonts w:ascii="Arial" w:eastAsia="Calibri" w:hAnsi="Arial" w:cs="Arial"/>
                <w:b/>
                <w:bCs/>
                <w:sz w:val="20"/>
                <w:szCs w:val="24"/>
              </w:rPr>
              <w:t>C. CLAUDIA MARGARITA ROBLES GOMEZ</w:t>
            </w:r>
          </w:p>
          <w:p w14:paraId="7860B972" w14:textId="77777777" w:rsidR="004B6A2F" w:rsidRPr="00965D67" w:rsidRDefault="004B6A2F" w:rsidP="007C2C84">
            <w:pPr>
              <w:jc w:val="center"/>
              <w:rPr>
                <w:rFonts w:ascii="Arial" w:eastAsia="Calibri" w:hAnsi="Arial" w:cs="Arial"/>
                <w:sz w:val="20"/>
                <w:szCs w:val="24"/>
              </w:rPr>
            </w:pPr>
            <w:r w:rsidRPr="00965D67">
              <w:rPr>
                <w:rFonts w:ascii="Arial" w:eastAsia="Calibri" w:hAnsi="Arial" w:cs="Arial"/>
                <w:sz w:val="20"/>
                <w:szCs w:val="24"/>
              </w:rPr>
              <w:t xml:space="preserve">Síndica y Vocal de la Comisión </w:t>
            </w:r>
            <w:proofErr w:type="gramStart"/>
            <w:r w:rsidRPr="00965D67">
              <w:rPr>
                <w:rFonts w:ascii="Arial" w:eastAsia="Calibri" w:hAnsi="Arial" w:cs="Arial"/>
                <w:sz w:val="20"/>
                <w:szCs w:val="24"/>
              </w:rPr>
              <w:t>Edilicia</w:t>
            </w:r>
            <w:proofErr w:type="gramEnd"/>
            <w:r w:rsidRPr="00965D67">
              <w:rPr>
                <w:rFonts w:ascii="Arial" w:eastAsia="Calibri" w:hAnsi="Arial" w:cs="Arial"/>
                <w:sz w:val="20"/>
                <w:szCs w:val="24"/>
              </w:rPr>
              <w:t xml:space="preserve"> Permanente de Derechos Humanos, Equidad de Género, Asuntos Indígenas y Atención a Grupos Prioritarios.</w:t>
            </w:r>
          </w:p>
        </w:tc>
        <w:tc>
          <w:tcPr>
            <w:tcW w:w="4414" w:type="dxa"/>
          </w:tcPr>
          <w:p w14:paraId="31B73304" w14:textId="77777777" w:rsidR="004B6A2F" w:rsidRPr="00965D67" w:rsidRDefault="004B6A2F" w:rsidP="007C2C84">
            <w:pPr>
              <w:jc w:val="center"/>
              <w:rPr>
                <w:rFonts w:ascii="Arial" w:eastAsia="Calibri" w:hAnsi="Arial" w:cs="Arial"/>
                <w:b/>
                <w:bCs/>
                <w:sz w:val="20"/>
                <w:szCs w:val="24"/>
              </w:rPr>
            </w:pPr>
            <w:r w:rsidRPr="00965D67">
              <w:rPr>
                <w:rFonts w:ascii="Arial" w:eastAsia="Calibri" w:hAnsi="Arial" w:cs="Arial"/>
                <w:b/>
                <w:bCs/>
                <w:sz w:val="20"/>
                <w:szCs w:val="24"/>
              </w:rPr>
              <w:t>C. ADRIAN BRISEÑO ESPARZA</w:t>
            </w:r>
          </w:p>
          <w:p w14:paraId="5C2CE9CE" w14:textId="77777777" w:rsidR="004B6A2F" w:rsidRPr="00965D67" w:rsidRDefault="004B6A2F" w:rsidP="007C2C84">
            <w:pPr>
              <w:jc w:val="center"/>
              <w:rPr>
                <w:rFonts w:ascii="Arial" w:eastAsia="Calibri" w:hAnsi="Arial" w:cs="Arial"/>
                <w:sz w:val="20"/>
                <w:szCs w:val="24"/>
              </w:rPr>
            </w:pPr>
            <w:r w:rsidRPr="00965D67">
              <w:rPr>
                <w:rFonts w:ascii="Arial" w:eastAsia="Calibri" w:hAnsi="Arial" w:cs="Arial"/>
                <w:sz w:val="20"/>
                <w:szCs w:val="24"/>
              </w:rPr>
              <w:t xml:space="preserve">Regidor y Vocal de la Comisión </w:t>
            </w:r>
            <w:proofErr w:type="gramStart"/>
            <w:r w:rsidRPr="00965D67">
              <w:rPr>
                <w:rFonts w:ascii="Arial" w:eastAsia="Calibri" w:hAnsi="Arial" w:cs="Arial"/>
                <w:sz w:val="20"/>
                <w:szCs w:val="24"/>
              </w:rPr>
              <w:t>Edilicia</w:t>
            </w:r>
            <w:proofErr w:type="gramEnd"/>
            <w:r w:rsidRPr="00965D67">
              <w:rPr>
                <w:rFonts w:ascii="Arial" w:eastAsia="Calibri" w:hAnsi="Arial" w:cs="Arial"/>
                <w:sz w:val="20"/>
                <w:szCs w:val="24"/>
              </w:rPr>
              <w:t xml:space="preserve"> Permanente de Derechos Humanos, Equidad de Género, Asuntos Indígenas y Atención a Grupos Prioritarios</w:t>
            </w:r>
          </w:p>
        </w:tc>
      </w:tr>
    </w:tbl>
    <w:p w14:paraId="526848D7" w14:textId="77777777" w:rsidR="004B6A2F" w:rsidRPr="00B44676" w:rsidRDefault="004B6A2F" w:rsidP="004B6A2F">
      <w:pPr>
        <w:spacing w:after="0" w:line="360" w:lineRule="auto"/>
        <w:jc w:val="center"/>
        <w:rPr>
          <w:rFonts w:ascii="Arial" w:hAnsi="Arial" w:cs="Arial"/>
          <w:b/>
          <w:i/>
          <w:sz w:val="18"/>
        </w:rPr>
      </w:pPr>
    </w:p>
    <w:p w14:paraId="118F687E" w14:textId="77777777" w:rsidR="001A0FF3" w:rsidRDefault="001A0FF3" w:rsidP="00710CCD">
      <w:pPr>
        <w:spacing w:after="0" w:line="240" w:lineRule="auto"/>
        <w:rPr>
          <w:rFonts w:ascii="Arial" w:eastAsia="Calibri" w:hAnsi="Arial" w:cs="Arial"/>
          <w:sz w:val="18"/>
        </w:rPr>
      </w:pPr>
    </w:p>
    <w:p w14:paraId="43131536" w14:textId="77777777" w:rsidR="003708F6" w:rsidRDefault="003708F6" w:rsidP="00710CCD">
      <w:pPr>
        <w:spacing w:after="0" w:line="240" w:lineRule="auto"/>
        <w:rPr>
          <w:rFonts w:ascii="Arial" w:eastAsia="Calibri" w:hAnsi="Arial" w:cs="Arial"/>
          <w:sz w:val="18"/>
        </w:rPr>
      </w:pPr>
    </w:p>
    <w:p w14:paraId="79837E18" w14:textId="77777777" w:rsidR="003708F6" w:rsidRDefault="003708F6" w:rsidP="00710CCD">
      <w:pPr>
        <w:spacing w:after="0" w:line="240" w:lineRule="auto"/>
        <w:rPr>
          <w:rFonts w:ascii="Arial" w:eastAsia="Calibri" w:hAnsi="Arial" w:cs="Arial"/>
          <w:sz w:val="18"/>
        </w:rPr>
      </w:pPr>
    </w:p>
    <w:p w14:paraId="64B2396A" w14:textId="77777777" w:rsidR="003708F6" w:rsidRDefault="003708F6" w:rsidP="00710CCD">
      <w:pPr>
        <w:spacing w:after="0" w:line="240" w:lineRule="auto"/>
        <w:rPr>
          <w:rFonts w:ascii="Arial" w:eastAsia="Calibri" w:hAnsi="Arial" w:cs="Arial"/>
          <w:sz w:val="18"/>
        </w:rPr>
      </w:pPr>
    </w:p>
    <w:p w14:paraId="5E440B63" w14:textId="77777777" w:rsidR="003708F6" w:rsidRDefault="003708F6" w:rsidP="00710CCD">
      <w:pPr>
        <w:spacing w:after="0" w:line="240" w:lineRule="auto"/>
        <w:rPr>
          <w:rFonts w:ascii="Arial" w:eastAsia="Calibri" w:hAnsi="Arial" w:cs="Arial"/>
          <w:sz w:val="18"/>
        </w:rPr>
      </w:pPr>
    </w:p>
    <w:p w14:paraId="089CBA06" w14:textId="77777777" w:rsidR="003708F6" w:rsidRDefault="003708F6" w:rsidP="00710CCD">
      <w:pPr>
        <w:spacing w:after="0" w:line="240" w:lineRule="auto"/>
        <w:rPr>
          <w:rFonts w:ascii="Arial" w:eastAsia="Calibri" w:hAnsi="Arial" w:cs="Arial"/>
          <w:sz w:val="18"/>
        </w:rPr>
      </w:pPr>
    </w:p>
    <w:p w14:paraId="4443DAEB" w14:textId="40041937" w:rsidR="00821BD9" w:rsidRPr="000D21FD" w:rsidRDefault="000D21FD" w:rsidP="000D21FD">
      <w:pPr>
        <w:spacing w:after="0" w:line="240" w:lineRule="auto"/>
        <w:rPr>
          <w:rFonts w:ascii="Arial" w:eastAsia="Calibri" w:hAnsi="Arial" w:cs="Arial"/>
          <w:sz w:val="18"/>
        </w:rPr>
      </w:pPr>
      <w:r>
        <w:rPr>
          <w:rFonts w:ascii="Arial" w:eastAsia="Calibri" w:hAnsi="Arial" w:cs="Arial"/>
          <w:sz w:val="18"/>
        </w:rPr>
        <w:t>EVJB/</w:t>
      </w:r>
      <w:proofErr w:type="spellStart"/>
      <w:r>
        <w:rPr>
          <w:rFonts w:ascii="Arial" w:eastAsia="Calibri" w:hAnsi="Arial" w:cs="Arial"/>
          <w:sz w:val="18"/>
        </w:rPr>
        <w:t>vso</w:t>
      </w:r>
      <w:proofErr w:type="spellEnd"/>
    </w:p>
    <w:sectPr w:rsidR="00821BD9" w:rsidRPr="000D21FD" w:rsidSect="003A2E9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8C93" w14:textId="77777777" w:rsidR="00B72968" w:rsidRDefault="00B72968" w:rsidP="00E24FB6">
      <w:pPr>
        <w:spacing w:after="0" w:line="240" w:lineRule="auto"/>
      </w:pPr>
      <w:r>
        <w:separator/>
      </w:r>
    </w:p>
  </w:endnote>
  <w:endnote w:type="continuationSeparator" w:id="0">
    <w:p w14:paraId="15417674" w14:textId="77777777" w:rsidR="00B72968" w:rsidRDefault="00B72968"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68429"/>
      <w:docPartObj>
        <w:docPartGallery w:val="Page Numbers (Bottom of Page)"/>
        <w:docPartUnique/>
      </w:docPartObj>
    </w:sdtPr>
    <w:sdtContent>
      <w:p w14:paraId="39B494B7" w14:textId="6518FC71" w:rsidR="00C658BA" w:rsidRDefault="00C658BA">
        <w:pPr>
          <w:pStyle w:val="Piedepgina"/>
          <w:jc w:val="right"/>
        </w:pPr>
        <w:r>
          <w:rPr>
            <w:noProof/>
            <w:lang w:eastAsia="es-MX"/>
          </w:rPr>
          <w:drawing>
            <wp:anchor distT="0" distB="0" distL="114300" distR="114300" simplePos="0" relativeHeight="251656704" behindDoc="1" locked="0" layoutInCell="0" allowOverlap="1" wp14:anchorId="1C968A54" wp14:editId="1C27557E">
              <wp:simplePos x="0" y="0"/>
              <wp:positionH relativeFrom="page">
                <wp:posOffset>-259934</wp:posOffset>
              </wp:positionH>
              <wp:positionV relativeFrom="page">
                <wp:posOffset>8539370</wp:posOffset>
              </wp:positionV>
              <wp:extent cx="7968660" cy="1355834"/>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B0D78" w:rsidRPr="000B0D78">
          <w:rPr>
            <w:noProof/>
            <w:lang w:val="es-ES"/>
          </w:rPr>
          <w:t>5</w:t>
        </w:r>
        <w:r>
          <w:fldChar w:fldCharType="end"/>
        </w:r>
      </w:p>
    </w:sdtContent>
  </w:sdt>
  <w:p w14:paraId="3BB10668" w14:textId="45DDDAC1" w:rsidR="009B14AC" w:rsidRDefault="004B6A2F" w:rsidP="004B6A2F">
    <w:pPr>
      <w:pStyle w:val="Piedepgina"/>
      <w:tabs>
        <w:tab w:val="clear" w:pos="4419"/>
        <w:tab w:val="clear" w:pos="8838"/>
        <w:tab w:val="left" w:pos="32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27CA" w14:textId="77777777" w:rsidR="00B72968" w:rsidRDefault="00B72968" w:rsidP="00E24FB6">
      <w:pPr>
        <w:spacing w:after="0" w:line="240" w:lineRule="auto"/>
      </w:pPr>
      <w:r>
        <w:separator/>
      </w:r>
    </w:p>
  </w:footnote>
  <w:footnote w:type="continuationSeparator" w:id="0">
    <w:p w14:paraId="19D684D9" w14:textId="77777777" w:rsidR="00B72968" w:rsidRDefault="00B72968" w:rsidP="00E2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FFD6" w14:textId="15E2FDD8" w:rsidR="00E24FB6" w:rsidRDefault="00461B4B" w:rsidP="00514599">
    <w:pPr>
      <w:pStyle w:val="Encabezado"/>
      <w:tabs>
        <w:tab w:val="clear" w:pos="4419"/>
        <w:tab w:val="clear" w:pos="8838"/>
        <w:tab w:val="left" w:pos="7286"/>
      </w:tabs>
    </w:pPr>
    <w:r>
      <w:rPr>
        <w:noProof/>
      </w:rPr>
      <w:drawing>
        <wp:anchor distT="0" distB="0" distL="114300" distR="114300" simplePos="0" relativeHeight="251659264" behindDoc="1" locked="0" layoutInCell="1" allowOverlap="1" wp14:anchorId="40310A4E" wp14:editId="030E65F7">
          <wp:simplePos x="0" y="0"/>
          <wp:positionH relativeFrom="page">
            <wp:align>right</wp:align>
          </wp:positionH>
          <wp:positionV relativeFrom="paragraph">
            <wp:posOffset>-238760</wp:posOffset>
          </wp:positionV>
          <wp:extent cx="7779385" cy="10071735"/>
          <wp:effectExtent l="0" t="0" r="0" b="5715"/>
          <wp:wrapNone/>
          <wp:docPr id="2090870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r w:rsidR="005145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0DB"/>
    <w:multiLevelType w:val="hybridMultilevel"/>
    <w:tmpl w:val="2B04826A"/>
    <w:lvl w:ilvl="0" w:tplc="DA4AE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581DB3"/>
    <w:multiLevelType w:val="hybridMultilevel"/>
    <w:tmpl w:val="36A60B10"/>
    <w:lvl w:ilvl="0" w:tplc="541E780E">
      <w:start w:val="1"/>
      <w:numFmt w:val="bullet"/>
      <w:lvlText w:val="-"/>
      <w:lvlJc w:val="left"/>
      <w:pPr>
        <w:ind w:left="1440" w:hanging="360"/>
      </w:pPr>
      <w:rPr>
        <w:rFonts w:ascii="Arial" w:eastAsia="Arial Unicode MS"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2BA39D7"/>
    <w:multiLevelType w:val="hybridMultilevel"/>
    <w:tmpl w:val="A29CD7EA"/>
    <w:lvl w:ilvl="0" w:tplc="5C72D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5986993">
    <w:abstractNumId w:val="0"/>
  </w:num>
  <w:num w:numId="2" w16cid:durableId="168258584">
    <w:abstractNumId w:val="1"/>
  </w:num>
  <w:num w:numId="3" w16cid:durableId="1521049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B6"/>
    <w:rsid w:val="00002BDC"/>
    <w:rsid w:val="000050D6"/>
    <w:rsid w:val="0007763D"/>
    <w:rsid w:val="000B0D78"/>
    <w:rsid w:val="000D1142"/>
    <w:rsid w:val="000D21FD"/>
    <w:rsid w:val="00144212"/>
    <w:rsid w:val="00176D69"/>
    <w:rsid w:val="00187CEC"/>
    <w:rsid w:val="00193E9F"/>
    <w:rsid w:val="001A0357"/>
    <w:rsid w:val="001A0FF3"/>
    <w:rsid w:val="001D6E3A"/>
    <w:rsid w:val="001D72C0"/>
    <w:rsid w:val="001E1328"/>
    <w:rsid w:val="001F4A68"/>
    <w:rsid w:val="00202594"/>
    <w:rsid w:val="0020705F"/>
    <w:rsid w:val="002346EC"/>
    <w:rsid w:val="00254BA0"/>
    <w:rsid w:val="00283056"/>
    <w:rsid w:val="002D2982"/>
    <w:rsid w:val="002E5A80"/>
    <w:rsid w:val="002F6550"/>
    <w:rsid w:val="00314C52"/>
    <w:rsid w:val="003424B5"/>
    <w:rsid w:val="00351397"/>
    <w:rsid w:val="003708F6"/>
    <w:rsid w:val="00377DC2"/>
    <w:rsid w:val="003A2E9B"/>
    <w:rsid w:val="003D02DE"/>
    <w:rsid w:val="00412775"/>
    <w:rsid w:val="00412BF6"/>
    <w:rsid w:val="00461B4B"/>
    <w:rsid w:val="00471035"/>
    <w:rsid w:val="0048619A"/>
    <w:rsid w:val="0049332C"/>
    <w:rsid w:val="004A38E2"/>
    <w:rsid w:val="004B6A2F"/>
    <w:rsid w:val="004C2A27"/>
    <w:rsid w:val="00514599"/>
    <w:rsid w:val="005218B6"/>
    <w:rsid w:val="00544771"/>
    <w:rsid w:val="0056771A"/>
    <w:rsid w:val="005A2337"/>
    <w:rsid w:val="005C5885"/>
    <w:rsid w:val="00661CC7"/>
    <w:rsid w:val="006B09CA"/>
    <w:rsid w:val="006B5AFE"/>
    <w:rsid w:val="006B6059"/>
    <w:rsid w:val="006F4147"/>
    <w:rsid w:val="00710CCD"/>
    <w:rsid w:val="007122C4"/>
    <w:rsid w:val="00722408"/>
    <w:rsid w:val="007A3734"/>
    <w:rsid w:val="007E669D"/>
    <w:rsid w:val="007F4975"/>
    <w:rsid w:val="00821BD9"/>
    <w:rsid w:val="0083270D"/>
    <w:rsid w:val="00850880"/>
    <w:rsid w:val="008561FE"/>
    <w:rsid w:val="00856BD3"/>
    <w:rsid w:val="00876659"/>
    <w:rsid w:val="008B2F4D"/>
    <w:rsid w:val="008F322A"/>
    <w:rsid w:val="0094517C"/>
    <w:rsid w:val="00957FD7"/>
    <w:rsid w:val="00973621"/>
    <w:rsid w:val="009B14AC"/>
    <w:rsid w:val="009C587C"/>
    <w:rsid w:val="00A53095"/>
    <w:rsid w:val="00A57B7E"/>
    <w:rsid w:val="00A64633"/>
    <w:rsid w:val="00A879F5"/>
    <w:rsid w:val="00A97A56"/>
    <w:rsid w:val="00AE2BBA"/>
    <w:rsid w:val="00B359E6"/>
    <w:rsid w:val="00B40969"/>
    <w:rsid w:val="00B42C3B"/>
    <w:rsid w:val="00B50511"/>
    <w:rsid w:val="00B61542"/>
    <w:rsid w:val="00B72968"/>
    <w:rsid w:val="00B82CC5"/>
    <w:rsid w:val="00BB356E"/>
    <w:rsid w:val="00BF6448"/>
    <w:rsid w:val="00C3567F"/>
    <w:rsid w:val="00C37674"/>
    <w:rsid w:val="00C646E4"/>
    <w:rsid w:val="00C658BA"/>
    <w:rsid w:val="00CB101F"/>
    <w:rsid w:val="00CC19E2"/>
    <w:rsid w:val="00CC3BDA"/>
    <w:rsid w:val="00CE587F"/>
    <w:rsid w:val="00CF02F3"/>
    <w:rsid w:val="00CF1A03"/>
    <w:rsid w:val="00D12892"/>
    <w:rsid w:val="00D257BC"/>
    <w:rsid w:val="00D27624"/>
    <w:rsid w:val="00D50D24"/>
    <w:rsid w:val="00D54129"/>
    <w:rsid w:val="00D9730E"/>
    <w:rsid w:val="00E24FB6"/>
    <w:rsid w:val="00E47834"/>
    <w:rsid w:val="00E47E24"/>
    <w:rsid w:val="00E56D43"/>
    <w:rsid w:val="00E63A88"/>
    <w:rsid w:val="00E9504B"/>
    <w:rsid w:val="00EC5AD6"/>
    <w:rsid w:val="00EC74B7"/>
    <w:rsid w:val="00EF3057"/>
    <w:rsid w:val="00F058C6"/>
    <w:rsid w:val="00F21422"/>
    <w:rsid w:val="00F9563E"/>
    <w:rsid w:val="00F97E95"/>
    <w:rsid w:val="00FD6FF3"/>
    <w:rsid w:val="00FD7340"/>
    <w:rsid w:val="00FE0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78CB6"/>
  <w15:docId w15:val="{54B0B51B-0C98-46A6-BDDA-B7CA2A51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2BDC"/>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NormalWeb">
    <w:name w:val="Normal (Web)"/>
    <w:basedOn w:val="Normal"/>
    <w:uiPriority w:val="99"/>
    <w:unhideWhenUsed/>
    <w:rsid w:val="00710CC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59"/>
    <w:rsid w:val="0071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5AFE"/>
    <w:pPr>
      <w:ind w:left="720"/>
      <w:contextualSpacing/>
    </w:pPr>
  </w:style>
  <w:style w:type="paragraph" w:styleId="Sinespaciado">
    <w:name w:val="No Spacing"/>
    <w:link w:val="SinespaciadoCar"/>
    <w:uiPriority w:val="1"/>
    <w:qFormat/>
    <w:rsid w:val="00514599"/>
    <w:pPr>
      <w:spacing w:after="0" w:line="240" w:lineRule="auto"/>
    </w:pPr>
  </w:style>
  <w:style w:type="character" w:customStyle="1" w:styleId="markedcontent">
    <w:name w:val="markedcontent"/>
    <w:basedOn w:val="Fuentedeprrafopredeter"/>
    <w:rsid w:val="00514599"/>
  </w:style>
  <w:style w:type="character" w:styleId="nfasissutil">
    <w:name w:val="Subtle Emphasis"/>
    <w:basedOn w:val="Fuentedeprrafopredeter"/>
    <w:uiPriority w:val="19"/>
    <w:qFormat/>
    <w:rsid w:val="00514599"/>
    <w:rPr>
      <w:i/>
      <w:iCs/>
      <w:color w:val="404040" w:themeColor="text1" w:themeTint="BF"/>
    </w:rPr>
  </w:style>
  <w:style w:type="paragraph" w:styleId="Textodeglobo">
    <w:name w:val="Balloon Text"/>
    <w:basedOn w:val="Normal"/>
    <w:link w:val="TextodegloboCar"/>
    <w:uiPriority w:val="99"/>
    <w:semiHidden/>
    <w:unhideWhenUsed/>
    <w:rsid w:val="000B0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8"/>
    <w:rPr>
      <w:rFonts w:ascii="Segoe UI" w:hAnsi="Segoe UI" w:cs="Segoe UI"/>
      <w:sz w:val="18"/>
      <w:szCs w:val="18"/>
    </w:rPr>
  </w:style>
  <w:style w:type="character" w:customStyle="1" w:styleId="Ttulo1Car">
    <w:name w:val="Título 1 Car"/>
    <w:basedOn w:val="Fuentedeprrafopredeter"/>
    <w:link w:val="Ttulo1"/>
    <w:uiPriority w:val="9"/>
    <w:rsid w:val="00002BDC"/>
    <w:rPr>
      <w:rFonts w:asciiTheme="majorHAnsi" w:eastAsiaTheme="majorEastAsia" w:hAnsiTheme="majorHAnsi" w:cstheme="majorBidi"/>
      <w:color w:val="2E74B5" w:themeColor="accent1" w:themeShade="BF"/>
      <w:kern w:val="2"/>
      <w:sz w:val="32"/>
      <w:szCs w:val="32"/>
      <w14:ligatures w14:val="standardContextual"/>
    </w:rPr>
  </w:style>
  <w:style w:type="character" w:styleId="Hipervnculo">
    <w:name w:val="Hyperlink"/>
    <w:basedOn w:val="Fuentedeprrafopredeter"/>
    <w:uiPriority w:val="99"/>
    <w:unhideWhenUsed/>
    <w:rsid w:val="00002BDC"/>
    <w:rPr>
      <w:color w:val="0563C1" w:themeColor="hyperlink"/>
      <w:u w:val="single"/>
    </w:rPr>
  </w:style>
  <w:style w:type="character" w:customStyle="1" w:styleId="SinespaciadoCar">
    <w:name w:val="Sin espaciado Car"/>
    <w:basedOn w:val="Fuentedeprrafopredeter"/>
    <w:link w:val="Sinespaciado"/>
    <w:uiPriority w:val="1"/>
    <w:locked/>
    <w:rsid w:val="004B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CIBRIAN</dc:creator>
  <cp:lastModifiedBy>Veneranda Sanchez Ortega</cp:lastModifiedBy>
  <cp:revision>2</cp:revision>
  <cp:lastPrinted>2024-02-20T15:36:00Z</cp:lastPrinted>
  <dcterms:created xsi:type="dcterms:W3CDTF">2026-05-25T15:13:00Z</dcterms:created>
  <dcterms:modified xsi:type="dcterms:W3CDTF">2026-05-25T15:13:00Z</dcterms:modified>
</cp:coreProperties>
</file>