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BF03" w14:textId="77777777" w:rsidR="00973503" w:rsidRPr="002F6D46" w:rsidRDefault="00973503" w:rsidP="0038793A">
      <w:pPr>
        <w:spacing w:after="0" w:line="276" w:lineRule="auto"/>
        <w:jc w:val="both"/>
        <w:rPr>
          <w:rFonts w:ascii="Arial" w:eastAsia="Calibri" w:hAnsi="Arial" w:cs="Arial"/>
          <w:b/>
          <w:sz w:val="24"/>
          <w:szCs w:val="24"/>
        </w:rPr>
      </w:pPr>
      <w:r w:rsidRPr="002F6D46">
        <w:rPr>
          <w:rFonts w:ascii="Arial" w:eastAsia="Calibri" w:hAnsi="Arial" w:cs="Arial"/>
          <w:b/>
          <w:sz w:val="24"/>
          <w:szCs w:val="24"/>
        </w:rPr>
        <w:t xml:space="preserve">HONORABLE AYUNTAMIENTO CONSTITUCIONAL </w:t>
      </w:r>
    </w:p>
    <w:p w14:paraId="63B08EE2" w14:textId="77777777" w:rsidR="00973503" w:rsidRPr="002F6D46" w:rsidRDefault="00973503" w:rsidP="0038793A">
      <w:pPr>
        <w:spacing w:after="0" w:line="276" w:lineRule="auto"/>
        <w:jc w:val="both"/>
        <w:rPr>
          <w:rFonts w:ascii="Arial" w:eastAsia="Calibri" w:hAnsi="Arial" w:cs="Arial"/>
          <w:b/>
          <w:sz w:val="24"/>
          <w:szCs w:val="24"/>
        </w:rPr>
      </w:pPr>
      <w:r w:rsidRPr="002F6D46">
        <w:rPr>
          <w:rFonts w:ascii="Arial" w:eastAsia="Calibri" w:hAnsi="Arial" w:cs="Arial"/>
          <w:b/>
          <w:sz w:val="24"/>
          <w:szCs w:val="24"/>
        </w:rPr>
        <w:t>DE ZAPOTLÁN EL GRANDE, JALISCO</w:t>
      </w:r>
    </w:p>
    <w:p w14:paraId="0766682B" w14:textId="77777777" w:rsidR="00973503" w:rsidRPr="002F6D46" w:rsidRDefault="00973503" w:rsidP="0038793A">
      <w:pPr>
        <w:spacing w:after="0" w:line="276" w:lineRule="auto"/>
        <w:jc w:val="both"/>
        <w:rPr>
          <w:rFonts w:ascii="Arial" w:eastAsia="Calibri" w:hAnsi="Arial" w:cs="Arial"/>
          <w:sz w:val="24"/>
          <w:szCs w:val="24"/>
        </w:rPr>
      </w:pPr>
      <w:r w:rsidRPr="002F6D46">
        <w:rPr>
          <w:rFonts w:ascii="Arial" w:eastAsia="Calibri" w:hAnsi="Arial" w:cs="Arial"/>
          <w:b/>
          <w:sz w:val="24"/>
          <w:szCs w:val="24"/>
        </w:rPr>
        <w:t>PRESENTE</w:t>
      </w:r>
    </w:p>
    <w:p w14:paraId="7EB6FAF4" w14:textId="77777777" w:rsidR="00973503" w:rsidRPr="002F6D46" w:rsidRDefault="00973503" w:rsidP="0038793A">
      <w:pPr>
        <w:spacing w:after="0" w:line="276" w:lineRule="auto"/>
        <w:jc w:val="both"/>
        <w:rPr>
          <w:rFonts w:ascii="Arial" w:eastAsia="Calibri" w:hAnsi="Arial" w:cs="Arial"/>
          <w:sz w:val="24"/>
          <w:szCs w:val="24"/>
        </w:rPr>
      </w:pPr>
    </w:p>
    <w:p w14:paraId="7409B059" w14:textId="1A6B1486" w:rsidR="00161652" w:rsidRDefault="00D6641D" w:rsidP="0038793A">
      <w:pPr>
        <w:spacing w:after="200" w:line="276" w:lineRule="auto"/>
        <w:jc w:val="both"/>
        <w:rPr>
          <w:rFonts w:ascii="Arial" w:eastAsia="Calibri" w:hAnsi="Arial" w:cs="Arial"/>
          <w:sz w:val="24"/>
          <w:szCs w:val="24"/>
        </w:rPr>
      </w:pPr>
      <w:r w:rsidRPr="002F6D46">
        <w:rPr>
          <w:rFonts w:ascii="Arial" w:eastAsia="Times New Roman" w:hAnsi="Arial" w:cs="Arial"/>
          <w:sz w:val="24"/>
          <w:szCs w:val="24"/>
        </w:rPr>
        <w:t>Quien</w:t>
      </w:r>
      <w:r w:rsidR="003A38B5">
        <w:rPr>
          <w:rFonts w:ascii="Arial" w:eastAsia="Times New Roman" w:hAnsi="Arial" w:cs="Arial"/>
          <w:sz w:val="24"/>
          <w:szCs w:val="24"/>
        </w:rPr>
        <w:t>es</w:t>
      </w:r>
      <w:r w:rsidRPr="002F6D46">
        <w:rPr>
          <w:rFonts w:ascii="Arial" w:eastAsia="Times New Roman" w:hAnsi="Arial" w:cs="Arial"/>
          <w:sz w:val="24"/>
          <w:szCs w:val="24"/>
        </w:rPr>
        <w:t xml:space="preserve"> motiva</w:t>
      </w:r>
      <w:r w:rsidR="003A38B5">
        <w:rPr>
          <w:rFonts w:ascii="Arial" w:eastAsia="Times New Roman" w:hAnsi="Arial" w:cs="Arial"/>
          <w:sz w:val="24"/>
          <w:szCs w:val="24"/>
        </w:rPr>
        <w:t>n</w:t>
      </w:r>
      <w:r w:rsidRPr="002F6D46">
        <w:rPr>
          <w:rFonts w:ascii="Arial" w:eastAsia="Times New Roman" w:hAnsi="Arial" w:cs="Arial"/>
          <w:sz w:val="24"/>
          <w:szCs w:val="24"/>
        </w:rPr>
        <w:t xml:space="preserve"> y suscribe</w:t>
      </w:r>
      <w:r w:rsidR="003A38B5">
        <w:rPr>
          <w:rFonts w:ascii="Arial" w:eastAsia="Times New Roman" w:hAnsi="Arial" w:cs="Arial"/>
          <w:sz w:val="24"/>
          <w:szCs w:val="24"/>
        </w:rPr>
        <w:t>n</w:t>
      </w:r>
      <w:r w:rsidRPr="002F6D46">
        <w:rPr>
          <w:rFonts w:ascii="Arial" w:eastAsia="Times New Roman" w:hAnsi="Arial" w:cs="Arial"/>
          <w:sz w:val="24"/>
          <w:szCs w:val="24"/>
        </w:rPr>
        <w:t xml:space="preserve"> </w:t>
      </w:r>
      <w:r w:rsidR="003D6132">
        <w:rPr>
          <w:rFonts w:ascii="Arial" w:eastAsia="Arial Unicode MS" w:hAnsi="Arial" w:cs="Arial"/>
          <w:b/>
          <w:sz w:val="24"/>
          <w:szCs w:val="24"/>
          <w:u w:color="000000"/>
          <w:bdr w:val="nil"/>
          <w:lang w:eastAsia="es-MX"/>
          <w14:textOutline w14:w="0" w14:cap="flat" w14:cmpd="sng" w14:algn="ctr">
            <w14:noFill/>
            <w14:prstDash w14:val="solid"/>
            <w14:bevel/>
          </w14:textOutline>
        </w:rPr>
        <w:t xml:space="preserve">CC. </w:t>
      </w:r>
      <w:r w:rsidR="007C105A" w:rsidRPr="002F6D46">
        <w:rPr>
          <w:rStyle w:val="markedcontent"/>
          <w:rFonts w:ascii="Arial" w:hAnsi="Arial" w:cs="Arial"/>
          <w:b/>
          <w:sz w:val="24"/>
          <w:szCs w:val="24"/>
        </w:rPr>
        <w:t>MARISOL MENDOZA PINTO</w:t>
      </w:r>
      <w:r w:rsidR="003A38B5">
        <w:rPr>
          <w:rStyle w:val="markedcontent"/>
          <w:rFonts w:ascii="Arial" w:hAnsi="Arial" w:cs="Arial"/>
          <w:b/>
          <w:sz w:val="24"/>
          <w:szCs w:val="24"/>
        </w:rPr>
        <w:t xml:space="preserve">, </w:t>
      </w:r>
      <w:r w:rsidR="00EB38A5">
        <w:rPr>
          <w:rStyle w:val="markedcontent"/>
          <w:rFonts w:ascii="Arial" w:hAnsi="Arial" w:cs="Arial"/>
          <w:b/>
          <w:sz w:val="24"/>
          <w:szCs w:val="24"/>
        </w:rPr>
        <w:t>OSCAR MURGUIA TORRES</w:t>
      </w:r>
      <w:r w:rsidR="003A38B5">
        <w:rPr>
          <w:rStyle w:val="markedcontent"/>
          <w:rFonts w:ascii="Arial" w:hAnsi="Arial" w:cs="Arial"/>
          <w:b/>
          <w:sz w:val="24"/>
          <w:szCs w:val="24"/>
        </w:rPr>
        <w:t xml:space="preserve"> Y </w:t>
      </w:r>
      <w:r w:rsidR="00EB38A5">
        <w:rPr>
          <w:rStyle w:val="markedcontent"/>
          <w:rFonts w:ascii="Arial" w:hAnsi="Arial" w:cs="Arial"/>
          <w:b/>
          <w:sz w:val="24"/>
          <w:szCs w:val="24"/>
        </w:rPr>
        <w:t>DUNIA CATALINA CRUZ MORENO</w:t>
      </w:r>
      <w:r w:rsidR="003A38B5">
        <w:rPr>
          <w:rStyle w:val="markedcontent"/>
          <w:rFonts w:ascii="Arial" w:hAnsi="Arial" w:cs="Arial"/>
          <w:b/>
          <w:sz w:val="24"/>
          <w:szCs w:val="24"/>
        </w:rPr>
        <w:t>,</w:t>
      </w:r>
      <w:r w:rsidRPr="002F6D46">
        <w:rPr>
          <w:rFonts w:ascii="Arial" w:eastAsia="Times New Roman" w:hAnsi="Arial" w:cs="Arial"/>
          <w:sz w:val="24"/>
          <w:szCs w:val="24"/>
        </w:rPr>
        <w:t xml:space="preserve"> </w:t>
      </w:r>
      <w:r w:rsidR="003A38B5">
        <w:rPr>
          <w:rFonts w:ascii="Arial" w:eastAsia="Times New Roman" w:hAnsi="Arial" w:cs="Arial"/>
          <w:sz w:val="24"/>
          <w:szCs w:val="24"/>
        </w:rPr>
        <w:t xml:space="preserve">Regidores integrantes </w:t>
      </w:r>
      <w:r w:rsidRPr="002F6D46">
        <w:rPr>
          <w:rFonts w:ascii="Arial" w:eastAsia="Times New Roman" w:hAnsi="Arial" w:cs="Arial"/>
          <w:sz w:val="24"/>
          <w:szCs w:val="24"/>
        </w:rPr>
        <w:t>de la Comisión Edilicia Permanente de Cultura, E</w:t>
      </w:r>
      <w:r w:rsidR="003A38B5">
        <w:rPr>
          <w:rFonts w:ascii="Arial" w:eastAsia="Times New Roman" w:hAnsi="Arial" w:cs="Arial"/>
          <w:sz w:val="24"/>
          <w:szCs w:val="24"/>
        </w:rPr>
        <w:t xml:space="preserve">ducación y Festividades Cívicas; </w:t>
      </w:r>
      <w:r w:rsidR="00EB38A5">
        <w:rPr>
          <w:rFonts w:ascii="Arial" w:eastAsia="Times New Roman" w:hAnsi="Arial" w:cs="Arial"/>
          <w:b/>
          <w:sz w:val="24"/>
          <w:szCs w:val="24"/>
        </w:rPr>
        <w:t>CLAUDIA MARGARITA ROBLES GOMEZ</w:t>
      </w:r>
      <w:r w:rsidR="003A38B5" w:rsidRPr="003A38B5">
        <w:rPr>
          <w:rFonts w:ascii="Arial" w:eastAsia="Times New Roman" w:hAnsi="Arial" w:cs="Arial"/>
          <w:b/>
          <w:sz w:val="24"/>
          <w:szCs w:val="24"/>
        </w:rPr>
        <w:t xml:space="preserve">, </w:t>
      </w:r>
      <w:r w:rsidR="00EB38A5">
        <w:rPr>
          <w:rFonts w:ascii="Arial" w:eastAsia="Times New Roman" w:hAnsi="Arial" w:cs="Arial"/>
          <w:b/>
          <w:sz w:val="24"/>
          <w:szCs w:val="24"/>
        </w:rPr>
        <w:t>MIGUEL MARENTES</w:t>
      </w:r>
      <w:r w:rsidR="003A38B5" w:rsidRPr="003A38B5">
        <w:rPr>
          <w:rFonts w:ascii="Arial" w:eastAsia="Times New Roman" w:hAnsi="Arial" w:cs="Arial"/>
          <w:b/>
          <w:sz w:val="24"/>
          <w:szCs w:val="24"/>
        </w:rPr>
        <w:t xml:space="preserve"> Y </w:t>
      </w:r>
      <w:r w:rsidR="00EB38A5">
        <w:rPr>
          <w:rFonts w:ascii="Arial" w:eastAsia="Times New Roman" w:hAnsi="Arial" w:cs="Arial"/>
          <w:b/>
          <w:sz w:val="24"/>
          <w:szCs w:val="24"/>
        </w:rPr>
        <w:t>MARIA OLGA GARCÍA AYALA</w:t>
      </w:r>
      <w:r w:rsidR="003A38B5" w:rsidRPr="003A38B5">
        <w:rPr>
          <w:rFonts w:ascii="Arial" w:eastAsia="Times New Roman" w:hAnsi="Arial" w:cs="Arial"/>
          <w:b/>
          <w:sz w:val="24"/>
          <w:szCs w:val="24"/>
        </w:rPr>
        <w:t xml:space="preserve"> </w:t>
      </w:r>
      <w:r w:rsidR="003A38B5">
        <w:rPr>
          <w:rFonts w:ascii="Arial" w:eastAsia="Times New Roman" w:hAnsi="Arial" w:cs="Arial"/>
          <w:sz w:val="24"/>
          <w:szCs w:val="24"/>
        </w:rPr>
        <w:t xml:space="preserve">integrantes de la Comisión Edilicia de Reglamentos y Gobernación, ambas </w:t>
      </w:r>
      <w:r w:rsidRPr="002F6D46">
        <w:rPr>
          <w:rFonts w:ascii="Arial" w:eastAsia="Times New Roman" w:hAnsi="Arial" w:cs="Arial"/>
          <w:sz w:val="24"/>
          <w:szCs w:val="24"/>
        </w:rPr>
        <w:t>de</w:t>
      </w:r>
      <w:r w:rsidR="003A38B5">
        <w:rPr>
          <w:rFonts w:ascii="Arial" w:eastAsia="Times New Roman" w:hAnsi="Arial" w:cs="Arial"/>
          <w:sz w:val="24"/>
          <w:szCs w:val="24"/>
        </w:rPr>
        <w:t xml:space="preserve"> este</w:t>
      </w:r>
      <w:r w:rsidRPr="002F6D46">
        <w:rPr>
          <w:rFonts w:ascii="Arial" w:eastAsia="Times New Roman" w:hAnsi="Arial" w:cs="Arial"/>
          <w:sz w:val="24"/>
          <w:szCs w:val="24"/>
        </w:rPr>
        <w:t xml:space="preserve"> H. Ayuntamiento Constitucional de Zapotlán el Grande, Jalisco, con fundamento en el artículo 115  fracción I y II de la Constitución Política de l</w:t>
      </w:r>
      <w:r w:rsidR="00AC685B" w:rsidRPr="002F6D46">
        <w:rPr>
          <w:rFonts w:ascii="Arial" w:eastAsia="Times New Roman" w:hAnsi="Arial" w:cs="Arial"/>
          <w:sz w:val="24"/>
          <w:szCs w:val="24"/>
        </w:rPr>
        <w:t>os Estados Unidos Mexicanos, 1,</w:t>
      </w:r>
      <w:r w:rsidRPr="002F6D46">
        <w:rPr>
          <w:rFonts w:ascii="Arial" w:eastAsia="Times New Roman" w:hAnsi="Arial" w:cs="Arial"/>
          <w:sz w:val="24"/>
          <w:szCs w:val="24"/>
        </w:rPr>
        <w:t>2,3,</w:t>
      </w:r>
      <w:r w:rsidR="001E7A0A" w:rsidRPr="002F6D46">
        <w:rPr>
          <w:rFonts w:ascii="Arial" w:eastAsia="Times New Roman" w:hAnsi="Arial" w:cs="Arial"/>
          <w:sz w:val="24"/>
          <w:szCs w:val="24"/>
        </w:rPr>
        <w:t>4,</w:t>
      </w:r>
      <w:r w:rsidRPr="002F6D46">
        <w:rPr>
          <w:rFonts w:ascii="Arial" w:eastAsia="Times New Roman" w:hAnsi="Arial" w:cs="Arial"/>
          <w:sz w:val="24"/>
          <w:szCs w:val="24"/>
        </w:rPr>
        <w:t>73,77,85 fra</w:t>
      </w:r>
      <w:r w:rsidR="00AC685B" w:rsidRPr="002F6D46">
        <w:rPr>
          <w:rFonts w:ascii="Arial" w:eastAsia="Times New Roman" w:hAnsi="Arial" w:cs="Arial"/>
          <w:sz w:val="24"/>
          <w:szCs w:val="24"/>
        </w:rPr>
        <w:t xml:space="preserve">cción IV, 86 </w:t>
      </w:r>
      <w:r w:rsidRPr="002F6D46">
        <w:rPr>
          <w:rFonts w:ascii="Arial" w:eastAsia="Times New Roman" w:hAnsi="Arial" w:cs="Arial"/>
          <w:sz w:val="24"/>
          <w:szCs w:val="24"/>
        </w:rPr>
        <w:t>de la Constitución Política del Estado de Jalisco, 1,2,3,4 punto número 125, 5, 10, 27, 29, 30, 34, 35, 38 fracción II y IV, 41 fracción II y IV, 49 y 50  de la Ley del Gobierno y la Administración Pública Municipal para el Estado de Jalisco, así como lo normado en los artículos 38 fracción III</w:t>
      </w:r>
      <w:r w:rsidR="006E3834">
        <w:rPr>
          <w:rFonts w:ascii="Arial" w:eastAsia="Times New Roman" w:hAnsi="Arial" w:cs="Arial"/>
          <w:sz w:val="24"/>
          <w:szCs w:val="24"/>
        </w:rPr>
        <w:t xml:space="preserve"> y XX</w:t>
      </w:r>
      <w:r w:rsidRPr="002F6D46">
        <w:rPr>
          <w:rFonts w:ascii="Arial" w:eastAsia="Times New Roman" w:hAnsi="Arial" w:cs="Arial"/>
          <w:sz w:val="24"/>
          <w:szCs w:val="24"/>
        </w:rPr>
        <w:t>, 40, 47, 52, 87</w:t>
      </w:r>
      <w:r w:rsidR="006E3834">
        <w:rPr>
          <w:rFonts w:ascii="Arial" w:eastAsia="Times New Roman" w:hAnsi="Arial" w:cs="Arial"/>
          <w:sz w:val="24"/>
          <w:szCs w:val="24"/>
        </w:rPr>
        <w:t xml:space="preserve"> fracción III</w:t>
      </w:r>
      <w:r w:rsidRPr="002F6D46">
        <w:rPr>
          <w:rFonts w:ascii="Arial" w:eastAsia="Times New Roman" w:hAnsi="Arial" w:cs="Arial"/>
          <w:sz w:val="24"/>
          <w:szCs w:val="24"/>
        </w:rPr>
        <w:t xml:space="preserve">, </w:t>
      </w:r>
      <w:r w:rsidR="006E3834">
        <w:rPr>
          <w:rFonts w:ascii="Arial" w:eastAsia="Times New Roman" w:hAnsi="Arial" w:cs="Arial"/>
          <w:sz w:val="24"/>
          <w:szCs w:val="24"/>
        </w:rPr>
        <w:t xml:space="preserve">89, 92, </w:t>
      </w:r>
      <w:r w:rsidRPr="002F6D46">
        <w:rPr>
          <w:rFonts w:ascii="Arial" w:eastAsia="Times New Roman" w:hAnsi="Arial" w:cs="Arial"/>
          <w:sz w:val="24"/>
          <w:szCs w:val="24"/>
        </w:rPr>
        <w:t>104 al 109 y demás relativos y aplicables del Reglamento Interior del Ayuntamiento de Zapotlán el Grande</w:t>
      </w:r>
      <w:r w:rsidR="00EA2370" w:rsidRPr="002F6D46">
        <w:rPr>
          <w:rFonts w:ascii="Arial" w:eastAsia="Times New Roman" w:hAnsi="Arial" w:cs="Arial"/>
          <w:sz w:val="24"/>
          <w:szCs w:val="24"/>
        </w:rPr>
        <w:t xml:space="preserve"> Jalisco</w:t>
      </w:r>
      <w:r w:rsidRPr="002F6D46">
        <w:rPr>
          <w:rFonts w:ascii="Arial" w:eastAsia="Times New Roman" w:hAnsi="Arial" w:cs="Arial"/>
          <w:sz w:val="24"/>
          <w:szCs w:val="24"/>
        </w:rPr>
        <w:t xml:space="preserve">, </w:t>
      </w:r>
      <w:r w:rsidRPr="002F6D46">
        <w:rPr>
          <w:rFonts w:ascii="Arial" w:hAnsi="Arial" w:cs="Arial"/>
          <w:sz w:val="24"/>
          <w:szCs w:val="24"/>
        </w:rPr>
        <w:t xml:space="preserve">por lo que </w:t>
      </w:r>
      <w:r w:rsidR="00806D35">
        <w:rPr>
          <w:rFonts w:ascii="Arial" w:hAnsi="Arial" w:cs="Arial"/>
          <w:sz w:val="24"/>
          <w:szCs w:val="24"/>
        </w:rPr>
        <w:t>presentamos en conjunto</w:t>
      </w:r>
      <w:r w:rsidRPr="002F6D46">
        <w:rPr>
          <w:rFonts w:ascii="Arial" w:hAnsi="Arial" w:cs="Arial"/>
          <w:sz w:val="24"/>
          <w:szCs w:val="24"/>
        </w:rPr>
        <w:t xml:space="preserve"> a la distinguida consideración de este H. Ayuntamiento en Pleno, </w:t>
      </w:r>
      <w:r w:rsidR="00AC4A61" w:rsidRPr="00AC4A61">
        <w:rPr>
          <w:rFonts w:ascii="Arial" w:hAnsi="Arial" w:cs="Arial"/>
          <w:b/>
          <w:bCs/>
          <w:sz w:val="24"/>
          <w:szCs w:val="24"/>
        </w:rPr>
        <w:t xml:space="preserve">INICIATIVA DE ACUERDO CON CARÁCTER DE </w:t>
      </w:r>
      <w:r w:rsidR="000146F6" w:rsidRPr="002F6D46">
        <w:rPr>
          <w:rFonts w:ascii="Arial" w:hAnsi="Arial" w:cs="Arial"/>
          <w:b/>
          <w:sz w:val="24"/>
          <w:szCs w:val="24"/>
        </w:rPr>
        <w:t xml:space="preserve">DICTAMEN </w:t>
      </w:r>
      <w:r w:rsidR="003C37F0" w:rsidRPr="002F6D46">
        <w:rPr>
          <w:rFonts w:ascii="Arial" w:hAnsi="Arial" w:cs="Arial"/>
          <w:b/>
          <w:sz w:val="24"/>
          <w:szCs w:val="24"/>
        </w:rPr>
        <w:t xml:space="preserve">QUE PROPONE LA </w:t>
      </w:r>
      <w:r w:rsidR="001E7A0A" w:rsidRPr="002F6D46">
        <w:rPr>
          <w:rFonts w:ascii="Arial" w:hAnsi="Arial" w:cs="Arial"/>
          <w:b/>
          <w:sz w:val="24"/>
          <w:szCs w:val="24"/>
        </w:rPr>
        <w:t>AUTORIZACION DE LA</w:t>
      </w:r>
      <w:r w:rsidR="00EB38A5">
        <w:rPr>
          <w:rFonts w:ascii="Arial" w:hAnsi="Arial" w:cs="Arial"/>
          <w:b/>
          <w:sz w:val="24"/>
          <w:szCs w:val="24"/>
        </w:rPr>
        <w:t xml:space="preserve"> CONVOCATORIA Y </w:t>
      </w:r>
      <w:r w:rsidR="001E7A0A" w:rsidRPr="002F6D46">
        <w:rPr>
          <w:rFonts w:ascii="Arial" w:hAnsi="Arial" w:cs="Arial"/>
          <w:b/>
          <w:sz w:val="24"/>
          <w:szCs w:val="24"/>
        </w:rPr>
        <w:t>REGLAS DE OPERACIÓN MUNICIPALES DEL</w:t>
      </w:r>
      <w:r w:rsidR="003C37F0" w:rsidRPr="002F6D46">
        <w:rPr>
          <w:rFonts w:ascii="Arial" w:hAnsi="Arial" w:cs="Arial"/>
          <w:b/>
          <w:sz w:val="24"/>
          <w:szCs w:val="24"/>
        </w:rPr>
        <w:t xml:space="preserve"> PROGRAMA “</w:t>
      </w:r>
      <w:r w:rsidR="005F3001">
        <w:rPr>
          <w:rFonts w:ascii="Arial" w:hAnsi="Arial" w:cs="Arial"/>
          <w:b/>
          <w:sz w:val="24"/>
          <w:szCs w:val="24"/>
        </w:rPr>
        <w:t>VALES DEL BIENESTAR EDUCATIVO</w:t>
      </w:r>
      <w:r w:rsidR="00EB38A5">
        <w:rPr>
          <w:rFonts w:ascii="Arial" w:hAnsi="Arial" w:cs="Arial"/>
          <w:b/>
          <w:sz w:val="24"/>
          <w:szCs w:val="24"/>
        </w:rPr>
        <w:t>” EJERCICIO</w:t>
      </w:r>
      <w:r w:rsidR="004C1318">
        <w:rPr>
          <w:rFonts w:ascii="Arial" w:hAnsi="Arial" w:cs="Arial"/>
          <w:b/>
          <w:sz w:val="24"/>
          <w:szCs w:val="24"/>
        </w:rPr>
        <w:t xml:space="preserve"> 202</w:t>
      </w:r>
      <w:r w:rsidR="00EB38A5">
        <w:rPr>
          <w:rFonts w:ascii="Arial" w:hAnsi="Arial" w:cs="Arial"/>
          <w:b/>
          <w:sz w:val="24"/>
          <w:szCs w:val="24"/>
        </w:rPr>
        <w:t>6</w:t>
      </w:r>
      <w:r w:rsidR="003C37F0" w:rsidRPr="002F6D46">
        <w:rPr>
          <w:rFonts w:ascii="Arial" w:hAnsi="Arial" w:cs="Arial"/>
          <w:b/>
          <w:sz w:val="24"/>
          <w:szCs w:val="24"/>
        </w:rPr>
        <w:t xml:space="preserve">, </w:t>
      </w:r>
      <w:r w:rsidR="00973503" w:rsidRPr="002F6D46">
        <w:rPr>
          <w:rFonts w:ascii="Arial" w:eastAsia="Calibri" w:hAnsi="Arial" w:cs="Arial"/>
          <w:sz w:val="24"/>
          <w:szCs w:val="24"/>
        </w:rPr>
        <w:t>que se fundamenta en la siguiente:</w:t>
      </w:r>
    </w:p>
    <w:p w14:paraId="205E2691" w14:textId="77777777" w:rsidR="00682B19" w:rsidRPr="002F6D46" w:rsidRDefault="00682B19" w:rsidP="0038793A">
      <w:pPr>
        <w:spacing w:after="200" w:line="276" w:lineRule="auto"/>
        <w:jc w:val="both"/>
        <w:rPr>
          <w:rFonts w:ascii="Arial" w:eastAsia="Calibri" w:hAnsi="Arial" w:cs="Arial"/>
          <w:sz w:val="24"/>
          <w:szCs w:val="24"/>
        </w:rPr>
      </w:pPr>
    </w:p>
    <w:p w14:paraId="32BF3A79" w14:textId="77777777" w:rsidR="00973503" w:rsidRDefault="00973503" w:rsidP="0038793A">
      <w:pPr>
        <w:spacing w:after="200" w:line="276" w:lineRule="auto"/>
        <w:jc w:val="center"/>
        <w:rPr>
          <w:rFonts w:ascii="Arial" w:eastAsia="Calibri" w:hAnsi="Arial" w:cs="Arial"/>
          <w:b/>
          <w:sz w:val="24"/>
          <w:szCs w:val="24"/>
        </w:rPr>
      </w:pPr>
      <w:r w:rsidRPr="002F6D46">
        <w:rPr>
          <w:rFonts w:ascii="Arial" w:eastAsia="Calibri" w:hAnsi="Arial" w:cs="Arial"/>
          <w:b/>
          <w:sz w:val="24"/>
          <w:szCs w:val="24"/>
        </w:rPr>
        <w:t>E</w:t>
      </w:r>
      <w:r w:rsidR="00C11674" w:rsidRPr="002F6D46">
        <w:rPr>
          <w:rFonts w:ascii="Arial" w:eastAsia="Calibri" w:hAnsi="Arial" w:cs="Arial"/>
          <w:b/>
          <w:sz w:val="24"/>
          <w:szCs w:val="24"/>
        </w:rPr>
        <w:t xml:space="preserve"> </w:t>
      </w:r>
      <w:r w:rsidRPr="002F6D46">
        <w:rPr>
          <w:rFonts w:ascii="Arial" w:eastAsia="Calibri" w:hAnsi="Arial" w:cs="Arial"/>
          <w:b/>
          <w:sz w:val="24"/>
          <w:szCs w:val="24"/>
        </w:rPr>
        <w:t>X</w:t>
      </w:r>
      <w:r w:rsidR="00C11674" w:rsidRPr="002F6D46">
        <w:rPr>
          <w:rFonts w:ascii="Arial" w:eastAsia="Calibri" w:hAnsi="Arial" w:cs="Arial"/>
          <w:b/>
          <w:sz w:val="24"/>
          <w:szCs w:val="24"/>
        </w:rPr>
        <w:t xml:space="preserve"> </w:t>
      </w:r>
      <w:r w:rsidRPr="002F6D46">
        <w:rPr>
          <w:rFonts w:ascii="Arial" w:eastAsia="Calibri" w:hAnsi="Arial" w:cs="Arial"/>
          <w:b/>
          <w:sz w:val="24"/>
          <w:szCs w:val="24"/>
        </w:rPr>
        <w:t>P</w:t>
      </w:r>
      <w:r w:rsidR="00C11674" w:rsidRPr="002F6D46">
        <w:rPr>
          <w:rFonts w:ascii="Arial" w:eastAsia="Calibri" w:hAnsi="Arial" w:cs="Arial"/>
          <w:b/>
          <w:sz w:val="24"/>
          <w:szCs w:val="24"/>
        </w:rPr>
        <w:t xml:space="preserve"> </w:t>
      </w:r>
      <w:r w:rsidRPr="002F6D46">
        <w:rPr>
          <w:rFonts w:ascii="Arial" w:eastAsia="Calibri" w:hAnsi="Arial" w:cs="Arial"/>
          <w:b/>
          <w:sz w:val="24"/>
          <w:szCs w:val="24"/>
        </w:rPr>
        <w:t>O</w:t>
      </w:r>
      <w:r w:rsidR="00C11674" w:rsidRPr="002F6D46">
        <w:rPr>
          <w:rFonts w:ascii="Arial" w:eastAsia="Calibri" w:hAnsi="Arial" w:cs="Arial"/>
          <w:b/>
          <w:sz w:val="24"/>
          <w:szCs w:val="24"/>
        </w:rPr>
        <w:t xml:space="preserve"> </w:t>
      </w:r>
      <w:r w:rsidRPr="002F6D46">
        <w:rPr>
          <w:rFonts w:ascii="Arial" w:eastAsia="Calibri" w:hAnsi="Arial" w:cs="Arial"/>
          <w:b/>
          <w:sz w:val="24"/>
          <w:szCs w:val="24"/>
        </w:rPr>
        <w:t>S</w:t>
      </w:r>
      <w:r w:rsidR="00C11674" w:rsidRPr="002F6D46">
        <w:rPr>
          <w:rFonts w:ascii="Arial" w:eastAsia="Calibri" w:hAnsi="Arial" w:cs="Arial"/>
          <w:b/>
          <w:sz w:val="24"/>
          <w:szCs w:val="24"/>
        </w:rPr>
        <w:t xml:space="preserve"> </w:t>
      </w:r>
      <w:r w:rsidRPr="002F6D46">
        <w:rPr>
          <w:rFonts w:ascii="Arial" w:eastAsia="Calibri" w:hAnsi="Arial" w:cs="Arial"/>
          <w:b/>
          <w:sz w:val="24"/>
          <w:szCs w:val="24"/>
        </w:rPr>
        <w:t>I</w:t>
      </w:r>
      <w:r w:rsidR="00C11674" w:rsidRPr="002F6D46">
        <w:rPr>
          <w:rFonts w:ascii="Arial" w:eastAsia="Calibri" w:hAnsi="Arial" w:cs="Arial"/>
          <w:b/>
          <w:sz w:val="24"/>
          <w:szCs w:val="24"/>
        </w:rPr>
        <w:t xml:space="preserve"> </w:t>
      </w:r>
      <w:r w:rsidRPr="002F6D46">
        <w:rPr>
          <w:rFonts w:ascii="Arial" w:eastAsia="Calibri" w:hAnsi="Arial" w:cs="Arial"/>
          <w:b/>
          <w:sz w:val="24"/>
          <w:szCs w:val="24"/>
        </w:rPr>
        <w:t>C</w:t>
      </w:r>
      <w:r w:rsidR="00C11674" w:rsidRPr="002F6D46">
        <w:rPr>
          <w:rFonts w:ascii="Arial" w:eastAsia="Calibri" w:hAnsi="Arial" w:cs="Arial"/>
          <w:b/>
          <w:sz w:val="24"/>
          <w:szCs w:val="24"/>
        </w:rPr>
        <w:t xml:space="preserve"> </w:t>
      </w:r>
      <w:r w:rsidRPr="002F6D46">
        <w:rPr>
          <w:rFonts w:ascii="Arial" w:eastAsia="Calibri" w:hAnsi="Arial" w:cs="Arial"/>
          <w:b/>
          <w:sz w:val="24"/>
          <w:szCs w:val="24"/>
        </w:rPr>
        <w:t>I</w:t>
      </w:r>
      <w:r w:rsidR="00C11674" w:rsidRPr="002F6D46">
        <w:rPr>
          <w:rFonts w:ascii="Arial" w:eastAsia="Calibri" w:hAnsi="Arial" w:cs="Arial"/>
          <w:b/>
          <w:sz w:val="24"/>
          <w:szCs w:val="24"/>
        </w:rPr>
        <w:t xml:space="preserve"> </w:t>
      </w:r>
      <w:proofErr w:type="spellStart"/>
      <w:r w:rsidRPr="002F6D46">
        <w:rPr>
          <w:rFonts w:ascii="Arial" w:eastAsia="Calibri" w:hAnsi="Arial" w:cs="Arial"/>
          <w:b/>
          <w:sz w:val="24"/>
          <w:szCs w:val="24"/>
        </w:rPr>
        <w:t>Ó</w:t>
      </w:r>
      <w:proofErr w:type="spellEnd"/>
      <w:r w:rsidR="00C11674" w:rsidRPr="002F6D46">
        <w:rPr>
          <w:rFonts w:ascii="Arial" w:eastAsia="Calibri" w:hAnsi="Arial" w:cs="Arial"/>
          <w:b/>
          <w:sz w:val="24"/>
          <w:szCs w:val="24"/>
        </w:rPr>
        <w:t xml:space="preserve"> </w:t>
      </w:r>
      <w:r w:rsidRPr="002F6D46">
        <w:rPr>
          <w:rFonts w:ascii="Arial" w:eastAsia="Calibri" w:hAnsi="Arial" w:cs="Arial"/>
          <w:b/>
          <w:sz w:val="24"/>
          <w:szCs w:val="24"/>
        </w:rPr>
        <w:t>N</w:t>
      </w:r>
      <w:r w:rsidR="00C11674" w:rsidRPr="002F6D46">
        <w:rPr>
          <w:rFonts w:ascii="Arial" w:eastAsia="Calibri" w:hAnsi="Arial" w:cs="Arial"/>
          <w:b/>
          <w:sz w:val="24"/>
          <w:szCs w:val="24"/>
        </w:rPr>
        <w:t xml:space="preserve">  </w:t>
      </w:r>
      <w:r w:rsidRPr="002F6D46">
        <w:rPr>
          <w:rFonts w:ascii="Arial" w:eastAsia="Calibri" w:hAnsi="Arial" w:cs="Arial"/>
          <w:b/>
          <w:sz w:val="24"/>
          <w:szCs w:val="24"/>
        </w:rPr>
        <w:t xml:space="preserve"> D</w:t>
      </w:r>
      <w:r w:rsidR="00C11674" w:rsidRPr="002F6D46">
        <w:rPr>
          <w:rFonts w:ascii="Arial" w:eastAsia="Calibri" w:hAnsi="Arial" w:cs="Arial"/>
          <w:b/>
          <w:sz w:val="24"/>
          <w:szCs w:val="24"/>
        </w:rPr>
        <w:t xml:space="preserve"> </w:t>
      </w:r>
      <w:r w:rsidRPr="002F6D46">
        <w:rPr>
          <w:rFonts w:ascii="Arial" w:eastAsia="Calibri" w:hAnsi="Arial" w:cs="Arial"/>
          <w:b/>
          <w:sz w:val="24"/>
          <w:szCs w:val="24"/>
        </w:rPr>
        <w:t>E</w:t>
      </w:r>
      <w:r w:rsidR="00C11674" w:rsidRPr="002F6D46">
        <w:rPr>
          <w:rFonts w:ascii="Arial" w:eastAsia="Calibri" w:hAnsi="Arial" w:cs="Arial"/>
          <w:b/>
          <w:sz w:val="24"/>
          <w:szCs w:val="24"/>
        </w:rPr>
        <w:t xml:space="preserve">  </w:t>
      </w:r>
      <w:r w:rsidRPr="002F6D46">
        <w:rPr>
          <w:rFonts w:ascii="Arial" w:eastAsia="Calibri" w:hAnsi="Arial" w:cs="Arial"/>
          <w:b/>
          <w:sz w:val="24"/>
          <w:szCs w:val="24"/>
        </w:rPr>
        <w:t xml:space="preserve"> M</w:t>
      </w:r>
      <w:r w:rsidR="00C11674" w:rsidRPr="002F6D46">
        <w:rPr>
          <w:rFonts w:ascii="Arial" w:eastAsia="Calibri" w:hAnsi="Arial" w:cs="Arial"/>
          <w:b/>
          <w:sz w:val="24"/>
          <w:szCs w:val="24"/>
        </w:rPr>
        <w:t xml:space="preserve"> </w:t>
      </w:r>
      <w:r w:rsidRPr="002F6D46">
        <w:rPr>
          <w:rFonts w:ascii="Arial" w:eastAsia="Calibri" w:hAnsi="Arial" w:cs="Arial"/>
          <w:b/>
          <w:sz w:val="24"/>
          <w:szCs w:val="24"/>
        </w:rPr>
        <w:t>O</w:t>
      </w:r>
      <w:r w:rsidR="00C11674" w:rsidRPr="002F6D46">
        <w:rPr>
          <w:rFonts w:ascii="Arial" w:eastAsia="Calibri" w:hAnsi="Arial" w:cs="Arial"/>
          <w:b/>
          <w:sz w:val="24"/>
          <w:szCs w:val="24"/>
        </w:rPr>
        <w:t xml:space="preserve"> </w:t>
      </w:r>
      <w:r w:rsidRPr="002F6D46">
        <w:rPr>
          <w:rFonts w:ascii="Arial" w:eastAsia="Calibri" w:hAnsi="Arial" w:cs="Arial"/>
          <w:b/>
          <w:sz w:val="24"/>
          <w:szCs w:val="24"/>
        </w:rPr>
        <w:t>T</w:t>
      </w:r>
      <w:r w:rsidR="00C11674" w:rsidRPr="002F6D46">
        <w:rPr>
          <w:rFonts w:ascii="Arial" w:eastAsia="Calibri" w:hAnsi="Arial" w:cs="Arial"/>
          <w:b/>
          <w:sz w:val="24"/>
          <w:szCs w:val="24"/>
        </w:rPr>
        <w:t xml:space="preserve"> </w:t>
      </w:r>
      <w:r w:rsidRPr="002F6D46">
        <w:rPr>
          <w:rFonts w:ascii="Arial" w:eastAsia="Calibri" w:hAnsi="Arial" w:cs="Arial"/>
          <w:b/>
          <w:sz w:val="24"/>
          <w:szCs w:val="24"/>
        </w:rPr>
        <w:t>I</w:t>
      </w:r>
      <w:r w:rsidR="00C11674" w:rsidRPr="002F6D46">
        <w:rPr>
          <w:rFonts w:ascii="Arial" w:eastAsia="Calibri" w:hAnsi="Arial" w:cs="Arial"/>
          <w:b/>
          <w:sz w:val="24"/>
          <w:szCs w:val="24"/>
        </w:rPr>
        <w:t xml:space="preserve"> </w:t>
      </w:r>
      <w:r w:rsidRPr="002F6D46">
        <w:rPr>
          <w:rFonts w:ascii="Arial" w:eastAsia="Calibri" w:hAnsi="Arial" w:cs="Arial"/>
          <w:b/>
          <w:sz w:val="24"/>
          <w:szCs w:val="24"/>
        </w:rPr>
        <w:t>V</w:t>
      </w:r>
      <w:r w:rsidR="00C11674" w:rsidRPr="002F6D46">
        <w:rPr>
          <w:rFonts w:ascii="Arial" w:eastAsia="Calibri" w:hAnsi="Arial" w:cs="Arial"/>
          <w:b/>
          <w:sz w:val="24"/>
          <w:szCs w:val="24"/>
        </w:rPr>
        <w:t xml:space="preserve"> </w:t>
      </w:r>
      <w:r w:rsidRPr="002F6D46">
        <w:rPr>
          <w:rFonts w:ascii="Arial" w:eastAsia="Calibri" w:hAnsi="Arial" w:cs="Arial"/>
          <w:b/>
          <w:sz w:val="24"/>
          <w:szCs w:val="24"/>
        </w:rPr>
        <w:t>O</w:t>
      </w:r>
      <w:r w:rsidR="00C11674" w:rsidRPr="002F6D46">
        <w:rPr>
          <w:rFonts w:ascii="Arial" w:eastAsia="Calibri" w:hAnsi="Arial" w:cs="Arial"/>
          <w:b/>
          <w:sz w:val="24"/>
          <w:szCs w:val="24"/>
        </w:rPr>
        <w:t xml:space="preserve"> </w:t>
      </w:r>
      <w:r w:rsidRPr="002F6D46">
        <w:rPr>
          <w:rFonts w:ascii="Arial" w:eastAsia="Calibri" w:hAnsi="Arial" w:cs="Arial"/>
          <w:b/>
          <w:sz w:val="24"/>
          <w:szCs w:val="24"/>
        </w:rPr>
        <w:t>S</w:t>
      </w:r>
      <w:r w:rsidR="00957756" w:rsidRPr="002F6D46">
        <w:rPr>
          <w:rFonts w:ascii="Arial" w:eastAsia="Calibri" w:hAnsi="Arial" w:cs="Arial"/>
          <w:b/>
          <w:sz w:val="24"/>
          <w:szCs w:val="24"/>
        </w:rPr>
        <w:t>:</w:t>
      </w:r>
    </w:p>
    <w:p w14:paraId="5D3803EB" w14:textId="77777777" w:rsidR="00682B19" w:rsidRPr="002F6D46" w:rsidRDefault="00682B19" w:rsidP="0038793A">
      <w:pPr>
        <w:spacing w:after="200" w:line="276" w:lineRule="auto"/>
        <w:jc w:val="center"/>
        <w:rPr>
          <w:rFonts w:ascii="Arial" w:eastAsia="Calibri" w:hAnsi="Arial" w:cs="Arial"/>
          <w:b/>
          <w:sz w:val="24"/>
          <w:szCs w:val="24"/>
        </w:rPr>
      </w:pPr>
    </w:p>
    <w:p w14:paraId="6D32FC69" w14:textId="77777777" w:rsidR="00973503" w:rsidRPr="002F6D46" w:rsidRDefault="00973503" w:rsidP="0038793A">
      <w:pPr>
        <w:pStyle w:val="Sinespaciado"/>
        <w:spacing w:line="276" w:lineRule="auto"/>
        <w:jc w:val="both"/>
        <w:rPr>
          <w:rFonts w:ascii="Arial" w:eastAsia="Calibri" w:hAnsi="Arial" w:cs="Arial"/>
        </w:rPr>
      </w:pPr>
      <w:r w:rsidRPr="002F6D46">
        <w:rPr>
          <w:rFonts w:ascii="Arial" w:eastAsia="Calibri" w:hAnsi="Arial" w:cs="Arial"/>
          <w:b/>
        </w:rPr>
        <w:t>1.-</w:t>
      </w:r>
      <w:r w:rsidRPr="002F6D46">
        <w:rPr>
          <w:rFonts w:ascii="Arial" w:eastAsia="Calibri" w:hAnsi="Arial" w:cs="Arial"/>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w:t>
      </w:r>
      <w:r w:rsidR="00386B7F">
        <w:rPr>
          <w:rFonts w:ascii="Arial" w:eastAsia="Calibri" w:hAnsi="Arial" w:cs="Arial"/>
        </w:rPr>
        <w:t xml:space="preserve">icen la administración pública </w:t>
      </w:r>
      <w:r w:rsidR="00386B7F">
        <w:rPr>
          <w:rFonts w:ascii="Arial" w:eastAsia="Calibri" w:hAnsi="Arial" w:cs="Arial"/>
        </w:rPr>
        <w:lastRenderedPageBreak/>
        <w:t>M</w:t>
      </w:r>
      <w:r w:rsidRPr="002F6D46">
        <w:rPr>
          <w:rFonts w:ascii="Arial" w:eastAsia="Calibri" w:hAnsi="Arial" w:cs="Arial"/>
        </w:rPr>
        <w:t xml:space="preserve">unicipal, regulen las materias, procedimientos, funciones y servicios públicos de su competencia y aseguren la participación ciudadana y vecinal. </w:t>
      </w:r>
    </w:p>
    <w:p w14:paraId="580A3AC9" w14:textId="77777777" w:rsidR="00B76E46" w:rsidRPr="002F6D46" w:rsidRDefault="00B76E46" w:rsidP="0038793A">
      <w:pPr>
        <w:pStyle w:val="Sinespaciado"/>
        <w:spacing w:line="276" w:lineRule="auto"/>
        <w:jc w:val="both"/>
        <w:rPr>
          <w:rFonts w:ascii="Arial" w:eastAsia="Calibri" w:hAnsi="Arial" w:cs="Arial"/>
        </w:rPr>
      </w:pPr>
    </w:p>
    <w:p w14:paraId="1B7E0790" w14:textId="77777777" w:rsidR="00973503" w:rsidRDefault="00973503" w:rsidP="0038793A">
      <w:pPr>
        <w:spacing w:after="200" w:line="276" w:lineRule="auto"/>
        <w:jc w:val="both"/>
        <w:rPr>
          <w:rFonts w:ascii="Arial" w:eastAsia="Calibri" w:hAnsi="Arial" w:cs="Arial"/>
          <w:sz w:val="24"/>
          <w:szCs w:val="24"/>
        </w:rPr>
      </w:pPr>
      <w:r w:rsidRPr="002F6D46">
        <w:rPr>
          <w:rFonts w:ascii="Arial" w:eastAsia="Calibri" w:hAnsi="Arial" w:cs="Arial"/>
          <w:b/>
          <w:sz w:val="24"/>
          <w:szCs w:val="24"/>
        </w:rPr>
        <w:t>2.-</w:t>
      </w:r>
      <w:r w:rsidRPr="002F6D46">
        <w:rPr>
          <w:rFonts w:ascii="Arial" w:eastAsia="Calibri" w:hAnsi="Arial" w:cs="Arial"/>
          <w:sz w:val="24"/>
          <w:szCs w:val="24"/>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w:t>
      </w:r>
    </w:p>
    <w:p w14:paraId="2D5C2B3B" w14:textId="77777777" w:rsidR="00682B19" w:rsidRPr="002F6D46" w:rsidRDefault="00682B19" w:rsidP="0038793A">
      <w:pPr>
        <w:spacing w:after="200" w:line="276" w:lineRule="auto"/>
        <w:jc w:val="both"/>
        <w:rPr>
          <w:rFonts w:ascii="Arial" w:eastAsia="Calibri" w:hAnsi="Arial" w:cs="Arial"/>
          <w:sz w:val="24"/>
          <w:szCs w:val="24"/>
        </w:rPr>
      </w:pPr>
    </w:p>
    <w:p w14:paraId="4CF4F149" w14:textId="77777777" w:rsidR="00161652" w:rsidRDefault="00821FC5" w:rsidP="0038793A">
      <w:pPr>
        <w:spacing w:after="200" w:line="276" w:lineRule="auto"/>
        <w:jc w:val="center"/>
        <w:rPr>
          <w:rFonts w:ascii="Arial" w:eastAsia="Calibri" w:hAnsi="Arial" w:cs="Arial"/>
          <w:b/>
          <w:sz w:val="24"/>
          <w:szCs w:val="24"/>
        </w:rPr>
      </w:pPr>
      <w:r w:rsidRPr="001A0F94">
        <w:rPr>
          <w:rFonts w:ascii="Arial" w:eastAsia="Calibri" w:hAnsi="Arial" w:cs="Arial"/>
          <w:b/>
          <w:sz w:val="24"/>
          <w:szCs w:val="24"/>
        </w:rPr>
        <w:t>A N T E C E D E N T E S</w:t>
      </w:r>
    </w:p>
    <w:p w14:paraId="638D1673" w14:textId="77777777" w:rsidR="00682B19" w:rsidRPr="001A0F94" w:rsidRDefault="00682B19" w:rsidP="0038793A">
      <w:pPr>
        <w:spacing w:after="200" w:line="276" w:lineRule="auto"/>
        <w:jc w:val="center"/>
        <w:rPr>
          <w:rFonts w:ascii="Arial" w:eastAsia="Calibri" w:hAnsi="Arial" w:cs="Arial"/>
          <w:b/>
          <w:sz w:val="24"/>
          <w:szCs w:val="24"/>
        </w:rPr>
      </w:pPr>
    </w:p>
    <w:p w14:paraId="6BD94C6B" w14:textId="734C733F" w:rsidR="00F6510A" w:rsidRPr="00F6510A" w:rsidRDefault="000C05D1" w:rsidP="001478D9">
      <w:pPr>
        <w:pStyle w:val="NormalWeb"/>
        <w:numPr>
          <w:ilvl w:val="0"/>
          <w:numId w:val="8"/>
        </w:numPr>
        <w:spacing w:before="0" w:beforeAutospacing="0" w:after="0" w:afterAutospacing="0" w:line="276" w:lineRule="auto"/>
        <w:jc w:val="both"/>
        <w:rPr>
          <w:rFonts w:ascii="Calibri Light" w:eastAsia="Calibri" w:hAnsi="Calibri Light"/>
          <w:iCs/>
        </w:rPr>
      </w:pPr>
      <w:r w:rsidRPr="00F6510A">
        <w:rPr>
          <w:rFonts w:ascii="Arial" w:eastAsia="Calibri" w:hAnsi="Arial" w:cs="Arial"/>
          <w:iCs/>
        </w:rPr>
        <w:t xml:space="preserve">El </w:t>
      </w:r>
      <w:r w:rsidR="002F15BB">
        <w:rPr>
          <w:rFonts w:ascii="Arial" w:eastAsia="Calibri" w:hAnsi="Arial" w:cs="Arial"/>
          <w:iCs/>
        </w:rPr>
        <w:t>Ayuntamiento</w:t>
      </w:r>
      <w:r w:rsidRPr="00F6510A">
        <w:rPr>
          <w:rFonts w:ascii="Arial" w:eastAsia="Calibri" w:hAnsi="Arial" w:cs="Arial"/>
          <w:iCs/>
        </w:rPr>
        <w:t xml:space="preserve"> de Zapotlán El Grande, Jalisco, </w:t>
      </w:r>
      <w:r w:rsidR="002F15BB">
        <w:rPr>
          <w:rFonts w:ascii="Arial" w:eastAsia="Calibri" w:hAnsi="Arial" w:cs="Arial"/>
          <w:iCs/>
        </w:rPr>
        <w:t xml:space="preserve">aprobó </w:t>
      </w:r>
      <w:r w:rsidRPr="00F6510A">
        <w:rPr>
          <w:rFonts w:ascii="Arial" w:eastAsia="Calibri" w:hAnsi="Arial" w:cs="Arial"/>
          <w:iCs/>
        </w:rPr>
        <w:t>en Sesión Pública Extraordinaria de Ayuntamiento NO.</w:t>
      </w:r>
      <w:r w:rsidR="006604BA">
        <w:rPr>
          <w:rFonts w:ascii="Arial" w:eastAsia="Calibri" w:hAnsi="Arial" w:cs="Arial"/>
          <w:iCs/>
        </w:rPr>
        <w:t>52</w:t>
      </w:r>
      <w:r w:rsidRPr="00F6510A">
        <w:rPr>
          <w:rFonts w:ascii="Arial" w:eastAsia="Calibri" w:hAnsi="Arial" w:cs="Arial"/>
          <w:iCs/>
        </w:rPr>
        <w:t xml:space="preserve"> del </w:t>
      </w:r>
      <w:r w:rsidR="006604BA">
        <w:rPr>
          <w:rFonts w:ascii="Arial" w:eastAsia="Calibri" w:hAnsi="Arial" w:cs="Arial"/>
          <w:iCs/>
        </w:rPr>
        <w:t>17</w:t>
      </w:r>
      <w:r w:rsidRPr="00F6510A">
        <w:rPr>
          <w:rFonts w:ascii="Arial" w:eastAsia="Calibri" w:hAnsi="Arial" w:cs="Arial"/>
          <w:iCs/>
        </w:rPr>
        <w:t xml:space="preserve"> de diciembre de 202</w:t>
      </w:r>
      <w:r w:rsidR="00133A1A">
        <w:rPr>
          <w:rFonts w:ascii="Arial" w:eastAsia="Calibri" w:hAnsi="Arial" w:cs="Arial"/>
          <w:iCs/>
        </w:rPr>
        <w:t>5</w:t>
      </w:r>
      <w:r w:rsidRPr="00F6510A">
        <w:rPr>
          <w:rFonts w:ascii="Arial" w:eastAsia="Calibri" w:hAnsi="Arial" w:cs="Arial"/>
          <w:iCs/>
        </w:rPr>
        <w:t xml:space="preserve"> el Presupuesto de Egresos para el ejercicio fiscal 202</w:t>
      </w:r>
      <w:r w:rsidR="006604BA">
        <w:rPr>
          <w:rFonts w:ascii="Arial" w:eastAsia="Calibri" w:hAnsi="Arial" w:cs="Arial"/>
          <w:iCs/>
        </w:rPr>
        <w:t>6</w:t>
      </w:r>
      <w:r w:rsidRPr="00F6510A">
        <w:rPr>
          <w:rFonts w:ascii="Arial" w:eastAsia="Calibri" w:hAnsi="Arial" w:cs="Arial"/>
          <w:iCs/>
        </w:rPr>
        <w:t xml:space="preserve">, el cual </w:t>
      </w:r>
      <w:r w:rsidR="002F15BB">
        <w:rPr>
          <w:rFonts w:ascii="Arial" w:eastAsia="Calibri" w:hAnsi="Arial" w:cs="Arial"/>
          <w:iCs/>
        </w:rPr>
        <w:t xml:space="preserve">se encuentra </w:t>
      </w:r>
      <w:proofErr w:type="gramStart"/>
      <w:r w:rsidR="002F15BB">
        <w:rPr>
          <w:rFonts w:ascii="Arial" w:eastAsia="Calibri" w:hAnsi="Arial" w:cs="Arial"/>
          <w:iCs/>
        </w:rPr>
        <w:t xml:space="preserve">la </w:t>
      </w:r>
      <w:r w:rsidRPr="00F6510A">
        <w:rPr>
          <w:rFonts w:ascii="Arial" w:eastAsia="Calibri" w:hAnsi="Arial" w:cs="Arial"/>
          <w:iCs/>
        </w:rPr>
        <w:t xml:space="preserve"> Partida</w:t>
      </w:r>
      <w:proofErr w:type="gramEnd"/>
      <w:r w:rsidRPr="00F6510A">
        <w:rPr>
          <w:rFonts w:ascii="Arial" w:eastAsia="Calibri" w:hAnsi="Arial" w:cs="Arial"/>
          <w:iCs/>
        </w:rPr>
        <w:t xml:space="preserve"> Presupuestal </w:t>
      </w:r>
      <w:r w:rsidR="00133A1A">
        <w:rPr>
          <w:rFonts w:ascii="Arial" w:eastAsia="Calibri" w:hAnsi="Arial" w:cs="Arial"/>
          <w:iCs/>
        </w:rPr>
        <w:t>0</w:t>
      </w:r>
      <w:r w:rsidRPr="00F6510A">
        <w:rPr>
          <w:rFonts w:ascii="Arial" w:eastAsia="Calibri" w:hAnsi="Arial" w:cs="Arial"/>
          <w:iCs/>
        </w:rPr>
        <w:t>4</w:t>
      </w:r>
      <w:r w:rsidR="00133A1A">
        <w:rPr>
          <w:rFonts w:ascii="Arial" w:eastAsia="Calibri" w:hAnsi="Arial" w:cs="Arial"/>
          <w:iCs/>
        </w:rPr>
        <w:t>.0</w:t>
      </w:r>
      <w:r w:rsidRPr="00F6510A">
        <w:rPr>
          <w:rFonts w:ascii="Arial" w:eastAsia="Calibri" w:hAnsi="Arial" w:cs="Arial"/>
          <w:iCs/>
        </w:rPr>
        <w:t>4</w:t>
      </w:r>
      <w:r w:rsidR="00133A1A">
        <w:rPr>
          <w:rFonts w:ascii="Arial" w:eastAsia="Calibri" w:hAnsi="Arial" w:cs="Arial"/>
          <w:iCs/>
        </w:rPr>
        <w:t>.0</w:t>
      </w:r>
      <w:r w:rsidRPr="00F6510A">
        <w:rPr>
          <w:rFonts w:ascii="Arial" w:eastAsia="Calibri" w:hAnsi="Arial" w:cs="Arial"/>
          <w:iCs/>
        </w:rPr>
        <w:t>3, con</w:t>
      </w:r>
      <w:r w:rsidR="002F15BB">
        <w:rPr>
          <w:rFonts w:ascii="Arial" w:eastAsia="Calibri" w:hAnsi="Arial" w:cs="Arial"/>
          <w:iCs/>
        </w:rPr>
        <w:t xml:space="preserve"> la</w:t>
      </w:r>
      <w:r w:rsidRPr="00F6510A">
        <w:rPr>
          <w:rFonts w:ascii="Arial" w:eastAsia="Calibri" w:hAnsi="Arial" w:cs="Arial"/>
          <w:iCs/>
        </w:rPr>
        <w:t xml:space="preserve"> denominación Ayudas sociales a instituciones de enseñanza</w:t>
      </w:r>
      <w:r w:rsidR="00EB7884">
        <w:rPr>
          <w:rFonts w:ascii="Arial" w:eastAsia="Calibri" w:hAnsi="Arial" w:cs="Arial"/>
          <w:iCs/>
        </w:rPr>
        <w:t xml:space="preserve"> en la Jefatura de Proyectos y Programas Sociales</w:t>
      </w:r>
    </w:p>
    <w:p w14:paraId="0E74AC13" w14:textId="77777777" w:rsidR="004A184C" w:rsidRPr="00F6510A" w:rsidRDefault="004A184C" w:rsidP="00BB6F36">
      <w:pPr>
        <w:pStyle w:val="NormalWeb"/>
        <w:spacing w:before="0" w:beforeAutospacing="0" w:after="0" w:afterAutospacing="0" w:line="276" w:lineRule="auto"/>
        <w:jc w:val="both"/>
        <w:rPr>
          <w:rFonts w:ascii="Calibri Light" w:eastAsia="Calibri" w:hAnsi="Calibri Light"/>
          <w:iCs/>
        </w:rPr>
      </w:pPr>
    </w:p>
    <w:p w14:paraId="0FA02F0B" w14:textId="4BFE90E8" w:rsidR="00133A1A" w:rsidRDefault="00133A1A" w:rsidP="00A754D6">
      <w:pPr>
        <w:pStyle w:val="NormalWeb"/>
        <w:numPr>
          <w:ilvl w:val="0"/>
          <w:numId w:val="8"/>
        </w:numPr>
        <w:spacing w:before="0" w:beforeAutospacing="0" w:after="0" w:afterAutospacing="0" w:line="276" w:lineRule="auto"/>
        <w:jc w:val="both"/>
        <w:rPr>
          <w:rFonts w:ascii="Arial" w:hAnsi="Arial" w:cs="Arial"/>
        </w:rPr>
      </w:pPr>
      <w:r w:rsidRPr="00133A1A">
        <w:rPr>
          <w:rFonts w:ascii="Arial" w:hAnsi="Arial" w:cs="Arial"/>
        </w:rPr>
        <w:t xml:space="preserve">Posteriormente </w:t>
      </w:r>
      <w:r w:rsidR="002F15BB">
        <w:rPr>
          <w:rFonts w:ascii="Arial" w:hAnsi="Arial" w:cs="Arial"/>
        </w:rPr>
        <w:t xml:space="preserve">el día 20 de mayo del año en curso </w:t>
      </w:r>
      <w:r>
        <w:rPr>
          <w:rFonts w:ascii="Arial" w:hAnsi="Arial" w:cs="Arial"/>
        </w:rPr>
        <w:t xml:space="preserve">me fue entregado el oficio </w:t>
      </w:r>
      <w:proofErr w:type="spellStart"/>
      <w:r>
        <w:rPr>
          <w:rFonts w:ascii="Arial" w:hAnsi="Arial" w:cs="Arial"/>
        </w:rPr>
        <w:t>numero</w:t>
      </w:r>
      <w:proofErr w:type="spellEnd"/>
      <w:r>
        <w:rPr>
          <w:rFonts w:ascii="Arial" w:hAnsi="Arial" w:cs="Arial"/>
        </w:rPr>
        <w:t xml:space="preserve"> 166/2026 firmad</w:t>
      </w:r>
      <w:r w:rsidR="002F15BB">
        <w:rPr>
          <w:rFonts w:ascii="Arial" w:hAnsi="Arial" w:cs="Arial"/>
        </w:rPr>
        <w:t>o</w:t>
      </w:r>
      <w:r>
        <w:rPr>
          <w:rFonts w:ascii="Arial" w:hAnsi="Arial" w:cs="Arial"/>
        </w:rPr>
        <w:t xml:space="preserve"> por la Lic. Alma Yadira Figueroa Coronel, Directora General de Construcción de Comunidad, en el que solicita </w:t>
      </w:r>
      <w:r w:rsidR="002F15BB">
        <w:rPr>
          <w:rFonts w:ascii="Arial" w:hAnsi="Arial" w:cs="Arial"/>
        </w:rPr>
        <w:t xml:space="preserve">que </w:t>
      </w:r>
      <w:r>
        <w:rPr>
          <w:rFonts w:ascii="Arial" w:hAnsi="Arial" w:cs="Arial"/>
        </w:rPr>
        <w:t xml:space="preserve">en mi calidad de Regidora Presidenta de la Comisión </w:t>
      </w:r>
      <w:r w:rsidR="0084524C">
        <w:rPr>
          <w:rFonts w:ascii="Arial" w:hAnsi="Arial" w:cs="Arial"/>
        </w:rPr>
        <w:t xml:space="preserve">Edilicia de Cultura, Educación y Festividades Cívicas, </w:t>
      </w:r>
      <w:r w:rsidR="006322F6">
        <w:rPr>
          <w:rFonts w:ascii="Arial" w:hAnsi="Arial" w:cs="Arial"/>
        </w:rPr>
        <w:t>realizar las gestiones necesarias para</w:t>
      </w:r>
      <w:r w:rsidR="002F15BB">
        <w:rPr>
          <w:rFonts w:ascii="Arial" w:hAnsi="Arial" w:cs="Arial"/>
        </w:rPr>
        <w:t xml:space="preserve"> elevar al pleno la propuesta para</w:t>
      </w:r>
      <w:r w:rsidR="006322F6">
        <w:rPr>
          <w:rFonts w:ascii="Arial" w:hAnsi="Arial" w:cs="Arial"/>
        </w:rPr>
        <w:t xml:space="preserve"> llevar a cabo el programa “VALES </w:t>
      </w:r>
      <w:r w:rsidR="005F3001">
        <w:rPr>
          <w:rFonts w:ascii="Arial" w:hAnsi="Arial" w:cs="Arial"/>
        </w:rPr>
        <w:t xml:space="preserve">DEL </w:t>
      </w:r>
      <w:r w:rsidR="006322F6">
        <w:rPr>
          <w:rFonts w:ascii="Arial" w:hAnsi="Arial" w:cs="Arial"/>
        </w:rPr>
        <w:t xml:space="preserve"> BIENESTAR EDUCATIVO”, ejercicio 2026, anexando a dicho oficio </w:t>
      </w:r>
      <w:r w:rsidR="002F15BB">
        <w:rPr>
          <w:rFonts w:ascii="Arial" w:hAnsi="Arial" w:cs="Arial"/>
        </w:rPr>
        <w:t>el proyecto de l</w:t>
      </w:r>
      <w:r w:rsidR="006322F6">
        <w:rPr>
          <w:rFonts w:ascii="Arial" w:hAnsi="Arial" w:cs="Arial"/>
        </w:rPr>
        <w:t>a convocatoria</w:t>
      </w:r>
      <w:r w:rsidR="005F3001">
        <w:rPr>
          <w:rFonts w:ascii="Arial" w:hAnsi="Arial" w:cs="Arial"/>
        </w:rPr>
        <w:t xml:space="preserve"> y</w:t>
      </w:r>
      <w:r w:rsidR="006322F6">
        <w:rPr>
          <w:rFonts w:ascii="Arial" w:hAnsi="Arial" w:cs="Arial"/>
        </w:rPr>
        <w:t xml:space="preserve"> reglas de operación para</w:t>
      </w:r>
      <w:r w:rsidR="005F3001">
        <w:rPr>
          <w:rFonts w:ascii="Arial" w:hAnsi="Arial" w:cs="Arial"/>
        </w:rPr>
        <w:t>,</w:t>
      </w:r>
      <w:r w:rsidR="006322F6">
        <w:rPr>
          <w:rFonts w:ascii="Arial" w:hAnsi="Arial" w:cs="Arial"/>
        </w:rPr>
        <w:t xml:space="preserve"> llevar a cabo dicho programa</w:t>
      </w:r>
      <w:r w:rsidR="005F3001">
        <w:rPr>
          <w:rFonts w:ascii="Arial" w:hAnsi="Arial" w:cs="Arial"/>
        </w:rPr>
        <w:t>.</w:t>
      </w:r>
      <w:r w:rsidR="00C10B1B">
        <w:rPr>
          <w:rFonts w:ascii="Arial" w:hAnsi="Arial" w:cs="Arial"/>
        </w:rPr>
        <w:t xml:space="preserve"> </w:t>
      </w:r>
    </w:p>
    <w:p w14:paraId="0E13E993" w14:textId="77777777" w:rsidR="006322F6" w:rsidRDefault="006322F6" w:rsidP="006322F6">
      <w:pPr>
        <w:pStyle w:val="NormalWeb"/>
        <w:spacing w:before="0" w:beforeAutospacing="0" w:after="0" w:afterAutospacing="0" w:line="276" w:lineRule="auto"/>
        <w:jc w:val="both"/>
        <w:rPr>
          <w:rFonts w:ascii="Arial" w:hAnsi="Arial" w:cs="Arial"/>
        </w:rPr>
      </w:pPr>
    </w:p>
    <w:p w14:paraId="26598914" w14:textId="5E949A1F" w:rsidR="006322F6" w:rsidRPr="00133A1A" w:rsidRDefault="006322F6" w:rsidP="00A754D6">
      <w:pPr>
        <w:pStyle w:val="NormalWeb"/>
        <w:numPr>
          <w:ilvl w:val="0"/>
          <w:numId w:val="8"/>
        </w:numPr>
        <w:spacing w:before="0" w:beforeAutospacing="0" w:after="0" w:afterAutospacing="0" w:line="276" w:lineRule="auto"/>
        <w:jc w:val="both"/>
        <w:rPr>
          <w:rFonts w:ascii="Arial" w:hAnsi="Arial" w:cs="Arial"/>
        </w:rPr>
      </w:pPr>
      <w:r>
        <w:rPr>
          <w:rFonts w:ascii="Arial" w:hAnsi="Arial" w:cs="Arial"/>
        </w:rPr>
        <w:t>En relación a lo anterior se convocó a sesión extraordinaria n</w:t>
      </w:r>
      <w:r w:rsidR="005F3001">
        <w:rPr>
          <w:rFonts w:ascii="Arial" w:hAnsi="Arial" w:cs="Arial"/>
        </w:rPr>
        <w:t>ú</w:t>
      </w:r>
      <w:r>
        <w:rPr>
          <w:rFonts w:ascii="Arial" w:hAnsi="Arial" w:cs="Arial"/>
        </w:rPr>
        <w:t xml:space="preserve">mero 07 de la comisión edilicia permanente de </w:t>
      </w:r>
      <w:r w:rsidR="005571F6">
        <w:rPr>
          <w:rFonts w:ascii="Arial" w:hAnsi="Arial" w:cs="Arial"/>
        </w:rPr>
        <w:t>Cultura, Educación y Festividades Cívicas</w:t>
      </w:r>
      <w:r w:rsidR="005F3001">
        <w:rPr>
          <w:rFonts w:ascii="Arial" w:hAnsi="Arial" w:cs="Arial"/>
        </w:rPr>
        <w:t xml:space="preserve"> en coadyuvancia con la comisión de Reglamentos y Gobernación </w:t>
      </w:r>
      <w:r w:rsidR="005571F6">
        <w:rPr>
          <w:rFonts w:ascii="Arial" w:hAnsi="Arial" w:cs="Arial"/>
        </w:rPr>
        <w:t xml:space="preserve">el día 22 de mayo del año en curso, en el que se acordó </w:t>
      </w:r>
      <w:r w:rsidR="005F3001">
        <w:rPr>
          <w:rFonts w:ascii="Arial" w:hAnsi="Arial" w:cs="Arial"/>
        </w:rPr>
        <w:t>dejar en</w:t>
      </w:r>
      <w:r w:rsidR="005571F6">
        <w:rPr>
          <w:rFonts w:ascii="Arial" w:hAnsi="Arial" w:cs="Arial"/>
        </w:rPr>
        <w:t xml:space="preserve"> receso </w:t>
      </w:r>
      <w:r w:rsidR="005F3001">
        <w:rPr>
          <w:rFonts w:ascii="Arial" w:hAnsi="Arial" w:cs="Arial"/>
        </w:rPr>
        <w:t xml:space="preserve">la </w:t>
      </w:r>
      <w:r w:rsidR="005571F6">
        <w:rPr>
          <w:rFonts w:ascii="Arial" w:hAnsi="Arial" w:cs="Arial"/>
        </w:rPr>
        <w:t xml:space="preserve">sesión, toda vez que </w:t>
      </w:r>
      <w:r w:rsidR="005F3001">
        <w:rPr>
          <w:rFonts w:ascii="Arial" w:hAnsi="Arial" w:cs="Arial"/>
        </w:rPr>
        <w:t>sería</w:t>
      </w:r>
      <w:r w:rsidR="005571F6">
        <w:rPr>
          <w:rFonts w:ascii="Arial" w:hAnsi="Arial" w:cs="Arial"/>
        </w:rPr>
        <w:t xml:space="preserve"> necesario para su estudio, saber la suficiencia presupuestal con la que se contaba para llevar a cabo dicho programa, por lo que se </w:t>
      </w:r>
      <w:r w:rsidR="00C10B1B">
        <w:rPr>
          <w:rFonts w:ascii="Arial" w:hAnsi="Arial" w:cs="Arial"/>
        </w:rPr>
        <w:t>convocó de nueva cuenta el día 29 de mayo</w:t>
      </w:r>
      <w:r w:rsidR="005F3001">
        <w:rPr>
          <w:rFonts w:ascii="Arial" w:hAnsi="Arial" w:cs="Arial"/>
        </w:rPr>
        <w:t xml:space="preserve"> del presente año y</w:t>
      </w:r>
      <w:r w:rsidR="00C10B1B">
        <w:rPr>
          <w:rFonts w:ascii="Arial" w:hAnsi="Arial" w:cs="Arial"/>
        </w:rPr>
        <w:t xml:space="preserve"> por </w:t>
      </w:r>
      <w:r w:rsidR="00C10B1B">
        <w:rPr>
          <w:rFonts w:ascii="Arial" w:hAnsi="Arial" w:cs="Arial"/>
        </w:rPr>
        <w:lastRenderedPageBreak/>
        <w:t xml:space="preserve">falta de quorum se </w:t>
      </w:r>
      <w:r w:rsidR="005F3001">
        <w:rPr>
          <w:rFonts w:ascii="Arial" w:hAnsi="Arial" w:cs="Arial"/>
        </w:rPr>
        <w:t>reprogramo</w:t>
      </w:r>
      <w:r w:rsidR="00C10B1B">
        <w:rPr>
          <w:rFonts w:ascii="Arial" w:hAnsi="Arial" w:cs="Arial"/>
        </w:rPr>
        <w:t>, retomando actividades de la sesión el día 01 de junio del año en curso, en donde se contó con la presencia de l</w:t>
      </w:r>
      <w:r w:rsidR="005F3001">
        <w:rPr>
          <w:rFonts w:ascii="Arial" w:hAnsi="Arial" w:cs="Arial"/>
        </w:rPr>
        <w:t>o</w:t>
      </w:r>
      <w:r w:rsidR="00C10B1B">
        <w:rPr>
          <w:rFonts w:ascii="Arial" w:hAnsi="Arial" w:cs="Arial"/>
        </w:rPr>
        <w:t>s regidor</w:t>
      </w:r>
      <w:r w:rsidR="005F3001">
        <w:rPr>
          <w:rFonts w:ascii="Arial" w:hAnsi="Arial" w:cs="Arial"/>
        </w:rPr>
        <w:t>e</w:t>
      </w:r>
      <w:r w:rsidR="00C10B1B">
        <w:rPr>
          <w:rFonts w:ascii="Arial" w:hAnsi="Arial" w:cs="Arial"/>
        </w:rPr>
        <w:t>s integrantes de la comisión de Cultura, Educación y Festividades Cívicas, Mtra</w:t>
      </w:r>
      <w:r w:rsidR="00BB6F36">
        <w:rPr>
          <w:rFonts w:ascii="Arial" w:hAnsi="Arial" w:cs="Arial"/>
        </w:rPr>
        <w:t>.</w:t>
      </w:r>
      <w:r w:rsidR="00C10B1B">
        <w:rPr>
          <w:rFonts w:ascii="Arial" w:hAnsi="Arial" w:cs="Arial"/>
        </w:rPr>
        <w:t xml:space="preserve"> Marisol Mendoza Pinto, Mtra</w:t>
      </w:r>
      <w:r w:rsidR="00BB6F36">
        <w:rPr>
          <w:rFonts w:ascii="Arial" w:hAnsi="Arial" w:cs="Arial"/>
        </w:rPr>
        <w:t>.</w:t>
      </w:r>
      <w:r w:rsidR="00C10B1B">
        <w:rPr>
          <w:rFonts w:ascii="Arial" w:hAnsi="Arial" w:cs="Arial"/>
        </w:rPr>
        <w:t xml:space="preserve"> Dunia Catalina Cruz Moreno y Lic</w:t>
      </w:r>
      <w:r w:rsidR="00BB6F36">
        <w:rPr>
          <w:rFonts w:ascii="Arial" w:hAnsi="Arial" w:cs="Arial"/>
        </w:rPr>
        <w:t>.</w:t>
      </w:r>
      <w:r w:rsidR="00C10B1B">
        <w:rPr>
          <w:rFonts w:ascii="Arial" w:hAnsi="Arial" w:cs="Arial"/>
        </w:rPr>
        <w:t xml:space="preserve"> Oscar Murguia Torres, presidenta y vocales de la comisión respectivamente, y por parte de la Comisión de Reglamentos y Gobernación asistieron, la Sindica Municipal Mtra</w:t>
      </w:r>
      <w:r w:rsidR="00BB6F36">
        <w:rPr>
          <w:rFonts w:ascii="Arial" w:hAnsi="Arial" w:cs="Arial"/>
        </w:rPr>
        <w:t>.</w:t>
      </w:r>
      <w:r w:rsidR="00C10B1B">
        <w:rPr>
          <w:rFonts w:ascii="Arial" w:hAnsi="Arial" w:cs="Arial"/>
        </w:rPr>
        <w:t xml:space="preserve"> Claudia Margarita Gómez Robles, Lic.  Miguel Marentes y Mtra</w:t>
      </w:r>
      <w:r w:rsidR="00BB6F36">
        <w:rPr>
          <w:rFonts w:ascii="Arial" w:hAnsi="Arial" w:cs="Arial"/>
        </w:rPr>
        <w:t>.</w:t>
      </w:r>
      <w:r w:rsidR="00C10B1B">
        <w:rPr>
          <w:rFonts w:ascii="Arial" w:hAnsi="Arial" w:cs="Arial"/>
        </w:rPr>
        <w:t xml:space="preserve"> María Olga García Ayala Presidenta la primera y vocales los restantes respectivamente de la comisión ya referida, de igual forma se contó con la asistencia de la Directora General de Construcción de Comunidad Lic. Alma Yadira Figueroa Coronel, la Directora Integral de Recursos y Programas Sociales Mtra. Sandra Verónica Arias Bautista, el </w:t>
      </w:r>
      <w:r w:rsidR="000840A7">
        <w:rPr>
          <w:rFonts w:ascii="Arial" w:hAnsi="Arial" w:cs="Arial"/>
        </w:rPr>
        <w:t>J</w:t>
      </w:r>
      <w:r w:rsidR="00C10B1B">
        <w:rPr>
          <w:rFonts w:ascii="Arial" w:hAnsi="Arial" w:cs="Arial"/>
        </w:rPr>
        <w:t xml:space="preserve">efe de Proyectos y Programas Sociales Lic. Jesús Omar Anguiano Pérez, la Directora de </w:t>
      </w:r>
      <w:r w:rsidR="000840A7">
        <w:rPr>
          <w:rFonts w:ascii="Arial" w:hAnsi="Arial" w:cs="Arial"/>
        </w:rPr>
        <w:t>Proveeduría</w:t>
      </w:r>
      <w:r w:rsidR="00C10B1B">
        <w:rPr>
          <w:rFonts w:ascii="Arial" w:hAnsi="Arial" w:cs="Arial"/>
        </w:rPr>
        <w:t xml:space="preserve">, Lic. Georgina Romero Torres y la </w:t>
      </w:r>
      <w:r w:rsidR="003A1933">
        <w:rPr>
          <w:rFonts w:ascii="Arial" w:hAnsi="Arial" w:cs="Arial"/>
        </w:rPr>
        <w:t>J</w:t>
      </w:r>
      <w:r w:rsidR="00C10B1B">
        <w:rPr>
          <w:rFonts w:ascii="Arial" w:hAnsi="Arial" w:cs="Arial"/>
        </w:rPr>
        <w:t>efa de Programación y Presupuestos Lic. Guillermina Aguilar Ochoa, en donde fue mostrado el oficio número PP/108/2026, firmado por la Lic. Guillermina Aguilar Ochoa</w:t>
      </w:r>
      <w:r w:rsidR="003A1933">
        <w:rPr>
          <w:rFonts w:ascii="Arial" w:hAnsi="Arial" w:cs="Arial"/>
        </w:rPr>
        <w:t xml:space="preserve"> Jefa de Programación y Presupuestos</w:t>
      </w:r>
      <w:r w:rsidR="00C10B1B">
        <w:rPr>
          <w:rFonts w:ascii="Arial" w:hAnsi="Arial" w:cs="Arial"/>
        </w:rPr>
        <w:t xml:space="preserve"> en el que informa la Suficiencia Presupuestal en la siguiente partida, departamento 12.02.01 de la Jefatura de proyectos y programas sociales</w:t>
      </w:r>
      <w:r w:rsidR="005F3001">
        <w:rPr>
          <w:rFonts w:ascii="Arial" w:hAnsi="Arial" w:cs="Arial"/>
        </w:rPr>
        <w:t>,</w:t>
      </w:r>
      <w:r w:rsidR="00C10B1B">
        <w:rPr>
          <w:rFonts w:ascii="Arial" w:hAnsi="Arial" w:cs="Arial"/>
        </w:rPr>
        <w:t xml:space="preserve"> </w:t>
      </w:r>
      <w:r w:rsidR="005F3001">
        <w:rPr>
          <w:rFonts w:ascii="Arial" w:hAnsi="Arial" w:cs="Arial"/>
        </w:rPr>
        <w:t>d</w:t>
      </w:r>
      <w:r w:rsidR="00C10B1B">
        <w:rPr>
          <w:rFonts w:ascii="Arial" w:hAnsi="Arial" w:cs="Arial"/>
        </w:rPr>
        <w:t>escripción de la partida número 04.04.03 Ayudas Sociales a Instituciones de Enseñanza, con un techo presupuestal $11,398,300.00 (Once Millones Trescientos Noventa y Ocho Mil Trescientos Pesos 00/100 M.N.), fuente de financiamiento Recursos Municipales, y partida 04.04.03 Ayudas sociales a instituciones de enseñanza con un techo presupuestal de $1,500,000.00 (Un Millón Quinientos Mil Pesos 00/100 M.N.), fuente de financiamiento Remanente de Recursos Municipales</w:t>
      </w:r>
      <w:r w:rsidR="005F3001">
        <w:rPr>
          <w:rFonts w:ascii="Arial" w:hAnsi="Arial" w:cs="Arial"/>
        </w:rPr>
        <w:t>, haciendo un monto total de $12,898,300.00 (Doce Millones Ochocientos Noventa y Ocho Mil Trescientos Pesos 00/100 M.N.)</w:t>
      </w:r>
    </w:p>
    <w:p w14:paraId="43EF3CD6" w14:textId="77777777" w:rsidR="004A184C" w:rsidRPr="00A754D6" w:rsidRDefault="004A184C" w:rsidP="00F07A4D">
      <w:pPr>
        <w:pStyle w:val="NormalWeb"/>
        <w:spacing w:before="0" w:beforeAutospacing="0" w:after="0" w:afterAutospacing="0" w:line="276" w:lineRule="auto"/>
        <w:jc w:val="both"/>
        <w:rPr>
          <w:rFonts w:ascii="Arial" w:eastAsia="Calibri" w:hAnsi="Arial" w:cs="Arial"/>
          <w:iCs/>
        </w:rPr>
      </w:pPr>
    </w:p>
    <w:p w14:paraId="7121F66D" w14:textId="5AEAD7F2" w:rsidR="00F07A4D" w:rsidRPr="00BA22CD" w:rsidRDefault="00C10B1B" w:rsidP="00BA22CD">
      <w:pPr>
        <w:pStyle w:val="NormalWeb"/>
        <w:numPr>
          <w:ilvl w:val="0"/>
          <w:numId w:val="8"/>
        </w:numPr>
        <w:spacing w:before="0" w:beforeAutospacing="0" w:after="0" w:afterAutospacing="0" w:line="276" w:lineRule="auto"/>
        <w:jc w:val="both"/>
        <w:rPr>
          <w:rFonts w:ascii="Arial" w:eastAsia="Calibri" w:hAnsi="Arial" w:cs="Arial"/>
          <w:iCs/>
        </w:rPr>
      </w:pPr>
      <w:r>
        <w:rPr>
          <w:rFonts w:ascii="Arial" w:eastAsia="Calibri" w:hAnsi="Arial" w:cs="Arial"/>
          <w:iCs/>
        </w:rPr>
        <w:t xml:space="preserve">En dicha Sesion Extraordinaria donde trabajamos conjuntamente la comisión de Cultura, Educación y Festividades Cívicas, en coadyuvancia con la Comisión de Reglamentos y Gobernación, se realizó la revisión, adecuación y mejora </w:t>
      </w:r>
      <w:r w:rsidR="00BA22CD">
        <w:rPr>
          <w:rFonts w:ascii="Arial" w:eastAsia="Calibri" w:hAnsi="Arial" w:cs="Arial"/>
          <w:iCs/>
        </w:rPr>
        <w:t>a la</w:t>
      </w:r>
      <w:r>
        <w:rPr>
          <w:rFonts w:ascii="Arial" w:eastAsia="Calibri" w:hAnsi="Arial" w:cs="Arial"/>
          <w:iCs/>
        </w:rPr>
        <w:t xml:space="preserve"> convocatoria y</w:t>
      </w:r>
      <w:r w:rsidR="005F3001">
        <w:rPr>
          <w:rFonts w:ascii="Arial" w:eastAsia="Calibri" w:hAnsi="Arial" w:cs="Arial"/>
          <w:iCs/>
        </w:rPr>
        <w:t xml:space="preserve"> de las</w:t>
      </w:r>
      <w:r>
        <w:rPr>
          <w:rFonts w:ascii="Arial" w:eastAsia="Calibri" w:hAnsi="Arial" w:cs="Arial"/>
          <w:iCs/>
        </w:rPr>
        <w:t xml:space="preserve"> reglas de operación</w:t>
      </w:r>
      <w:r w:rsidR="005F3001">
        <w:rPr>
          <w:rFonts w:ascii="Arial" w:eastAsia="Calibri" w:hAnsi="Arial" w:cs="Arial"/>
          <w:iCs/>
        </w:rPr>
        <w:t>,</w:t>
      </w:r>
      <w:r>
        <w:rPr>
          <w:rFonts w:ascii="Arial" w:eastAsia="Calibri" w:hAnsi="Arial" w:cs="Arial"/>
          <w:iCs/>
        </w:rPr>
        <w:t xml:space="preserve"> aprobando por UNANIMIDAD de los integrantes de ambas comisiones, el programa </w:t>
      </w:r>
      <w:r w:rsidR="005F3001">
        <w:rPr>
          <w:rFonts w:ascii="Arial" w:eastAsia="Calibri" w:hAnsi="Arial" w:cs="Arial"/>
          <w:iCs/>
        </w:rPr>
        <w:t>“VALES DEL BIENESTAR EDUCATIVO”</w:t>
      </w:r>
      <w:r>
        <w:rPr>
          <w:rFonts w:ascii="Arial" w:eastAsia="Calibri" w:hAnsi="Arial" w:cs="Arial"/>
          <w:iCs/>
        </w:rPr>
        <w:t>. Ejercicio 202</w:t>
      </w:r>
      <w:r w:rsidR="003A1933">
        <w:rPr>
          <w:rFonts w:ascii="Arial" w:eastAsia="Calibri" w:hAnsi="Arial" w:cs="Arial"/>
          <w:iCs/>
        </w:rPr>
        <w:t>6</w:t>
      </w:r>
      <w:r w:rsidR="005F3001">
        <w:rPr>
          <w:rFonts w:ascii="Arial" w:eastAsia="Calibri" w:hAnsi="Arial" w:cs="Arial"/>
          <w:iCs/>
        </w:rPr>
        <w:t>, anexando a la presente iniciativa con carácter de dictamen</w:t>
      </w:r>
      <w:r w:rsidR="00BA22CD">
        <w:rPr>
          <w:rFonts w:ascii="Arial" w:eastAsia="Calibri" w:hAnsi="Arial" w:cs="Arial"/>
          <w:iCs/>
        </w:rPr>
        <w:t xml:space="preserve"> tanto la convocatoria como las reglas de </w:t>
      </w:r>
      <w:r w:rsidR="00BA22CD">
        <w:rPr>
          <w:rFonts w:ascii="Arial" w:eastAsia="Calibri" w:hAnsi="Arial" w:cs="Arial"/>
          <w:iCs/>
        </w:rPr>
        <w:lastRenderedPageBreak/>
        <w:t>operación aprobadas en sesion Extraordinaria Numero 7 de la comisión ya referida.</w:t>
      </w:r>
    </w:p>
    <w:p w14:paraId="3EAE3D52" w14:textId="77777777" w:rsidR="00F07A4D" w:rsidRDefault="00F07A4D" w:rsidP="007B3467">
      <w:pPr>
        <w:pStyle w:val="Prrafodelista"/>
        <w:jc w:val="center"/>
        <w:rPr>
          <w:rFonts w:ascii="Arial" w:eastAsia="Calibri" w:hAnsi="Arial" w:cs="Arial"/>
          <w:b/>
          <w:sz w:val="24"/>
          <w:szCs w:val="24"/>
        </w:rPr>
      </w:pPr>
    </w:p>
    <w:p w14:paraId="53771378" w14:textId="578274A1" w:rsidR="00C362C0" w:rsidRPr="00477946" w:rsidRDefault="007B3467" w:rsidP="00477946">
      <w:pPr>
        <w:pStyle w:val="Prrafodelista"/>
        <w:jc w:val="center"/>
        <w:rPr>
          <w:rFonts w:ascii="Arial" w:eastAsia="Calibri" w:hAnsi="Arial" w:cs="Arial"/>
          <w:b/>
          <w:sz w:val="24"/>
          <w:szCs w:val="24"/>
        </w:rPr>
      </w:pPr>
      <w:r w:rsidRPr="002F6D46">
        <w:rPr>
          <w:rFonts w:ascii="Arial" w:eastAsia="Calibri" w:hAnsi="Arial" w:cs="Arial"/>
          <w:b/>
          <w:sz w:val="24"/>
          <w:szCs w:val="24"/>
        </w:rPr>
        <w:t>C O N S I D E R A N D O S:</w:t>
      </w:r>
    </w:p>
    <w:p w14:paraId="1AE68B92" w14:textId="77777777" w:rsidR="002F15BB" w:rsidRPr="002F6D46" w:rsidRDefault="002F15BB" w:rsidP="00C362C0">
      <w:pPr>
        <w:pStyle w:val="NormalWeb"/>
        <w:spacing w:before="0" w:beforeAutospacing="0" w:after="0" w:afterAutospacing="0" w:line="276" w:lineRule="auto"/>
        <w:ind w:left="720"/>
        <w:jc w:val="both"/>
        <w:rPr>
          <w:rFonts w:ascii="Arial" w:eastAsia="Calibri" w:hAnsi="Arial" w:cs="Arial"/>
        </w:rPr>
      </w:pPr>
    </w:p>
    <w:p w14:paraId="12577620" w14:textId="674482BE" w:rsidR="002F15BB" w:rsidRPr="00682B19" w:rsidRDefault="002F15BB" w:rsidP="00682B19">
      <w:pPr>
        <w:pStyle w:val="Prrafodelista"/>
        <w:numPr>
          <w:ilvl w:val="0"/>
          <w:numId w:val="4"/>
        </w:numPr>
        <w:jc w:val="both"/>
        <w:rPr>
          <w:rFonts w:ascii="Arial" w:eastAsia="Calibri" w:hAnsi="Arial" w:cs="Arial"/>
          <w:b/>
          <w:sz w:val="24"/>
          <w:szCs w:val="24"/>
        </w:rPr>
      </w:pPr>
      <w:r w:rsidRPr="002F6D46">
        <w:rPr>
          <w:rFonts w:ascii="Arial" w:eastAsia="Calibri" w:hAnsi="Arial" w:cs="Arial"/>
          <w:sz w:val="24"/>
          <w:szCs w:val="24"/>
        </w:rPr>
        <w:t>Con fundamento en los Artículos 37, 40, 44, 45, 52, 71 y demás aplicables del Reglamento Interior</w:t>
      </w:r>
      <w:r>
        <w:rPr>
          <w:rFonts w:ascii="Arial" w:eastAsia="Calibri" w:hAnsi="Arial" w:cs="Arial"/>
          <w:sz w:val="24"/>
          <w:szCs w:val="24"/>
        </w:rPr>
        <w:t xml:space="preserve"> del Ayuntamiento de Zapotlán el Grande, las </w:t>
      </w:r>
      <w:r w:rsidRPr="002F6D46">
        <w:rPr>
          <w:rFonts w:ascii="Arial" w:eastAsia="Calibri" w:hAnsi="Arial" w:cs="Arial"/>
          <w:sz w:val="24"/>
          <w:szCs w:val="24"/>
        </w:rPr>
        <w:t>comisiones</w:t>
      </w:r>
      <w:r>
        <w:rPr>
          <w:rFonts w:ascii="Arial" w:eastAsia="Calibri" w:hAnsi="Arial" w:cs="Arial"/>
          <w:sz w:val="24"/>
          <w:szCs w:val="24"/>
        </w:rPr>
        <w:t xml:space="preserve"> dictaminadoras se encuentran facultadas para emitir el presente dictamen que propone se apruebe en lo general y en lo particular </w:t>
      </w:r>
      <w:r>
        <w:rPr>
          <w:rFonts w:ascii="Arial" w:eastAsia="Calibri" w:hAnsi="Arial" w:cs="Arial"/>
          <w:sz w:val="24"/>
          <w:szCs w:val="24"/>
        </w:rPr>
        <w:t>Convocatoria y</w:t>
      </w:r>
      <w:r w:rsidRPr="00D66FC5">
        <w:rPr>
          <w:rFonts w:ascii="Arial" w:eastAsia="Calibri" w:hAnsi="Arial" w:cs="Arial"/>
          <w:sz w:val="24"/>
          <w:szCs w:val="24"/>
        </w:rPr>
        <w:t xml:space="preserve"> </w:t>
      </w:r>
      <w:r w:rsidRPr="00D66FC5">
        <w:rPr>
          <w:rFonts w:ascii="Arial" w:eastAsia="Calibri" w:hAnsi="Arial" w:cs="Arial"/>
          <w:iCs/>
          <w:sz w:val="24"/>
          <w:szCs w:val="24"/>
        </w:rPr>
        <w:t>Reglas de Operación</w:t>
      </w:r>
      <w:r>
        <w:rPr>
          <w:rFonts w:ascii="Arial" w:eastAsia="Calibri" w:hAnsi="Arial" w:cs="Arial"/>
          <w:iCs/>
          <w:sz w:val="24"/>
          <w:szCs w:val="24"/>
        </w:rPr>
        <w:t xml:space="preserve"> Municipales del programa “VALES DEL BIENESTAR EDUCATIVO”, Ejercicio 2026</w:t>
      </w:r>
      <w:r w:rsidRPr="00D66FC5">
        <w:rPr>
          <w:rFonts w:ascii="Arial" w:eastAsia="Calibri" w:hAnsi="Arial" w:cs="Arial"/>
          <w:iCs/>
          <w:sz w:val="24"/>
          <w:szCs w:val="24"/>
        </w:rPr>
        <w:t xml:space="preserve"> </w:t>
      </w:r>
      <w:r w:rsidRPr="00D66FC5">
        <w:rPr>
          <w:rFonts w:ascii="Arial" w:eastAsia="Calibri" w:hAnsi="Arial" w:cs="Arial"/>
          <w:sz w:val="24"/>
          <w:szCs w:val="24"/>
        </w:rPr>
        <w:t>para e</w:t>
      </w:r>
      <w:r w:rsidRPr="00D66FC5">
        <w:rPr>
          <w:rFonts w:ascii="Arial" w:eastAsia="Calibri" w:hAnsi="Arial" w:cs="Arial"/>
          <w:iCs/>
          <w:sz w:val="24"/>
          <w:szCs w:val="24"/>
        </w:rPr>
        <w:t>l Municipio de Zapotlán el Grande, Jalisco</w:t>
      </w:r>
      <w:r w:rsidR="00682B19">
        <w:rPr>
          <w:rFonts w:ascii="Arial" w:eastAsia="Calibri" w:hAnsi="Arial" w:cs="Arial"/>
          <w:iCs/>
          <w:sz w:val="24"/>
          <w:szCs w:val="24"/>
        </w:rPr>
        <w:t>.</w:t>
      </w:r>
    </w:p>
    <w:p w14:paraId="22DCFC29" w14:textId="77777777" w:rsidR="002F15BB" w:rsidRPr="002F15BB" w:rsidRDefault="002F15BB" w:rsidP="002F15BB">
      <w:pPr>
        <w:pStyle w:val="Prrafodelista"/>
        <w:jc w:val="both"/>
        <w:rPr>
          <w:rFonts w:ascii="Arial" w:hAnsi="Arial" w:cs="Arial"/>
          <w:sz w:val="24"/>
          <w:szCs w:val="24"/>
        </w:rPr>
      </w:pPr>
    </w:p>
    <w:p w14:paraId="1A32CDBE" w14:textId="46A457F8" w:rsidR="00D66D45" w:rsidRDefault="00F1427F" w:rsidP="00D66D45">
      <w:pPr>
        <w:pStyle w:val="Prrafodelista"/>
        <w:numPr>
          <w:ilvl w:val="0"/>
          <w:numId w:val="4"/>
        </w:numPr>
        <w:jc w:val="both"/>
        <w:rPr>
          <w:rFonts w:ascii="Arial" w:hAnsi="Arial" w:cs="Arial"/>
          <w:sz w:val="24"/>
          <w:szCs w:val="24"/>
        </w:rPr>
      </w:pPr>
      <w:r w:rsidRPr="002D516D">
        <w:rPr>
          <w:rFonts w:ascii="Arial" w:eastAsia="Calibri" w:hAnsi="Arial" w:cs="Arial"/>
          <w:sz w:val="24"/>
          <w:szCs w:val="24"/>
        </w:rPr>
        <w:t>Al momento de</w:t>
      </w:r>
      <w:r w:rsidR="00483C3C" w:rsidRPr="002D516D">
        <w:rPr>
          <w:rFonts w:ascii="Arial" w:eastAsia="Calibri" w:hAnsi="Arial" w:cs="Arial"/>
          <w:sz w:val="24"/>
          <w:szCs w:val="24"/>
        </w:rPr>
        <w:t>l</w:t>
      </w:r>
      <w:r w:rsidRPr="002D516D">
        <w:rPr>
          <w:rFonts w:ascii="Arial" w:eastAsia="Calibri" w:hAnsi="Arial" w:cs="Arial"/>
          <w:sz w:val="24"/>
          <w:szCs w:val="24"/>
        </w:rPr>
        <w:t xml:space="preserve"> análisis </w:t>
      </w:r>
      <w:r w:rsidR="00483C3C" w:rsidRPr="002D516D">
        <w:rPr>
          <w:rFonts w:ascii="Arial" w:eastAsia="Calibri" w:hAnsi="Arial" w:cs="Arial"/>
          <w:sz w:val="24"/>
          <w:szCs w:val="24"/>
        </w:rPr>
        <w:t>de</w:t>
      </w:r>
      <w:r w:rsidR="00BF1372" w:rsidRPr="002D516D">
        <w:rPr>
          <w:rFonts w:ascii="Arial" w:eastAsia="Calibri" w:hAnsi="Arial" w:cs="Arial"/>
          <w:sz w:val="24"/>
          <w:szCs w:val="24"/>
        </w:rPr>
        <w:t xml:space="preserve"> l</w:t>
      </w:r>
      <w:r w:rsidR="007F525F" w:rsidRPr="002D516D">
        <w:rPr>
          <w:rFonts w:ascii="Arial" w:eastAsia="Calibri" w:hAnsi="Arial" w:cs="Arial"/>
          <w:sz w:val="24"/>
          <w:szCs w:val="24"/>
        </w:rPr>
        <w:t>a</w:t>
      </w:r>
      <w:r w:rsidR="00C10B1B">
        <w:rPr>
          <w:rFonts w:ascii="Arial" w:eastAsia="Calibri" w:hAnsi="Arial" w:cs="Arial"/>
          <w:sz w:val="24"/>
          <w:szCs w:val="24"/>
        </w:rPr>
        <w:t xml:space="preserve"> Convocatoria y </w:t>
      </w:r>
      <w:r w:rsidR="007F525F" w:rsidRPr="002D516D">
        <w:rPr>
          <w:rFonts w:ascii="Arial" w:eastAsia="Calibri" w:hAnsi="Arial" w:cs="Arial"/>
          <w:iCs/>
          <w:sz w:val="24"/>
          <w:szCs w:val="24"/>
        </w:rPr>
        <w:t xml:space="preserve">Reglas de Operación Municipales </w:t>
      </w:r>
      <w:r w:rsidR="00C10B1B">
        <w:rPr>
          <w:rFonts w:ascii="Arial" w:eastAsia="Calibri" w:hAnsi="Arial" w:cs="Arial"/>
          <w:iCs/>
          <w:sz w:val="24"/>
          <w:szCs w:val="24"/>
        </w:rPr>
        <w:t xml:space="preserve">del programa </w:t>
      </w:r>
      <w:r w:rsidR="005F3001">
        <w:rPr>
          <w:rFonts w:ascii="Arial" w:eastAsia="Calibri" w:hAnsi="Arial" w:cs="Arial"/>
          <w:iCs/>
          <w:sz w:val="24"/>
          <w:szCs w:val="24"/>
        </w:rPr>
        <w:t>“VALES DEL BIENESTAR EDUCATIVO”</w:t>
      </w:r>
      <w:r w:rsidR="00C10B1B">
        <w:rPr>
          <w:rFonts w:ascii="Arial" w:eastAsia="Calibri" w:hAnsi="Arial" w:cs="Arial"/>
          <w:iCs/>
          <w:sz w:val="24"/>
          <w:szCs w:val="24"/>
        </w:rPr>
        <w:t>, ejercicio 2026</w:t>
      </w:r>
      <w:r w:rsidR="00C10B1B">
        <w:rPr>
          <w:rFonts w:ascii="Arial" w:eastAsia="Calibri" w:hAnsi="Arial" w:cs="Arial"/>
          <w:sz w:val="24"/>
          <w:szCs w:val="24"/>
        </w:rPr>
        <w:t xml:space="preserve"> se determina que dicho apoyo va dirigido a estudiantes </w:t>
      </w:r>
      <w:r w:rsidR="003A1933">
        <w:rPr>
          <w:rFonts w:ascii="Arial" w:eastAsia="Calibri" w:hAnsi="Arial" w:cs="Arial"/>
          <w:sz w:val="24"/>
          <w:szCs w:val="24"/>
        </w:rPr>
        <w:t xml:space="preserve">de educación pública </w:t>
      </w:r>
      <w:r w:rsidR="00C10B1B">
        <w:rPr>
          <w:rFonts w:ascii="Arial" w:eastAsia="Calibri" w:hAnsi="Arial" w:cs="Arial"/>
          <w:sz w:val="24"/>
          <w:szCs w:val="24"/>
        </w:rPr>
        <w:t xml:space="preserve">de </w:t>
      </w:r>
      <w:r w:rsidR="00BA22CD">
        <w:rPr>
          <w:rFonts w:ascii="Arial" w:eastAsia="Calibri" w:hAnsi="Arial" w:cs="Arial"/>
          <w:sz w:val="24"/>
          <w:szCs w:val="24"/>
        </w:rPr>
        <w:t xml:space="preserve">los </w:t>
      </w:r>
      <w:r w:rsidR="00C10B1B">
        <w:rPr>
          <w:rFonts w:ascii="Arial" w:eastAsia="Calibri" w:hAnsi="Arial" w:cs="Arial"/>
          <w:sz w:val="24"/>
          <w:szCs w:val="24"/>
        </w:rPr>
        <w:t>nivel</w:t>
      </w:r>
      <w:r w:rsidR="00BA22CD">
        <w:rPr>
          <w:rFonts w:ascii="Arial" w:eastAsia="Calibri" w:hAnsi="Arial" w:cs="Arial"/>
          <w:sz w:val="24"/>
          <w:szCs w:val="24"/>
        </w:rPr>
        <w:t>es de</w:t>
      </w:r>
      <w:r w:rsidR="00C10B1B">
        <w:rPr>
          <w:rFonts w:ascii="Arial" w:eastAsia="Calibri" w:hAnsi="Arial" w:cs="Arial"/>
          <w:sz w:val="24"/>
          <w:szCs w:val="24"/>
        </w:rPr>
        <w:t xml:space="preserve"> preescolar y secundaria, teniendo como fecha límite</w:t>
      </w:r>
      <w:r w:rsidR="00F07A4D">
        <w:rPr>
          <w:rFonts w:ascii="Arial" w:eastAsia="Calibri" w:hAnsi="Arial" w:cs="Arial"/>
          <w:sz w:val="24"/>
          <w:szCs w:val="24"/>
        </w:rPr>
        <w:t xml:space="preserve"> </w:t>
      </w:r>
      <w:r w:rsidR="00BA22CD">
        <w:rPr>
          <w:rFonts w:ascii="Arial" w:eastAsia="Calibri" w:hAnsi="Arial" w:cs="Arial"/>
          <w:sz w:val="24"/>
          <w:szCs w:val="24"/>
        </w:rPr>
        <w:t>las instituciones escolares</w:t>
      </w:r>
      <w:r w:rsidR="00F07A4D">
        <w:rPr>
          <w:rFonts w:ascii="Arial" w:eastAsia="Calibri" w:hAnsi="Arial" w:cs="Arial"/>
          <w:sz w:val="24"/>
          <w:szCs w:val="24"/>
        </w:rPr>
        <w:t xml:space="preserve"> para hacer llegar las listas del padrón de alumnos inscritos vigentes</w:t>
      </w:r>
      <w:r w:rsidR="00C10B1B">
        <w:rPr>
          <w:rFonts w:ascii="Arial" w:hAnsi="Arial" w:cs="Arial"/>
          <w:sz w:val="24"/>
          <w:szCs w:val="24"/>
        </w:rPr>
        <w:t xml:space="preserve"> a partir de la publicación de la convocatoria y hasta el </w:t>
      </w:r>
      <w:proofErr w:type="gramStart"/>
      <w:r w:rsidR="00C10B1B">
        <w:rPr>
          <w:rFonts w:ascii="Arial" w:hAnsi="Arial" w:cs="Arial"/>
          <w:sz w:val="24"/>
          <w:szCs w:val="24"/>
        </w:rPr>
        <w:t xml:space="preserve">día </w:t>
      </w:r>
      <w:r w:rsidR="00F07A4D">
        <w:rPr>
          <w:rFonts w:ascii="Arial" w:hAnsi="Arial" w:cs="Arial"/>
          <w:sz w:val="24"/>
          <w:szCs w:val="24"/>
        </w:rPr>
        <w:t xml:space="preserve"> 03</w:t>
      </w:r>
      <w:proofErr w:type="gramEnd"/>
      <w:r w:rsidR="00F07A4D">
        <w:rPr>
          <w:rFonts w:ascii="Arial" w:hAnsi="Arial" w:cs="Arial"/>
          <w:sz w:val="24"/>
          <w:szCs w:val="24"/>
        </w:rPr>
        <w:t xml:space="preserve"> de julio del año en curso</w:t>
      </w:r>
      <w:r w:rsidR="00C10B1B">
        <w:rPr>
          <w:rFonts w:ascii="Arial" w:hAnsi="Arial" w:cs="Arial"/>
          <w:sz w:val="24"/>
          <w:szCs w:val="24"/>
        </w:rPr>
        <w:t xml:space="preserve">.  </w:t>
      </w:r>
    </w:p>
    <w:p w14:paraId="775D8514" w14:textId="77777777" w:rsidR="00C10B1B" w:rsidRPr="00C10B1B" w:rsidRDefault="00C10B1B" w:rsidP="00C10B1B">
      <w:pPr>
        <w:pStyle w:val="Prrafodelista"/>
        <w:rPr>
          <w:rFonts w:ascii="Arial" w:hAnsi="Arial" w:cs="Arial"/>
          <w:sz w:val="24"/>
          <w:szCs w:val="24"/>
        </w:rPr>
      </w:pPr>
    </w:p>
    <w:p w14:paraId="0A0C5508" w14:textId="74380F25" w:rsidR="00C10B1B" w:rsidRPr="00C10B1B" w:rsidRDefault="00C10B1B" w:rsidP="00C10B1B">
      <w:pPr>
        <w:pStyle w:val="Prrafodelista"/>
        <w:numPr>
          <w:ilvl w:val="0"/>
          <w:numId w:val="4"/>
        </w:numPr>
        <w:jc w:val="both"/>
        <w:rPr>
          <w:rFonts w:ascii="Arial" w:hAnsi="Arial" w:cs="Arial"/>
          <w:sz w:val="24"/>
          <w:szCs w:val="24"/>
        </w:rPr>
      </w:pPr>
      <w:r>
        <w:rPr>
          <w:rFonts w:ascii="Arial" w:hAnsi="Arial" w:cs="Arial"/>
          <w:sz w:val="24"/>
          <w:szCs w:val="24"/>
        </w:rPr>
        <w:t xml:space="preserve">Dicho apoyo consiste en la entrega de vales mismos que se especifican a continuación. </w:t>
      </w:r>
    </w:p>
    <w:p w14:paraId="19F19182" w14:textId="77777777" w:rsidR="00C10B1B" w:rsidRPr="00C10B1B" w:rsidRDefault="00C10B1B" w:rsidP="00C10B1B">
      <w:pPr>
        <w:pStyle w:val="Prrafodelista"/>
        <w:rPr>
          <w:rFonts w:ascii="Arial" w:hAnsi="Arial" w:cs="Arial"/>
          <w:sz w:val="24"/>
          <w:szCs w:val="24"/>
        </w:rPr>
      </w:pPr>
    </w:p>
    <w:p w14:paraId="6367F2B4" w14:textId="77777777" w:rsidR="00C10B1B" w:rsidRPr="00C10B1B" w:rsidRDefault="00C10B1B" w:rsidP="00C10B1B">
      <w:pPr>
        <w:pStyle w:val="Prrafodelista"/>
        <w:numPr>
          <w:ilvl w:val="1"/>
          <w:numId w:val="4"/>
        </w:numPr>
        <w:jc w:val="both"/>
        <w:rPr>
          <w:rFonts w:ascii="Arial" w:hAnsi="Arial" w:cs="Arial"/>
          <w:sz w:val="24"/>
          <w:szCs w:val="24"/>
        </w:rPr>
      </w:pPr>
      <w:r>
        <w:rPr>
          <w:rFonts w:ascii="Arial" w:hAnsi="Arial" w:cs="Arial"/>
          <w:b/>
          <w:bCs/>
          <w:sz w:val="24"/>
          <w:szCs w:val="24"/>
        </w:rPr>
        <w:t>Nivel Preescolar:</w:t>
      </w:r>
    </w:p>
    <w:p w14:paraId="25D6D25D" w14:textId="77777777" w:rsidR="00C10B1B" w:rsidRPr="00C10B1B" w:rsidRDefault="00C10B1B" w:rsidP="00C10B1B">
      <w:pPr>
        <w:pStyle w:val="Prrafodelista"/>
        <w:numPr>
          <w:ilvl w:val="2"/>
          <w:numId w:val="4"/>
        </w:numPr>
        <w:jc w:val="both"/>
        <w:rPr>
          <w:rFonts w:ascii="Arial" w:hAnsi="Arial" w:cs="Arial"/>
          <w:sz w:val="24"/>
          <w:szCs w:val="24"/>
        </w:rPr>
      </w:pPr>
      <w:r>
        <w:rPr>
          <w:rFonts w:ascii="Arial" w:hAnsi="Arial" w:cs="Arial"/>
          <w:b/>
          <w:bCs/>
          <w:sz w:val="24"/>
          <w:szCs w:val="24"/>
        </w:rPr>
        <w:t xml:space="preserve">2 (dos) vales por la cantidad de $500.00 (quinientos pesos 00/100 m.n.) cada uno </w:t>
      </w:r>
    </w:p>
    <w:p w14:paraId="3D50EDA3" w14:textId="77777777" w:rsidR="00C10B1B" w:rsidRPr="00C10B1B" w:rsidRDefault="00C10B1B" w:rsidP="00C10B1B">
      <w:pPr>
        <w:pStyle w:val="Prrafodelista"/>
        <w:numPr>
          <w:ilvl w:val="2"/>
          <w:numId w:val="4"/>
        </w:numPr>
        <w:jc w:val="both"/>
        <w:rPr>
          <w:rFonts w:ascii="Arial" w:hAnsi="Arial" w:cs="Arial"/>
          <w:sz w:val="24"/>
          <w:szCs w:val="24"/>
        </w:rPr>
      </w:pPr>
      <w:r>
        <w:rPr>
          <w:rFonts w:ascii="Arial" w:hAnsi="Arial" w:cs="Arial"/>
          <w:b/>
          <w:bCs/>
          <w:sz w:val="24"/>
          <w:szCs w:val="24"/>
        </w:rPr>
        <w:t xml:space="preserve">1 (un) </w:t>
      </w:r>
      <w:proofErr w:type="gramStart"/>
      <w:r>
        <w:rPr>
          <w:rFonts w:ascii="Arial" w:hAnsi="Arial" w:cs="Arial"/>
          <w:b/>
          <w:bCs/>
          <w:sz w:val="24"/>
          <w:szCs w:val="24"/>
        </w:rPr>
        <w:t>vale  por</w:t>
      </w:r>
      <w:proofErr w:type="gramEnd"/>
      <w:r>
        <w:rPr>
          <w:rFonts w:ascii="Arial" w:hAnsi="Arial" w:cs="Arial"/>
          <w:b/>
          <w:bCs/>
          <w:sz w:val="24"/>
          <w:szCs w:val="24"/>
        </w:rPr>
        <w:t xml:space="preserve"> la cantidad de $300.00 (trescientos pesos 00/100 m.n.) </w:t>
      </w:r>
    </w:p>
    <w:p w14:paraId="64B9545D" w14:textId="77777777" w:rsidR="00C10B1B" w:rsidRPr="00C10B1B" w:rsidRDefault="00C10B1B" w:rsidP="00C10B1B">
      <w:pPr>
        <w:pStyle w:val="Prrafodelista"/>
        <w:numPr>
          <w:ilvl w:val="1"/>
          <w:numId w:val="4"/>
        </w:numPr>
        <w:jc w:val="both"/>
        <w:rPr>
          <w:rFonts w:ascii="Arial" w:hAnsi="Arial" w:cs="Arial"/>
          <w:sz w:val="24"/>
          <w:szCs w:val="24"/>
        </w:rPr>
      </w:pPr>
      <w:r>
        <w:rPr>
          <w:rFonts w:ascii="Arial" w:hAnsi="Arial" w:cs="Arial"/>
          <w:b/>
          <w:bCs/>
          <w:sz w:val="24"/>
          <w:szCs w:val="24"/>
        </w:rPr>
        <w:t>Nivel Secundaria:</w:t>
      </w:r>
    </w:p>
    <w:p w14:paraId="34E65EEF" w14:textId="77777777" w:rsidR="00C10B1B" w:rsidRPr="00C10B1B" w:rsidRDefault="00C10B1B" w:rsidP="00C10B1B">
      <w:pPr>
        <w:pStyle w:val="Prrafodelista"/>
        <w:numPr>
          <w:ilvl w:val="2"/>
          <w:numId w:val="4"/>
        </w:numPr>
        <w:jc w:val="both"/>
        <w:rPr>
          <w:rFonts w:ascii="Arial" w:hAnsi="Arial" w:cs="Arial"/>
          <w:sz w:val="24"/>
          <w:szCs w:val="24"/>
        </w:rPr>
      </w:pPr>
      <w:r>
        <w:rPr>
          <w:rFonts w:ascii="Arial" w:hAnsi="Arial" w:cs="Arial"/>
          <w:b/>
          <w:bCs/>
          <w:sz w:val="24"/>
          <w:szCs w:val="24"/>
        </w:rPr>
        <w:t xml:space="preserve">3 (tres) vales por la cantidad de $500.00 (quinientos pesos 00/100m.n.) cada uno. </w:t>
      </w:r>
    </w:p>
    <w:p w14:paraId="04D4C6ED" w14:textId="77777777" w:rsidR="00C10B1B" w:rsidRPr="00C10B1B" w:rsidRDefault="00C10B1B" w:rsidP="00C10B1B">
      <w:pPr>
        <w:pStyle w:val="Prrafodelista"/>
        <w:numPr>
          <w:ilvl w:val="2"/>
          <w:numId w:val="4"/>
        </w:numPr>
        <w:jc w:val="both"/>
        <w:rPr>
          <w:rFonts w:ascii="Arial" w:hAnsi="Arial" w:cs="Arial"/>
          <w:sz w:val="24"/>
          <w:szCs w:val="24"/>
        </w:rPr>
      </w:pPr>
      <w:r>
        <w:rPr>
          <w:rFonts w:ascii="Arial" w:hAnsi="Arial" w:cs="Arial"/>
          <w:b/>
          <w:bCs/>
          <w:sz w:val="24"/>
          <w:szCs w:val="24"/>
        </w:rPr>
        <w:t>1 (un) vale por la cantidad de $300.00 (trescientos pesos 00/100 m.n.)</w:t>
      </w:r>
    </w:p>
    <w:p w14:paraId="6DDC5EF2" w14:textId="77777777" w:rsidR="00C10B1B" w:rsidRPr="00C10B1B" w:rsidRDefault="00C10B1B" w:rsidP="00C10B1B">
      <w:pPr>
        <w:pStyle w:val="Prrafodelista"/>
        <w:rPr>
          <w:rFonts w:ascii="Arial" w:hAnsi="Arial" w:cs="Arial"/>
          <w:sz w:val="24"/>
          <w:szCs w:val="24"/>
        </w:rPr>
      </w:pPr>
    </w:p>
    <w:p w14:paraId="077D52C1" w14:textId="14127DB5" w:rsidR="00C10B1B" w:rsidRDefault="00C10B1B" w:rsidP="00D66D45">
      <w:pPr>
        <w:pStyle w:val="Prrafodelista"/>
        <w:numPr>
          <w:ilvl w:val="0"/>
          <w:numId w:val="4"/>
        </w:numPr>
        <w:jc w:val="both"/>
        <w:rPr>
          <w:rFonts w:ascii="Arial" w:hAnsi="Arial" w:cs="Arial"/>
          <w:sz w:val="24"/>
          <w:szCs w:val="24"/>
        </w:rPr>
      </w:pPr>
      <w:r>
        <w:rPr>
          <w:rFonts w:ascii="Arial" w:hAnsi="Arial" w:cs="Arial"/>
          <w:sz w:val="24"/>
          <w:szCs w:val="24"/>
        </w:rPr>
        <w:lastRenderedPageBreak/>
        <w:t>El recurso económico para llevar a cabo la entrega del programa motivo del presente dictamen se solventará con</w:t>
      </w:r>
      <w:r w:rsidR="00E34CCE">
        <w:rPr>
          <w:rFonts w:ascii="Arial" w:hAnsi="Arial" w:cs="Arial"/>
          <w:sz w:val="24"/>
          <w:szCs w:val="24"/>
        </w:rPr>
        <w:t xml:space="preserve"> cargo a la partida presupuestal </w:t>
      </w:r>
      <w:r>
        <w:rPr>
          <w:rFonts w:ascii="Arial" w:hAnsi="Arial" w:cs="Arial"/>
          <w:sz w:val="24"/>
          <w:szCs w:val="24"/>
        </w:rPr>
        <w:t xml:space="preserve">04.04.03 </w:t>
      </w:r>
      <w:r w:rsidR="00E34CCE">
        <w:rPr>
          <w:rFonts w:ascii="Arial" w:hAnsi="Arial" w:cs="Arial"/>
          <w:sz w:val="24"/>
          <w:szCs w:val="24"/>
        </w:rPr>
        <w:t>“</w:t>
      </w:r>
      <w:r>
        <w:rPr>
          <w:rFonts w:ascii="Arial" w:hAnsi="Arial" w:cs="Arial"/>
          <w:sz w:val="24"/>
          <w:szCs w:val="24"/>
        </w:rPr>
        <w:t xml:space="preserve">Ayudas </w:t>
      </w:r>
      <w:r w:rsidR="00E34CCE">
        <w:rPr>
          <w:rFonts w:ascii="Arial" w:hAnsi="Arial" w:cs="Arial"/>
          <w:sz w:val="24"/>
          <w:szCs w:val="24"/>
        </w:rPr>
        <w:t>Sociales a Instituciones de Enseñanza”</w:t>
      </w:r>
      <w:r w:rsidR="003908C1">
        <w:rPr>
          <w:rFonts w:ascii="Arial" w:hAnsi="Arial" w:cs="Arial"/>
          <w:sz w:val="24"/>
          <w:szCs w:val="24"/>
        </w:rPr>
        <w:t xml:space="preserve"> con una asignación total de $12´898,300.00 (Doce Millones Ochocientos Noventa y Ocho Mil Trescientos pesos 00/100 m.n.)</w:t>
      </w:r>
      <w:r>
        <w:rPr>
          <w:rFonts w:ascii="Arial" w:hAnsi="Arial" w:cs="Arial"/>
          <w:sz w:val="24"/>
          <w:szCs w:val="24"/>
        </w:rPr>
        <w:t>,</w:t>
      </w:r>
      <w:r w:rsidR="00E34CCE">
        <w:rPr>
          <w:rFonts w:ascii="Arial" w:hAnsi="Arial" w:cs="Arial"/>
          <w:sz w:val="24"/>
          <w:szCs w:val="24"/>
        </w:rPr>
        <w:t xml:space="preserve"> conforme a la suficiencia presupuestal acreditada mediante oficio número </w:t>
      </w:r>
      <w:r>
        <w:rPr>
          <w:rFonts w:ascii="Arial" w:hAnsi="Arial" w:cs="Arial"/>
          <w:sz w:val="24"/>
          <w:szCs w:val="24"/>
        </w:rPr>
        <w:t>PP/108/2026</w:t>
      </w:r>
      <w:r w:rsidR="00E34CCE">
        <w:rPr>
          <w:rFonts w:ascii="Arial" w:hAnsi="Arial" w:cs="Arial"/>
          <w:sz w:val="24"/>
          <w:szCs w:val="24"/>
        </w:rPr>
        <w:t xml:space="preserve">. En consecuencia, se cuenta con disponibilidad financiera suficiente para atender la población objetivo proyectada y cumplir con los </w:t>
      </w:r>
      <w:proofErr w:type="gramStart"/>
      <w:r w:rsidR="00E34CCE">
        <w:rPr>
          <w:rFonts w:ascii="Arial" w:hAnsi="Arial" w:cs="Arial"/>
          <w:sz w:val="24"/>
          <w:szCs w:val="24"/>
        </w:rPr>
        <w:t>objetivos  del</w:t>
      </w:r>
      <w:proofErr w:type="gramEnd"/>
      <w:r w:rsidR="00E34CCE">
        <w:rPr>
          <w:rFonts w:ascii="Arial" w:hAnsi="Arial" w:cs="Arial"/>
          <w:sz w:val="24"/>
          <w:szCs w:val="24"/>
        </w:rPr>
        <w:t xml:space="preserve"> programa en el ejercicio fiscal 2026</w:t>
      </w:r>
      <w:r w:rsidR="003908C1">
        <w:rPr>
          <w:rFonts w:ascii="Arial" w:hAnsi="Arial" w:cs="Arial"/>
          <w:sz w:val="24"/>
          <w:szCs w:val="24"/>
        </w:rPr>
        <w:t>.</w:t>
      </w:r>
    </w:p>
    <w:p w14:paraId="006BFD1F" w14:textId="77777777" w:rsidR="003908C1" w:rsidRDefault="003908C1" w:rsidP="003908C1">
      <w:pPr>
        <w:pStyle w:val="Prrafodelista"/>
        <w:jc w:val="both"/>
        <w:rPr>
          <w:rFonts w:ascii="Arial" w:hAnsi="Arial" w:cs="Arial"/>
          <w:sz w:val="24"/>
          <w:szCs w:val="24"/>
        </w:rPr>
      </w:pPr>
    </w:p>
    <w:p w14:paraId="3297CCF2" w14:textId="36727826" w:rsidR="003908C1" w:rsidRDefault="003908C1" w:rsidP="00D66D45">
      <w:pPr>
        <w:pStyle w:val="Prrafodelista"/>
        <w:numPr>
          <w:ilvl w:val="0"/>
          <w:numId w:val="4"/>
        </w:numPr>
        <w:jc w:val="both"/>
        <w:rPr>
          <w:rFonts w:ascii="Arial" w:hAnsi="Arial" w:cs="Arial"/>
          <w:sz w:val="24"/>
          <w:szCs w:val="24"/>
        </w:rPr>
      </w:pPr>
      <w:r>
        <w:rPr>
          <w:rFonts w:ascii="Arial" w:hAnsi="Arial" w:cs="Arial"/>
          <w:sz w:val="24"/>
          <w:szCs w:val="24"/>
        </w:rPr>
        <w:t xml:space="preserve">Con este programa se beneficiará un total de 7,946 (siete mil novecientos cuarenta y seis) estudiantes </w:t>
      </w:r>
      <w:r w:rsidR="003A1933">
        <w:rPr>
          <w:rFonts w:ascii="Arial" w:hAnsi="Arial" w:cs="Arial"/>
          <w:sz w:val="24"/>
          <w:szCs w:val="24"/>
        </w:rPr>
        <w:t xml:space="preserve">de educación pública </w:t>
      </w:r>
      <w:r>
        <w:rPr>
          <w:rFonts w:ascii="Arial" w:hAnsi="Arial" w:cs="Arial"/>
          <w:sz w:val="24"/>
          <w:szCs w:val="24"/>
        </w:rPr>
        <w:t xml:space="preserve">de nivel preescolar y secundaria. </w:t>
      </w:r>
    </w:p>
    <w:p w14:paraId="372387EA" w14:textId="77777777" w:rsidR="00BA22CD" w:rsidRPr="00BA22CD" w:rsidRDefault="00BA22CD" w:rsidP="00BA22CD">
      <w:pPr>
        <w:pStyle w:val="Prrafodelista"/>
        <w:rPr>
          <w:rFonts w:ascii="Arial" w:hAnsi="Arial" w:cs="Arial"/>
          <w:sz w:val="24"/>
          <w:szCs w:val="24"/>
        </w:rPr>
      </w:pPr>
    </w:p>
    <w:p w14:paraId="2092B481" w14:textId="510FC8A7" w:rsidR="00BA22CD" w:rsidRDefault="00BA22CD" w:rsidP="00D66D45">
      <w:pPr>
        <w:pStyle w:val="Prrafodelista"/>
        <w:numPr>
          <w:ilvl w:val="0"/>
          <w:numId w:val="4"/>
        </w:numPr>
        <w:jc w:val="both"/>
        <w:rPr>
          <w:rFonts w:ascii="Arial" w:hAnsi="Arial" w:cs="Arial"/>
          <w:sz w:val="24"/>
          <w:szCs w:val="24"/>
        </w:rPr>
      </w:pPr>
      <w:r>
        <w:rPr>
          <w:rFonts w:ascii="Arial" w:hAnsi="Arial" w:cs="Arial"/>
          <w:sz w:val="24"/>
          <w:szCs w:val="24"/>
        </w:rPr>
        <w:t xml:space="preserve">Los “VALES DEL BIENESTAR EDUCATIVO” serán utilizados para el canje de uniformes escolares y/o calzado y/o mochila y/o útiles escolares, con los proveedores que suscriban el contrato de adquisición abierta y que sean previamente autorizados por el Comité de </w:t>
      </w:r>
      <w:r w:rsidR="00682B19">
        <w:rPr>
          <w:rFonts w:ascii="Arial" w:hAnsi="Arial" w:cs="Arial"/>
          <w:sz w:val="24"/>
          <w:szCs w:val="24"/>
        </w:rPr>
        <w:t>A</w:t>
      </w:r>
      <w:r>
        <w:rPr>
          <w:rFonts w:ascii="Arial" w:hAnsi="Arial" w:cs="Arial"/>
          <w:sz w:val="24"/>
          <w:szCs w:val="24"/>
        </w:rPr>
        <w:t xml:space="preserve">dquisiciones del Municipio de Zapotlán el Grande Jalisco, de conformidad al numeral 12 de las Reglas de </w:t>
      </w:r>
      <w:r w:rsidR="00E34CCE">
        <w:rPr>
          <w:rFonts w:ascii="Arial" w:hAnsi="Arial" w:cs="Arial"/>
          <w:sz w:val="24"/>
          <w:szCs w:val="24"/>
        </w:rPr>
        <w:t>O</w:t>
      </w:r>
      <w:r>
        <w:rPr>
          <w:rFonts w:ascii="Arial" w:hAnsi="Arial" w:cs="Arial"/>
          <w:sz w:val="24"/>
          <w:szCs w:val="24"/>
        </w:rPr>
        <w:t>peración</w:t>
      </w:r>
      <w:r w:rsidR="00E34CCE">
        <w:rPr>
          <w:rFonts w:ascii="Arial" w:hAnsi="Arial" w:cs="Arial"/>
          <w:sz w:val="24"/>
          <w:szCs w:val="24"/>
        </w:rPr>
        <w:t xml:space="preserve"> motivo de la presente iniciativa con carácter de dictamen. </w:t>
      </w:r>
      <w:r>
        <w:rPr>
          <w:rFonts w:ascii="Arial" w:hAnsi="Arial" w:cs="Arial"/>
          <w:sz w:val="24"/>
          <w:szCs w:val="24"/>
        </w:rPr>
        <w:t xml:space="preserve"> </w:t>
      </w:r>
    </w:p>
    <w:p w14:paraId="43E13CE0" w14:textId="77777777" w:rsidR="00E34CCE" w:rsidRPr="00E34CCE" w:rsidRDefault="00E34CCE" w:rsidP="00E34CCE">
      <w:pPr>
        <w:pStyle w:val="Prrafodelista"/>
        <w:rPr>
          <w:rFonts w:ascii="Arial" w:hAnsi="Arial" w:cs="Arial"/>
          <w:sz w:val="24"/>
          <w:szCs w:val="24"/>
        </w:rPr>
      </w:pPr>
    </w:p>
    <w:p w14:paraId="4362E468" w14:textId="6F43B8B9" w:rsidR="00E34CCE" w:rsidRDefault="00E34CCE" w:rsidP="00D66D45">
      <w:pPr>
        <w:pStyle w:val="Prrafodelista"/>
        <w:numPr>
          <w:ilvl w:val="0"/>
          <w:numId w:val="4"/>
        </w:numPr>
        <w:jc w:val="both"/>
        <w:rPr>
          <w:rFonts w:ascii="Arial" w:hAnsi="Arial" w:cs="Arial"/>
          <w:sz w:val="24"/>
          <w:szCs w:val="24"/>
        </w:rPr>
      </w:pPr>
      <w:r>
        <w:rPr>
          <w:rFonts w:ascii="Arial" w:hAnsi="Arial" w:cs="Arial"/>
          <w:sz w:val="24"/>
          <w:szCs w:val="24"/>
        </w:rPr>
        <w:t>Que el programa municipal “VALES DEL BIENESTAR EDUCATIVO” ejercicio 2026, constituye una acción de política pública orientada a fortalecer el acceso, permanencia y continuidad educativa de las niñas, niños y adolescentes  que cursan estudios en instituciones públicas de nivel preescolar y secundaria del Municipio de Zapotlán el Grande, Jalisco, contribuyente a disminuir la carga económica que representa para las familias la adquisición de uniformes y demás artículos necesarios para el desarrollo de sus actividades escolares.</w:t>
      </w:r>
    </w:p>
    <w:p w14:paraId="59A7A41F" w14:textId="77777777" w:rsidR="00E34CCE" w:rsidRPr="00E34CCE" w:rsidRDefault="00E34CCE" w:rsidP="00E34CCE">
      <w:pPr>
        <w:pStyle w:val="Prrafodelista"/>
        <w:rPr>
          <w:rFonts w:ascii="Arial" w:hAnsi="Arial" w:cs="Arial"/>
          <w:sz w:val="24"/>
          <w:szCs w:val="24"/>
        </w:rPr>
      </w:pPr>
    </w:p>
    <w:p w14:paraId="70BE9003" w14:textId="707652C7" w:rsidR="00E34CCE" w:rsidRDefault="00E34CCE" w:rsidP="00E34CCE">
      <w:pPr>
        <w:pStyle w:val="Prrafodelista"/>
        <w:jc w:val="both"/>
        <w:rPr>
          <w:rFonts w:ascii="Arial" w:hAnsi="Arial" w:cs="Arial"/>
          <w:sz w:val="24"/>
          <w:szCs w:val="24"/>
        </w:rPr>
      </w:pPr>
      <w:r>
        <w:rPr>
          <w:rFonts w:ascii="Arial" w:hAnsi="Arial" w:cs="Arial"/>
          <w:sz w:val="24"/>
          <w:szCs w:val="24"/>
        </w:rPr>
        <w:t xml:space="preserve">Así mismo dicho programa encuentra sustento en el derecho humano a la educación reconocido por el artículo 3° de la Constitución Política de los Estados Unidos Mexicanos y en las atribuciones municipales para promover el desarrollo integral de acciones que favorezcan la igualdad de oportunidades y la atención de grupos prioritarios, procurando en todo </w:t>
      </w:r>
      <w:r>
        <w:rPr>
          <w:rFonts w:ascii="Arial" w:hAnsi="Arial" w:cs="Arial"/>
          <w:sz w:val="24"/>
          <w:szCs w:val="24"/>
        </w:rPr>
        <w:lastRenderedPageBreak/>
        <w:t xml:space="preserve">momento el uso eficiente, transparente y responsable de los recursos públicos municipales.  </w:t>
      </w:r>
    </w:p>
    <w:p w14:paraId="4EADD78F" w14:textId="77777777" w:rsidR="00C10B1B" w:rsidRPr="00C10B1B" w:rsidRDefault="00C10B1B" w:rsidP="00C10B1B">
      <w:pPr>
        <w:pStyle w:val="Prrafodelista"/>
        <w:rPr>
          <w:rFonts w:ascii="Arial" w:hAnsi="Arial" w:cs="Arial"/>
          <w:sz w:val="24"/>
          <w:szCs w:val="24"/>
        </w:rPr>
      </w:pPr>
    </w:p>
    <w:p w14:paraId="2022FFC6" w14:textId="0727087C" w:rsidR="00C362C0" w:rsidRPr="00D66D45" w:rsidRDefault="00682B19" w:rsidP="00D66D45">
      <w:pPr>
        <w:jc w:val="both"/>
        <w:rPr>
          <w:rFonts w:ascii="Arial" w:hAnsi="Arial" w:cs="Arial"/>
          <w:sz w:val="24"/>
          <w:szCs w:val="24"/>
        </w:rPr>
      </w:pPr>
      <w:r>
        <w:rPr>
          <w:rFonts w:ascii="Arial" w:hAnsi="Arial" w:cs="Arial"/>
          <w:sz w:val="24"/>
          <w:szCs w:val="24"/>
        </w:rPr>
        <w:t>F</w:t>
      </w:r>
      <w:r w:rsidR="00D66D45" w:rsidRPr="00D66D45">
        <w:rPr>
          <w:rFonts w:ascii="Arial" w:hAnsi="Arial" w:cs="Arial"/>
          <w:sz w:val="24"/>
          <w:szCs w:val="24"/>
        </w:rPr>
        <w:t>inalmente fue</w:t>
      </w:r>
      <w:r>
        <w:rPr>
          <w:rFonts w:ascii="Arial" w:hAnsi="Arial" w:cs="Arial"/>
          <w:sz w:val="24"/>
          <w:szCs w:val="24"/>
        </w:rPr>
        <w:t xml:space="preserve"> aprobado el proyecto de convocatoria y reglas de operación</w:t>
      </w:r>
      <w:r w:rsidR="00D66D45" w:rsidRPr="00D66D45">
        <w:rPr>
          <w:rFonts w:ascii="Arial" w:hAnsi="Arial" w:cs="Arial"/>
          <w:sz w:val="24"/>
          <w:szCs w:val="24"/>
        </w:rPr>
        <w:t xml:space="preserve"> por unanimidad </w:t>
      </w:r>
      <w:r w:rsidR="003908C1">
        <w:rPr>
          <w:rFonts w:ascii="Arial" w:hAnsi="Arial" w:cs="Arial"/>
          <w:sz w:val="24"/>
          <w:szCs w:val="24"/>
        </w:rPr>
        <w:t xml:space="preserve">con </w:t>
      </w:r>
      <w:r w:rsidR="00615DA3">
        <w:rPr>
          <w:rFonts w:ascii="Arial" w:hAnsi="Arial" w:cs="Arial"/>
          <w:sz w:val="24"/>
          <w:szCs w:val="24"/>
        </w:rPr>
        <w:t>3</w:t>
      </w:r>
      <w:r w:rsidR="003908C1">
        <w:rPr>
          <w:rFonts w:ascii="Arial" w:hAnsi="Arial" w:cs="Arial"/>
          <w:sz w:val="24"/>
          <w:szCs w:val="24"/>
        </w:rPr>
        <w:t xml:space="preserve"> </w:t>
      </w:r>
      <w:proofErr w:type="gramStart"/>
      <w:r w:rsidR="003908C1">
        <w:rPr>
          <w:rFonts w:ascii="Arial" w:hAnsi="Arial" w:cs="Arial"/>
          <w:sz w:val="24"/>
          <w:szCs w:val="24"/>
        </w:rPr>
        <w:t xml:space="preserve">votos </w:t>
      </w:r>
      <w:r w:rsidR="00D66D45">
        <w:rPr>
          <w:rFonts w:ascii="Arial" w:hAnsi="Arial" w:cs="Arial"/>
          <w:sz w:val="24"/>
          <w:szCs w:val="24"/>
        </w:rPr>
        <w:t xml:space="preserve"> a</w:t>
      </w:r>
      <w:proofErr w:type="gramEnd"/>
      <w:r w:rsidR="00D66D45">
        <w:rPr>
          <w:rFonts w:ascii="Arial" w:hAnsi="Arial" w:cs="Arial"/>
          <w:sz w:val="24"/>
          <w:szCs w:val="24"/>
        </w:rPr>
        <w:t xml:space="preserve"> favor de las integrantes de la comisión de</w:t>
      </w:r>
      <w:r w:rsidR="00D66D45" w:rsidRPr="00D66D45">
        <w:rPr>
          <w:rFonts w:ascii="Arial" w:hAnsi="Arial" w:cs="Arial"/>
          <w:sz w:val="24"/>
          <w:szCs w:val="24"/>
        </w:rPr>
        <w:t xml:space="preserve"> Cultura, E</w:t>
      </w:r>
      <w:r w:rsidR="00D66D45">
        <w:rPr>
          <w:rFonts w:ascii="Arial" w:hAnsi="Arial" w:cs="Arial"/>
          <w:sz w:val="24"/>
          <w:szCs w:val="24"/>
        </w:rPr>
        <w:t xml:space="preserve">ducación y Festividades Cívicas y por </w:t>
      </w:r>
      <w:r w:rsidR="00615DA3">
        <w:rPr>
          <w:rFonts w:ascii="Arial" w:hAnsi="Arial" w:cs="Arial"/>
          <w:sz w:val="24"/>
          <w:szCs w:val="24"/>
        </w:rPr>
        <w:t xml:space="preserve">unanimidad </w:t>
      </w:r>
      <w:r w:rsidR="003A1933">
        <w:rPr>
          <w:rFonts w:ascii="Arial" w:hAnsi="Arial" w:cs="Arial"/>
          <w:sz w:val="24"/>
          <w:szCs w:val="24"/>
        </w:rPr>
        <w:t xml:space="preserve">con 3 votos a favor </w:t>
      </w:r>
      <w:r w:rsidR="00615DA3">
        <w:rPr>
          <w:rFonts w:ascii="Arial" w:hAnsi="Arial" w:cs="Arial"/>
          <w:sz w:val="24"/>
          <w:szCs w:val="24"/>
        </w:rPr>
        <w:t>de los integrantes de la comisión de Reglamentos y Gobernación.</w:t>
      </w:r>
    </w:p>
    <w:p w14:paraId="79BB009B" w14:textId="77777777" w:rsidR="00C362C0" w:rsidRPr="00D66D45" w:rsidRDefault="00C362C0" w:rsidP="00D66D45">
      <w:pPr>
        <w:jc w:val="both"/>
        <w:rPr>
          <w:rFonts w:ascii="Arial" w:hAnsi="Arial" w:cs="Arial"/>
          <w:sz w:val="24"/>
          <w:szCs w:val="24"/>
        </w:rPr>
      </w:pPr>
    </w:p>
    <w:p w14:paraId="776E4B4D" w14:textId="1CF7EDF9" w:rsidR="003D6132" w:rsidRPr="002F6D46" w:rsidRDefault="003F213A" w:rsidP="0038793A">
      <w:pPr>
        <w:spacing w:after="200" w:line="276" w:lineRule="auto"/>
        <w:jc w:val="both"/>
        <w:rPr>
          <w:rFonts w:ascii="Arial" w:eastAsia="Calibri" w:hAnsi="Arial" w:cs="Arial"/>
          <w:sz w:val="24"/>
          <w:szCs w:val="24"/>
        </w:rPr>
      </w:pPr>
      <w:r w:rsidRPr="002F6D46">
        <w:rPr>
          <w:rFonts w:ascii="Arial" w:eastAsia="Calibri" w:hAnsi="Arial" w:cs="Arial"/>
          <w:sz w:val="24"/>
          <w:szCs w:val="24"/>
        </w:rPr>
        <w:t>Por lo anterio</w:t>
      </w:r>
      <w:r w:rsidR="00D66D45">
        <w:rPr>
          <w:rFonts w:ascii="Arial" w:eastAsia="Calibri" w:hAnsi="Arial" w:cs="Arial"/>
          <w:sz w:val="24"/>
          <w:szCs w:val="24"/>
        </w:rPr>
        <w:t xml:space="preserve">rmente expuesto, fundado y motivado, los integrantes de ambas comisiones ponemos </w:t>
      </w:r>
      <w:r w:rsidRPr="002F6D46">
        <w:rPr>
          <w:rFonts w:ascii="Arial" w:eastAsia="Calibri" w:hAnsi="Arial" w:cs="Arial"/>
          <w:sz w:val="24"/>
          <w:szCs w:val="24"/>
        </w:rPr>
        <w:t>a su consideración</w:t>
      </w:r>
      <w:r w:rsidR="00D66D45">
        <w:rPr>
          <w:rFonts w:ascii="Arial" w:eastAsia="Calibri" w:hAnsi="Arial" w:cs="Arial"/>
          <w:sz w:val="24"/>
          <w:szCs w:val="24"/>
        </w:rPr>
        <w:t xml:space="preserve"> los</w:t>
      </w:r>
      <w:r w:rsidRPr="002F6D46">
        <w:rPr>
          <w:rFonts w:ascii="Arial" w:eastAsia="Calibri" w:hAnsi="Arial" w:cs="Arial"/>
          <w:sz w:val="24"/>
          <w:szCs w:val="24"/>
        </w:rPr>
        <w:t xml:space="preserve"> siguiente</w:t>
      </w:r>
      <w:r w:rsidR="00642EAA">
        <w:rPr>
          <w:rFonts w:ascii="Arial" w:eastAsia="Calibri" w:hAnsi="Arial" w:cs="Arial"/>
          <w:sz w:val="24"/>
          <w:szCs w:val="24"/>
        </w:rPr>
        <w:t>s…</w:t>
      </w:r>
    </w:p>
    <w:p w14:paraId="3E71C0AE" w14:textId="2B147D5E" w:rsidR="003D6132" w:rsidRPr="002F6D46" w:rsidRDefault="00B67743" w:rsidP="00642EAA">
      <w:pPr>
        <w:spacing w:after="200" w:line="276" w:lineRule="auto"/>
        <w:jc w:val="center"/>
        <w:rPr>
          <w:rFonts w:ascii="Arial" w:eastAsia="Calibri" w:hAnsi="Arial" w:cs="Arial"/>
          <w:b/>
          <w:sz w:val="24"/>
          <w:szCs w:val="24"/>
        </w:rPr>
      </w:pPr>
      <w:r w:rsidRPr="002F6D46">
        <w:rPr>
          <w:rFonts w:ascii="Arial" w:eastAsia="Calibri" w:hAnsi="Arial" w:cs="Arial"/>
          <w:b/>
          <w:sz w:val="24"/>
          <w:szCs w:val="24"/>
        </w:rPr>
        <w:t>R</w:t>
      </w:r>
      <w:r w:rsidR="0024613A" w:rsidRPr="002F6D46">
        <w:rPr>
          <w:rFonts w:ascii="Arial" w:eastAsia="Calibri" w:hAnsi="Arial" w:cs="Arial"/>
          <w:b/>
          <w:sz w:val="24"/>
          <w:szCs w:val="24"/>
        </w:rPr>
        <w:t xml:space="preserve"> </w:t>
      </w:r>
      <w:r w:rsidRPr="002F6D46">
        <w:rPr>
          <w:rFonts w:ascii="Arial" w:eastAsia="Calibri" w:hAnsi="Arial" w:cs="Arial"/>
          <w:b/>
          <w:sz w:val="24"/>
          <w:szCs w:val="24"/>
        </w:rPr>
        <w:t>E</w:t>
      </w:r>
      <w:r w:rsidR="0024613A" w:rsidRPr="002F6D46">
        <w:rPr>
          <w:rFonts w:ascii="Arial" w:eastAsia="Calibri" w:hAnsi="Arial" w:cs="Arial"/>
          <w:b/>
          <w:sz w:val="24"/>
          <w:szCs w:val="24"/>
        </w:rPr>
        <w:t xml:space="preserve"> </w:t>
      </w:r>
      <w:r w:rsidRPr="002F6D46">
        <w:rPr>
          <w:rFonts w:ascii="Arial" w:eastAsia="Calibri" w:hAnsi="Arial" w:cs="Arial"/>
          <w:b/>
          <w:sz w:val="24"/>
          <w:szCs w:val="24"/>
        </w:rPr>
        <w:t>S</w:t>
      </w:r>
      <w:r w:rsidR="0024613A" w:rsidRPr="002F6D46">
        <w:rPr>
          <w:rFonts w:ascii="Arial" w:eastAsia="Calibri" w:hAnsi="Arial" w:cs="Arial"/>
          <w:b/>
          <w:sz w:val="24"/>
          <w:szCs w:val="24"/>
        </w:rPr>
        <w:t xml:space="preserve"> </w:t>
      </w:r>
      <w:r w:rsidRPr="002F6D46">
        <w:rPr>
          <w:rFonts w:ascii="Arial" w:eastAsia="Calibri" w:hAnsi="Arial" w:cs="Arial"/>
          <w:b/>
          <w:sz w:val="24"/>
          <w:szCs w:val="24"/>
        </w:rPr>
        <w:t>O</w:t>
      </w:r>
      <w:r w:rsidR="0024613A" w:rsidRPr="002F6D46">
        <w:rPr>
          <w:rFonts w:ascii="Arial" w:eastAsia="Calibri" w:hAnsi="Arial" w:cs="Arial"/>
          <w:b/>
          <w:sz w:val="24"/>
          <w:szCs w:val="24"/>
        </w:rPr>
        <w:t xml:space="preserve"> </w:t>
      </w:r>
      <w:r w:rsidRPr="002F6D46">
        <w:rPr>
          <w:rFonts w:ascii="Arial" w:eastAsia="Calibri" w:hAnsi="Arial" w:cs="Arial"/>
          <w:b/>
          <w:sz w:val="24"/>
          <w:szCs w:val="24"/>
        </w:rPr>
        <w:t>L</w:t>
      </w:r>
      <w:r w:rsidR="0024613A" w:rsidRPr="002F6D46">
        <w:rPr>
          <w:rFonts w:ascii="Arial" w:eastAsia="Calibri" w:hAnsi="Arial" w:cs="Arial"/>
          <w:b/>
          <w:sz w:val="24"/>
          <w:szCs w:val="24"/>
        </w:rPr>
        <w:t xml:space="preserve"> </w:t>
      </w:r>
      <w:r w:rsidRPr="002F6D46">
        <w:rPr>
          <w:rFonts w:ascii="Arial" w:eastAsia="Calibri" w:hAnsi="Arial" w:cs="Arial"/>
          <w:b/>
          <w:sz w:val="24"/>
          <w:szCs w:val="24"/>
        </w:rPr>
        <w:t>U</w:t>
      </w:r>
      <w:r w:rsidR="0024613A" w:rsidRPr="002F6D46">
        <w:rPr>
          <w:rFonts w:ascii="Arial" w:eastAsia="Calibri" w:hAnsi="Arial" w:cs="Arial"/>
          <w:b/>
          <w:sz w:val="24"/>
          <w:szCs w:val="24"/>
        </w:rPr>
        <w:t xml:space="preserve"> </w:t>
      </w:r>
      <w:r w:rsidRPr="002F6D46">
        <w:rPr>
          <w:rFonts w:ascii="Arial" w:eastAsia="Calibri" w:hAnsi="Arial" w:cs="Arial"/>
          <w:b/>
          <w:sz w:val="24"/>
          <w:szCs w:val="24"/>
        </w:rPr>
        <w:t>T</w:t>
      </w:r>
      <w:r w:rsidR="0024613A" w:rsidRPr="002F6D46">
        <w:rPr>
          <w:rFonts w:ascii="Arial" w:eastAsia="Calibri" w:hAnsi="Arial" w:cs="Arial"/>
          <w:b/>
          <w:sz w:val="24"/>
          <w:szCs w:val="24"/>
        </w:rPr>
        <w:t xml:space="preserve"> </w:t>
      </w:r>
      <w:r w:rsidRPr="002F6D46">
        <w:rPr>
          <w:rFonts w:ascii="Arial" w:eastAsia="Calibri" w:hAnsi="Arial" w:cs="Arial"/>
          <w:b/>
          <w:sz w:val="24"/>
          <w:szCs w:val="24"/>
        </w:rPr>
        <w:t>I</w:t>
      </w:r>
      <w:r w:rsidR="0024613A" w:rsidRPr="002F6D46">
        <w:rPr>
          <w:rFonts w:ascii="Arial" w:eastAsia="Calibri" w:hAnsi="Arial" w:cs="Arial"/>
          <w:b/>
          <w:sz w:val="24"/>
          <w:szCs w:val="24"/>
        </w:rPr>
        <w:t xml:space="preserve"> </w:t>
      </w:r>
      <w:r w:rsidRPr="002F6D46">
        <w:rPr>
          <w:rFonts w:ascii="Arial" w:eastAsia="Calibri" w:hAnsi="Arial" w:cs="Arial"/>
          <w:b/>
          <w:sz w:val="24"/>
          <w:szCs w:val="24"/>
        </w:rPr>
        <w:t>V</w:t>
      </w:r>
      <w:r w:rsidR="0024613A" w:rsidRPr="002F6D46">
        <w:rPr>
          <w:rFonts w:ascii="Arial" w:eastAsia="Calibri" w:hAnsi="Arial" w:cs="Arial"/>
          <w:b/>
          <w:sz w:val="24"/>
          <w:szCs w:val="24"/>
        </w:rPr>
        <w:t xml:space="preserve"> </w:t>
      </w:r>
      <w:r w:rsidRPr="002F6D46">
        <w:rPr>
          <w:rFonts w:ascii="Arial" w:eastAsia="Calibri" w:hAnsi="Arial" w:cs="Arial"/>
          <w:b/>
          <w:sz w:val="24"/>
          <w:szCs w:val="24"/>
        </w:rPr>
        <w:t>O</w:t>
      </w:r>
      <w:r w:rsidR="0024613A" w:rsidRPr="002F6D46">
        <w:rPr>
          <w:rFonts w:ascii="Arial" w:eastAsia="Calibri" w:hAnsi="Arial" w:cs="Arial"/>
          <w:b/>
          <w:sz w:val="24"/>
          <w:szCs w:val="24"/>
        </w:rPr>
        <w:t xml:space="preserve"> </w:t>
      </w:r>
      <w:r w:rsidRPr="002F6D46">
        <w:rPr>
          <w:rFonts w:ascii="Arial" w:eastAsia="Calibri" w:hAnsi="Arial" w:cs="Arial"/>
          <w:b/>
          <w:sz w:val="24"/>
          <w:szCs w:val="24"/>
        </w:rPr>
        <w:t>S</w:t>
      </w:r>
      <w:r w:rsidR="00973503" w:rsidRPr="002F6D46">
        <w:rPr>
          <w:rFonts w:ascii="Arial" w:eastAsia="Calibri" w:hAnsi="Arial" w:cs="Arial"/>
          <w:b/>
          <w:sz w:val="24"/>
          <w:szCs w:val="24"/>
        </w:rPr>
        <w:t>:</w:t>
      </w:r>
    </w:p>
    <w:p w14:paraId="00EF4338" w14:textId="0AF9D70F" w:rsidR="0081134A" w:rsidRDefault="009101B6" w:rsidP="00F07A4D">
      <w:pPr>
        <w:jc w:val="both"/>
        <w:rPr>
          <w:rFonts w:ascii="Arial" w:eastAsia="Calibri" w:hAnsi="Arial" w:cs="Arial"/>
          <w:sz w:val="24"/>
          <w:szCs w:val="24"/>
        </w:rPr>
      </w:pPr>
      <w:proofErr w:type="gramStart"/>
      <w:r w:rsidRPr="002F6D46">
        <w:rPr>
          <w:rFonts w:ascii="Arial" w:eastAsia="Calibri" w:hAnsi="Arial" w:cs="Arial"/>
          <w:b/>
          <w:iCs/>
          <w:sz w:val="24"/>
          <w:szCs w:val="24"/>
        </w:rPr>
        <w:t>PRIMERO</w:t>
      </w:r>
      <w:r w:rsidRPr="00D66FC5">
        <w:rPr>
          <w:rFonts w:ascii="Arial" w:eastAsia="Calibri" w:hAnsi="Arial" w:cs="Arial"/>
          <w:b/>
          <w:iCs/>
          <w:sz w:val="24"/>
          <w:szCs w:val="24"/>
        </w:rPr>
        <w:t>.-</w:t>
      </w:r>
      <w:proofErr w:type="gramEnd"/>
      <w:r w:rsidRPr="00D66FC5">
        <w:rPr>
          <w:rFonts w:ascii="Arial" w:eastAsia="Calibri" w:hAnsi="Arial" w:cs="Arial"/>
          <w:iCs/>
          <w:sz w:val="24"/>
          <w:szCs w:val="24"/>
        </w:rPr>
        <w:t xml:space="preserve"> </w:t>
      </w:r>
      <w:r w:rsidR="002965F8" w:rsidRPr="00D66FC5">
        <w:rPr>
          <w:rFonts w:ascii="Arial" w:eastAsia="Calibri" w:hAnsi="Arial" w:cs="Arial"/>
          <w:iCs/>
          <w:sz w:val="24"/>
          <w:szCs w:val="24"/>
        </w:rPr>
        <w:t>Se</w:t>
      </w:r>
      <w:r w:rsidR="007F525F" w:rsidRPr="00D66FC5">
        <w:rPr>
          <w:rFonts w:ascii="Arial" w:eastAsia="Calibri" w:hAnsi="Arial" w:cs="Arial"/>
          <w:iCs/>
          <w:sz w:val="24"/>
          <w:szCs w:val="24"/>
        </w:rPr>
        <w:t xml:space="preserve"> aprueban en lo general y en lo particular</w:t>
      </w:r>
      <w:r w:rsidR="007F525F" w:rsidRPr="00D66FC5">
        <w:rPr>
          <w:rFonts w:ascii="Arial" w:eastAsia="Calibri" w:hAnsi="Arial" w:cs="Arial"/>
          <w:sz w:val="24"/>
          <w:szCs w:val="24"/>
        </w:rPr>
        <w:t xml:space="preserve"> </w:t>
      </w:r>
      <w:r w:rsidR="0081134A" w:rsidRPr="00D66FC5">
        <w:rPr>
          <w:rFonts w:ascii="Arial" w:eastAsia="Calibri" w:hAnsi="Arial" w:cs="Arial"/>
          <w:sz w:val="24"/>
          <w:szCs w:val="24"/>
        </w:rPr>
        <w:t>la</w:t>
      </w:r>
      <w:r w:rsidR="00615DA3">
        <w:rPr>
          <w:rFonts w:ascii="Arial" w:eastAsia="Calibri" w:hAnsi="Arial" w:cs="Arial"/>
          <w:sz w:val="24"/>
          <w:szCs w:val="24"/>
        </w:rPr>
        <w:t xml:space="preserve"> Convocatoria y</w:t>
      </w:r>
      <w:r w:rsidR="0081134A" w:rsidRPr="00D66FC5">
        <w:rPr>
          <w:rFonts w:ascii="Arial" w:eastAsia="Calibri" w:hAnsi="Arial" w:cs="Arial"/>
          <w:sz w:val="24"/>
          <w:szCs w:val="24"/>
        </w:rPr>
        <w:t xml:space="preserve"> </w:t>
      </w:r>
      <w:r w:rsidR="0081134A" w:rsidRPr="00D66FC5">
        <w:rPr>
          <w:rFonts w:ascii="Arial" w:eastAsia="Calibri" w:hAnsi="Arial" w:cs="Arial"/>
          <w:iCs/>
          <w:sz w:val="24"/>
          <w:szCs w:val="24"/>
        </w:rPr>
        <w:t>Reglas de Operación</w:t>
      </w:r>
      <w:r w:rsidR="00615DA3">
        <w:rPr>
          <w:rFonts w:ascii="Arial" w:eastAsia="Calibri" w:hAnsi="Arial" w:cs="Arial"/>
          <w:iCs/>
          <w:sz w:val="24"/>
          <w:szCs w:val="24"/>
        </w:rPr>
        <w:t xml:space="preserve"> </w:t>
      </w:r>
      <w:r w:rsidR="002926CB">
        <w:rPr>
          <w:rFonts w:ascii="Arial" w:eastAsia="Calibri" w:hAnsi="Arial" w:cs="Arial"/>
          <w:iCs/>
          <w:sz w:val="24"/>
          <w:szCs w:val="24"/>
        </w:rPr>
        <w:t xml:space="preserve">Municipales </w:t>
      </w:r>
      <w:r w:rsidR="00615DA3">
        <w:rPr>
          <w:rFonts w:ascii="Arial" w:eastAsia="Calibri" w:hAnsi="Arial" w:cs="Arial"/>
          <w:iCs/>
          <w:sz w:val="24"/>
          <w:szCs w:val="24"/>
        </w:rPr>
        <w:t xml:space="preserve">del programa </w:t>
      </w:r>
      <w:r w:rsidR="005F3001">
        <w:rPr>
          <w:rFonts w:ascii="Arial" w:eastAsia="Calibri" w:hAnsi="Arial" w:cs="Arial"/>
          <w:iCs/>
          <w:sz w:val="24"/>
          <w:szCs w:val="24"/>
        </w:rPr>
        <w:t>“VALES DEL BIENESTAR EDUCATIVO”</w:t>
      </w:r>
      <w:r w:rsidR="00615DA3">
        <w:rPr>
          <w:rFonts w:ascii="Arial" w:eastAsia="Calibri" w:hAnsi="Arial" w:cs="Arial"/>
          <w:iCs/>
          <w:sz w:val="24"/>
          <w:szCs w:val="24"/>
        </w:rPr>
        <w:t>, Ejercicio 2026</w:t>
      </w:r>
      <w:r w:rsidR="0081134A" w:rsidRPr="00D66FC5">
        <w:rPr>
          <w:rFonts w:ascii="Arial" w:eastAsia="Calibri" w:hAnsi="Arial" w:cs="Arial"/>
          <w:iCs/>
          <w:sz w:val="24"/>
          <w:szCs w:val="24"/>
        </w:rPr>
        <w:t xml:space="preserve"> </w:t>
      </w:r>
      <w:r w:rsidR="007F525F" w:rsidRPr="00D66FC5">
        <w:rPr>
          <w:rFonts w:ascii="Arial" w:eastAsia="Calibri" w:hAnsi="Arial" w:cs="Arial"/>
          <w:sz w:val="24"/>
          <w:szCs w:val="24"/>
        </w:rPr>
        <w:t>para</w:t>
      </w:r>
      <w:r w:rsidR="0081134A" w:rsidRPr="00D66FC5">
        <w:rPr>
          <w:rFonts w:ascii="Arial" w:eastAsia="Calibri" w:hAnsi="Arial" w:cs="Arial"/>
          <w:sz w:val="24"/>
          <w:szCs w:val="24"/>
        </w:rPr>
        <w:t xml:space="preserve"> e</w:t>
      </w:r>
      <w:r w:rsidR="002965F8" w:rsidRPr="00D66FC5">
        <w:rPr>
          <w:rFonts w:ascii="Arial" w:eastAsia="Calibri" w:hAnsi="Arial" w:cs="Arial"/>
          <w:iCs/>
          <w:sz w:val="24"/>
          <w:szCs w:val="24"/>
        </w:rPr>
        <w:t>l Municipio de Zapotlán el Grande, Jalisco</w:t>
      </w:r>
      <w:r w:rsidR="002037F6" w:rsidRPr="00D66FC5">
        <w:rPr>
          <w:rFonts w:ascii="Arial" w:eastAsia="Calibri" w:hAnsi="Arial" w:cs="Arial"/>
          <w:iCs/>
          <w:sz w:val="24"/>
          <w:szCs w:val="24"/>
        </w:rPr>
        <w:t xml:space="preserve"> para ser efectuadas por parte </w:t>
      </w:r>
      <w:r w:rsidR="002037F6" w:rsidRPr="00D66FC5">
        <w:rPr>
          <w:rFonts w:ascii="Arial" w:eastAsia="Calibri" w:hAnsi="Arial" w:cs="Arial"/>
          <w:sz w:val="24"/>
          <w:szCs w:val="24"/>
          <w:lang w:eastAsia="es-ES_tradnl"/>
        </w:rPr>
        <w:t xml:space="preserve">de la </w:t>
      </w:r>
      <w:r w:rsidR="00D66D45" w:rsidRPr="00D66FC5">
        <w:rPr>
          <w:rFonts w:ascii="Arial" w:eastAsia="Calibri" w:hAnsi="Arial" w:cs="Arial"/>
          <w:sz w:val="24"/>
          <w:szCs w:val="24"/>
        </w:rPr>
        <w:t xml:space="preserve">Dirección de Construcción de </w:t>
      </w:r>
      <w:r w:rsidR="002037F6" w:rsidRPr="00D66FC5">
        <w:rPr>
          <w:rFonts w:ascii="Arial" w:eastAsia="Calibri" w:hAnsi="Arial" w:cs="Arial"/>
          <w:sz w:val="24"/>
          <w:szCs w:val="24"/>
        </w:rPr>
        <w:t xml:space="preserve">Comunidad a través de la </w:t>
      </w:r>
      <w:r w:rsidR="00D66FC5" w:rsidRPr="00D66FC5">
        <w:rPr>
          <w:rFonts w:ascii="Arial" w:eastAsia="Calibri" w:hAnsi="Arial" w:cs="Arial"/>
          <w:sz w:val="24"/>
          <w:szCs w:val="24"/>
        </w:rPr>
        <w:t>Jefatura de Proyectos y Programas Sociales</w:t>
      </w:r>
      <w:r w:rsidR="00682B19">
        <w:rPr>
          <w:rFonts w:ascii="Arial" w:eastAsia="Calibri" w:hAnsi="Arial" w:cs="Arial"/>
          <w:sz w:val="24"/>
          <w:szCs w:val="24"/>
        </w:rPr>
        <w:t xml:space="preserve">, conforme a la propuesta anexa y que forma parte integral de la presente iniciativa de acuerdo con carácter de dictamen. </w:t>
      </w:r>
    </w:p>
    <w:p w14:paraId="3529E1ED" w14:textId="77777777" w:rsidR="00682B19" w:rsidRPr="00F07A4D" w:rsidRDefault="00682B19" w:rsidP="00F07A4D">
      <w:pPr>
        <w:jc w:val="both"/>
        <w:rPr>
          <w:rFonts w:ascii="Arial" w:hAnsi="Arial" w:cs="Arial"/>
          <w:sz w:val="24"/>
          <w:szCs w:val="24"/>
        </w:rPr>
      </w:pPr>
    </w:p>
    <w:p w14:paraId="70F6C6A4" w14:textId="134DB0D4" w:rsidR="00AC4A61" w:rsidRDefault="009101B6" w:rsidP="0038793A">
      <w:pPr>
        <w:pStyle w:val="NormalWeb"/>
        <w:spacing w:before="0" w:beforeAutospacing="0" w:after="0" w:afterAutospacing="0" w:line="276" w:lineRule="auto"/>
        <w:jc w:val="both"/>
        <w:rPr>
          <w:rFonts w:ascii="Arial" w:eastAsia="Calibri" w:hAnsi="Arial" w:cs="Arial"/>
          <w:iCs/>
        </w:rPr>
      </w:pPr>
      <w:r w:rsidRPr="002F6D46">
        <w:rPr>
          <w:rFonts w:ascii="Arial" w:eastAsia="Calibri" w:hAnsi="Arial" w:cs="Arial"/>
          <w:b/>
          <w:iCs/>
        </w:rPr>
        <w:t>SEGUNDO</w:t>
      </w:r>
      <w:r w:rsidRPr="002F6D46">
        <w:rPr>
          <w:rFonts w:ascii="Arial" w:eastAsia="Calibri" w:hAnsi="Arial" w:cs="Arial"/>
          <w:iCs/>
        </w:rPr>
        <w:t xml:space="preserve">.- </w:t>
      </w:r>
      <w:r w:rsidR="00AC4A61">
        <w:rPr>
          <w:rFonts w:ascii="Arial" w:eastAsia="Calibri" w:hAnsi="Arial" w:cs="Arial"/>
          <w:iCs/>
        </w:rPr>
        <w:t>Una vez aprobada la convocatoria y reglas de operación, materia de esta iniciativa de acuerdo con carácter de dictamen, se faculte a la Presidenta Municipal</w:t>
      </w:r>
      <w:r w:rsidR="003A1933">
        <w:rPr>
          <w:rFonts w:ascii="Arial" w:eastAsia="Calibri" w:hAnsi="Arial" w:cs="Arial"/>
          <w:iCs/>
        </w:rPr>
        <w:t xml:space="preserve"> Lic. Magali Casillas Contreras</w:t>
      </w:r>
      <w:r w:rsidR="00AC4A61">
        <w:rPr>
          <w:rFonts w:ascii="Arial" w:eastAsia="Calibri" w:hAnsi="Arial" w:cs="Arial"/>
          <w:iCs/>
        </w:rPr>
        <w:t xml:space="preserve"> y a la Secretaria de Ayuntamiento</w:t>
      </w:r>
      <w:r w:rsidR="003A1933">
        <w:rPr>
          <w:rFonts w:ascii="Arial" w:eastAsia="Calibri" w:hAnsi="Arial" w:cs="Arial"/>
          <w:iCs/>
        </w:rPr>
        <w:t xml:space="preserve"> Mtra. Karla Cisneros Torres</w:t>
      </w:r>
      <w:r w:rsidR="00AC4A61">
        <w:rPr>
          <w:rFonts w:ascii="Arial" w:eastAsia="Calibri" w:hAnsi="Arial" w:cs="Arial"/>
          <w:iCs/>
        </w:rPr>
        <w:t xml:space="preserve"> para su debida publicación en la Gaceta Municipal, de conformidad con lo que señala en  el artículo 47 fracción V, de la Ley del Gobierno y la Administración Pública Municipal del Estado de </w:t>
      </w:r>
      <w:r w:rsidR="003A1933">
        <w:rPr>
          <w:rFonts w:ascii="Arial" w:eastAsia="Calibri" w:hAnsi="Arial" w:cs="Arial"/>
          <w:iCs/>
        </w:rPr>
        <w:t>J</w:t>
      </w:r>
      <w:r w:rsidR="00AC4A61">
        <w:rPr>
          <w:rFonts w:ascii="Arial" w:eastAsia="Calibri" w:hAnsi="Arial" w:cs="Arial"/>
          <w:iCs/>
        </w:rPr>
        <w:t xml:space="preserve">alisco, artículos  3, 18, 19, 20 y demás relativos y aplicables del Reglamento de la Gaceta Municipal de Zapotlán el Grande, </w:t>
      </w:r>
      <w:r w:rsidR="003A1933">
        <w:rPr>
          <w:rFonts w:ascii="Arial" w:eastAsia="Calibri" w:hAnsi="Arial" w:cs="Arial"/>
          <w:iCs/>
        </w:rPr>
        <w:t>J</w:t>
      </w:r>
      <w:r w:rsidR="00AC4A61">
        <w:rPr>
          <w:rFonts w:ascii="Arial" w:eastAsia="Calibri" w:hAnsi="Arial" w:cs="Arial"/>
          <w:iCs/>
        </w:rPr>
        <w:t xml:space="preserve">alisco, así como la publicación  en la página web oficial del Ayuntamiento </w:t>
      </w:r>
    </w:p>
    <w:p w14:paraId="27B525DA" w14:textId="77777777" w:rsidR="00AC4A61" w:rsidRDefault="00AC4A61" w:rsidP="0038793A">
      <w:pPr>
        <w:pStyle w:val="NormalWeb"/>
        <w:spacing w:before="0" w:beforeAutospacing="0" w:after="0" w:afterAutospacing="0" w:line="276" w:lineRule="auto"/>
        <w:jc w:val="both"/>
        <w:rPr>
          <w:rFonts w:ascii="Arial" w:eastAsia="Calibri" w:hAnsi="Arial" w:cs="Arial"/>
          <w:iCs/>
        </w:rPr>
      </w:pPr>
    </w:p>
    <w:p w14:paraId="2703B36B" w14:textId="530E455E" w:rsidR="00AC4A61" w:rsidRDefault="00AC4A61" w:rsidP="0038793A">
      <w:pPr>
        <w:pStyle w:val="NormalWeb"/>
        <w:spacing w:before="0" w:beforeAutospacing="0" w:after="0" w:afterAutospacing="0" w:line="276" w:lineRule="auto"/>
        <w:jc w:val="both"/>
        <w:rPr>
          <w:rFonts w:ascii="Arial" w:eastAsia="Calibri" w:hAnsi="Arial" w:cs="Arial"/>
          <w:iCs/>
          <w:lang w:eastAsia="en-US"/>
        </w:rPr>
      </w:pPr>
      <w:proofErr w:type="gramStart"/>
      <w:r w:rsidRPr="002F6D46">
        <w:rPr>
          <w:rFonts w:ascii="Arial" w:eastAsia="Calibri" w:hAnsi="Arial" w:cs="Arial"/>
          <w:b/>
          <w:iCs/>
        </w:rPr>
        <w:t>TERCERO</w:t>
      </w:r>
      <w:r w:rsidRPr="002F6D46">
        <w:rPr>
          <w:rFonts w:ascii="Arial" w:eastAsia="Calibri" w:hAnsi="Arial" w:cs="Arial"/>
          <w:iCs/>
          <w:lang w:eastAsia="en-US"/>
        </w:rPr>
        <w:t>.-</w:t>
      </w:r>
      <w:proofErr w:type="gramEnd"/>
      <w:r w:rsidRPr="002F6D46">
        <w:rPr>
          <w:rFonts w:ascii="Arial" w:eastAsia="Calibri" w:hAnsi="Arial" w:cs="Arial"/>
          <w:iCs/>
          <w:lang w:eastAsia="en-US"/>
        </w:rPr>
        <w:t xml:space="preserve"> </w:t>
      </w:r>
      <w:r>
        <w:rPr>
          <w:rFonts w:ascii="Arial" w:eastAsia="Calibri" w:hAnsi="Arial" w:cs="Arial"/>
          <w:iCs/>
          <w:lang w:eastAsia="en-US"/>
        </w:rPr>
        <w:t xml:space="preserve">Se faculta a la </w:t>
      </w:r>
      <w:proofErr w:type="gramStart"/>
      <w:r>
        <w:rPr>
          <w:rFonts w:ascii="Arial" w:eastAsia="Calibri" w:hAnsi="Arial" w:cs="Arial"/>
          <w:iCs/>
          <w:lang w:eastAsia="en-US"/>
        </w:rPr>
        <w:t>Secretaria</w:t>
      </w:r>
      <w:proofErr w:type="gramEnd"/>
      <w:r>
        <w:rPr>
          <w:rFonts w:ascii="Arial" w:eastAsia="Calibri" w:hAnsi="Arial" w:cs="Arial"/>
          <w:iCs/>
          <w:lang w:eastAsia="en-US"/>
        </w:rPr>
        <w:t xml:space="preserve"> de Ayuntamiento, a efecto de dar cumplimiento con el resolutivo anterior, así como la divulgación de la presente Convocatoria y Reglas de Operación en la página oficial del Municipio de Zapotlán </w:t>
      </w:r>
      <w:r>
        <w:rPr>
          <w:rFonts w:ascii="Arial" w:eastAsia="Calibri" w:hAnsi="Arial" w:cs="Arial"/>
          <w:iCs/>
          <w:lang w:eastAsia="en-US"/>
        </w:rPr>
        <w:lastRenderedPageBreak/>
        <w:t xml:space="preserve">el Grande, Jalisco, en términos de lo dispuesto en la presente iniciativa con carácter de dictamen. </w:t>
      </w:r>
    </w:p>
    <w:p w14:paraId="273288F3" w14:textId="77777777" w:rsidR="00AC4A61" w:rsidRDefault="00AC4A61" w:rsidP="0038793A">
      <w:pPr>
        <w:pStyle w:val="NormalWeb"/>
        <w:spacing w:before="0" w:beforeAutospacing="0" w:after="0" w:afterAutospacing="0" w:line="276" w:lineRule="auto"/>
        <w:jc w:val="both"/>
        <w:rPr>
          <w:rFonts w:ascii="Arial" w:eastAsia="Calibri" w:hAnsi="Arial" w:cs="Arial"/>
          <w:iCs/>
          <w:lang w:eastAsia="en-US"/>
        </w:rPr>
      </w:pPr>
    </w:p>
    <w:p w14:paraId="334CCD76" w14:textId="435BF54A" w:rsidR="00AC4A61" w:rsidRDefault="00AC4A61" w:rsidP="0038793A">
      <w:pPr>
        <w:pStyle w:val="NormalWeb"/>
        <w:spacing w:before="0" w:beforeAutospacing="0" w:after="0" w:afterAutospacing="0" w:line="276" w:lineRule="auto"/>
        <w:jc w:val="both"/>
        <w:rPr>
          <w:rFonts w:ascii="Arial" w:eastAsia="Calibri" w:hAnsi="Arial" w:cs="Arial"/>
          <w:iCs/>
        </w:rPr>
      </w:pPr>
      <w:r w:rsidRPr="002E7988">
        <w:rPr>
          <w:rFonts w:ascii="Arial" w:eastAsia="Calibri" w:hAnsi="Arial" w:cs="Arial"/>
          <w:b/>
          <w:iCs/>
        </w:rPr>
        <w:t>CUARTO</w:t>
      </w:r>
      <w:r w:rsidRPr="002E7988">
        <w:rPr>
          <w:rFonts w:ascii="Arial" w:eastAsia="Calibri" w:hAnsi="Arial" w:cs="Arial"/>
          <w:iCs/>
        </w:rPr>
        <w:t xml:space="preserve">.- </w:t>
      </w:r>
      <w:r>
        <w:rPr>
          <w:rFonts w:ascii="Arial" w:eastAsia="Calibri" w:hAnsi="Arial" w:cs="Arial"/>
          <w:iCs/>
        </w:rPr>
        <w:t xml:space="preserve">Se Instruye, autoriza y faculta </w:t>
      </w:r>
      <w:r>
        <w:rPr>
          <w:rFonts w:ascii="Arial" w:eastAsia="Calibri" w:hAnsi="Arial" w:cs="Arial"/>
          <w:iCs/>
          <w:lang w:eastAsia="en-US"/>
        </w:rPr>
        <w:t>a</w:t>
      </w:r>
      <w:r w:rsidR="00CA3380">
        <w:rPr>
          <w:rFonts w:ascii="Arial" w:eastAsia="Calibri" w:hAnsi="Arial" w:cs="Arial"/>
          <w:iCs/>
          <w:lang w:eastAsia="en-US"/>
        </w:rPr>
        <w:t xml:space="preserve"> </w:t>
      </w:r>
      <w:r>
        <w:rPr>
          <w:rFonts w:ascii="Arial" w:eastAsia="Calibri" w:hAnsi="Arial" w:cs="Arial"/>
          <w:iCs/>
          <w:lang w:eastAsia="en-US"/>
        </w:rPr>
        <w:t>l</w:t>
      </w:r>
      <w:r w:rsidR="00CA3380">
        <w:rPr>
          <w:rFonts w:ascii="Arial" w:eastAsia="Calibri" w:hAnsi="Arial" w:cs="Arial"/>
          <w:iCs/>
          <w:lang w:eastAsia="en-US"/>
        </w:rPr>
        <w:t>a Directora Integral de Recursos y Programas Sociales Mtra. Sandra Verónica Arias Bautista, al</w:t>
      </w:r>
      <w:r>
        <w:rPr>
          <w:rFonts w:ascii="Arial" w:eastAsia="Calibri" w:hAnsi="Arial" w:cs="Arial"/>
          <w:iCs/>
          <w:lang w:eastAsia="en-US"/>
        </w:rPr>
        <w:t xml:space="preserve">  Jefe de Programas y Proyectos Sociales Lic. Jesús Omar Anguiano Pérez, por conducto de la Directora General de Construcción de Comunidad Lic. Alma Yadira Figueroa Coronel, para realizar los trámites necesarios para la ejecución y comprobación del programa “</w:t>
      </w:r>
      <w:r w:rsidR="005F3001">
        <w:rPr>
          <w:rFonts w:ascii="Arial" w:eastAsia="Calibri" w:hAnsi="Arial" w:cs="Arial"/>
          <w:iCs/>
          <w:lang w:eastAsia="en-US"/>
        </w:rPr>
        <w:t>“VALES DEL BIENESTAR EDUCATIVO”</w:t>
      </w:r>
      <w:r>
        <w:rPr>
          <w:rFonts w:ascii="Arial" w:eastAsia="Calibri" w:hAnsi="Arial" w:cs="Arial"/>
          <w:iCs/>
          <w:lang w:eastAsia="en-US"/>
        </w:rPr>
        <w:t xml:space="preserve">” ejercicio 2026, así como realizar la divulgación de la convocatoria autorizada por el Honorable Pleno de este Ayuntamiento constitucional de Zapotlán el Grande, Jalisco, que tiene como beneficiarios a estudiantes de Nivel Preescolar y Secundaria, de educación pública. </w:t>
      </w:r>
    </w:p>
    <w:p w14:paraId="6BDE855F" w14:textId="77777777" w:rsidR="00AC4A61" w:rsidRDefault="00AC4A61" w:rsidP="0038793A">
      <w:pPr>
        <w:pStyle w:val="NormalWeb"/>
        <w:spacing w:before="0" w:beforeAutospacing="0" w:after="0" w:afterAutospacing="0" w:line="276" w:lineRule="auto"/>
        <w:jc w:val="both"/>
        <w:rPr>
          <w:rFonts w:ascii="Arial" w:eastAsia="Calibri" w:hAnsi="Arial" w:cs="Arial"/>
          <w:iCs/>
        </w:rPr>
      </w:pPr>
    </w:p>
    <w:p w14:paraId="0F878A1F" w14:textId="33456048" w:rsidR="00AC4A61" w:rsidRDefault="00AC4A61" w:rsidP="00AC4A61">
      <w:pPr>
        <w:pStyle w:val="NormalWeb"/>
        <w:spacing w:before="0" w:beforeAutospacing="0" w:after="0" w:afterAutospacing="0" w:line="276" w:lineRule="auto"/>
        <w:jc w:val="both"/>
        <w:rPr>
          <w:rFonts w:ascii="Arial" w:eastAsia="Calibri" w:hAnsi="Arial" w:cs="Arial"/>
          <w:iCs/>
        </w:rPr>
      </w:pPr>
      <w:proofErr w:type="gramStart"/>
      <w:r w:rsidRPr="00AC4A61">
        <w:rPr>
          <w:rFonts w:ascii="Arial" w:eastAsia="Calibri" w:hAnsi="Arial" w:cs="Arial"/>
          <w:b/>
          <w:bCs/>
          <w:iCs/>
          <w:lang w:eastAsia="en-US"/>
        </w:rPr>
        <w:t>QUINTO.-</w:t>
      </w:r>
      <w:proofErr w:type="gramEnd"/>
      <w:r>
        <w:rPr>
          <w:rFonts w:ascii="Arial" w:eastAsia="Calibri" w:hAnsi="Arial" w:cs="Arial"/>
          <w:iCs/>
          <w:lang w:eastAsia="en-US"/>
        </w:rPr>
        <w:t xml:space="preserve"> </w:t>
      </w:r>
      <w:r w:rsidR="00CA3380">
        <w:rPr>
          <w:rFonts w:ascii="Arial" w:eastAsia="Calibri" w:hAnsi="Arial" w:cs="Arial"/>
          <w:iCs/>
        </w:rPr>
        <w:t xml:space="preserve">Se instruye a </w:t>
      </w:r>
      <w:r>
        <w:rPr>
          <w:rFonts w:ascii="Arial" w:eastAsia="Calibri" w:hAnsi="Arial" w:cs="Arial"/>
          <w:iCs/>
        </w:rPr>
        <w:t xml:space="preserve">la </w:t>
      </w:r>
      <w:r w:rsidR="00CA3380">
        <w:rPr>
          <w:rFonts w:ascii="Arial" w:eastAsia="Calibri" w:hAnsi="Arial" w:cs="Arial"/>
          <w:iCs/>
        </w:rPr>
        <w:t xml:space="preserve">Encargada de la Hacienda Municipal Lic. Victoria García </w:t>
      </w:r>
      <w:proofErr w:type="gramStart"/>
      <w:r w:rsidR="00CA3380">
        <w:rPr>
          <w:rFonts w:ascii="Arial" w:eastAsia="Calibri" w:hAnsi="Arial" w:cs="Arial"/>
          <w:iCs/>
        </w:rPr>
        <w:t>Contreras  y</w:t>
      </w:r>
      <w:proofErr w:type="gramEnd"/>
      <w:r w:rsidR="00CA3380">
        <w:rPr>
          <w:rFonts w:ascii="Arial" w:eastAsia="Calibri" w:hAnsi="Arial" w:cs="Arial"/>
          <w:iCs/>
        </w:rPr>
        <w:t xml:space="preserve"> </w:t>
      </w:r>
      <w:proofErr w:type="gramStart"/>
      <w:r>
        <w:rPr>
          <w:rFonts w:ascii="Arial" w:eastAsia="Calibri" w:hAnsi="Arial" w:cs="Arial"/>
          <w:iCs/>
        </w:rPr>
        <w:t>Directora</w:t>
      </w:r>
      <w:proofErr w:type="gramEnd"/>
      <w:r>
        <w:rPr>
          <w:rFonts w:ascii="Arial" w:eastAsia="Calibri" w:hAnsi="Arial" w:cs="Arial"/>
          <w:iCs/>
        </w:rPr>
        <w:t xml:space="preserve"> de Proveeduría Lic. Georgina Romero Torres</w:t>
      </w:r>
      <w:r w:rsidRPr="002E7988">
        <w:rPr>
          <w:rFonts w:ascii="Arial" w:eastAsia="Calibri" w:hAnsi="Arial" w:cs="Arial"/>
          <w:iCs/>
        </w:rPr>
        <w:t xml:space="preserve">, para </w:t>
      </w:r>
      <w:r>
        <w:rPr>
          <w:rFonts w:ascii="Arial" w:eastAsia="Calibri" w:hAnsi="Arial" w:cs="Arial"/>
          <w:iCs/>
        </w:rPr>
        <w:t xml:space="preserve">que lleve a cabo </w:t>
      </w:r>
      <w:r w:rsidRPr="002E7988">
        <w:rPr>
          <w:rFonts w:ascii="Arial" w:eastAsia="Calibri" w:hAnsi="Arial" w:cs="Arial"/>
          <w:iCs/>
        </w:rPr>
        <w:t xml:space="preserve">el proceso correspondiente, </w:t>
      </w:r>
      <w:r w:rsidR="00CA3380">
        <w:rPr>
          <w:rFonts w:ascii="Arial" w:eastAsia="Calibri" w:hAnsi="Arial" w:cs="Arial"/>
          <w:iCs/>
        </w:rPr>
        <w:t xml:space="preserve">contemplado en las Reglas de Operación correspondiente al apartado del proceso de elección de proveedores. </w:t>
      </w:r>
    </w:p>
    <w:p w14:paraId="0F307F48" w14:textId="77777777" w:rsidR="00D66FC5" w:rsidRDefault="00D66FC5" w:rsidP="00B93FE8">
      <w:pPr>
        <w:pStyle w:val="NormalWeb"/>
        <w:spacing w:before="0" w:beforeAutospacing="0" w:after="0" w:afterAutospacing="0" w:line="276" w:lineRule="auto"/>
        <w:jc w:val="both"/>
        <w:rPr>
          <w:rFonts w:ascii="Arial" w:eastAsia="Calibri" w:hAnsi="Arial" w:cs="Arial"/>
          <w:iCs/>
        </w:rPr>
      </w:pPr>
    </w:p>
    <w:p w14:paraId="528FB47D" w14:textId="075D6B26" w:rsidR="009B1120" w:rsidRPr="002E7988" w:rsidRDefault="00642EAA" w:rsidP="0038793A">
      <w:pPr>
        <w:pStyle w:val="NormalWeb"/>
        <w:spacing w:before="0" w:beforeAutospacing="0" w:after="0" w:afterAutospacing="0" w:line="276" w:lineRule="auto"/>
        <w:jc w:val="both"/>
        <w:rPr>
          <w:rFonts w:ascii="Arial" w:eastAsia="Calibri" w:hAnsi="Arial" w:cs="Arial"/>
          <w:iCs/>
        </w:rPr>
      </w:pPr>
      <w:proofErr w:type="gramStart"/>
      <w:r>
        <w:rPr>
          <w:rFonts w:ascii="Arial" w:eastAsia="Calibri" w:hAnsi="Arial" w:cs="Arial"/>
          <w:b/>
          <w:bCs/>
          <w:iCs/>
        </w:rPr>
        <w:t>SEXTO.-</w:t>
      </w:r>
      <w:proofErr w:type="gramEnd"/>
      <w:r>
        <w:rPr>
          <w:rFonts w:ascii="Arial" w:eastAsia="Calibri" w:hAnsi="Arial" w:cs="Arial"/>
          <w:b/>
          <w:bCs/>
          <w:iCs/>
        </w:rPr>
        <w:t xml:space="preserve"> </w:t>
      </w:r>
      <w:r w:rsidR="00CA3380">
        <w:rPr>
          <w:rFonts w:ascii="Arial" w:eastAsia="Calibri" w:hAnsi="Arial" w:cs="Arial"/>
          <w:iCs/>
        </w:rPr>
        <w:t xml:space="preserve">Se instruye </w:t>
      </w:r>
      <w:r w:rsidR="002926CB" w:rsidRPr="002E7988">
        <w:rPr>
          <w:rFonts w:ascii="Arial" w:eastAsia="Calibri" w:hAnsi="Arial" w:cs="Arial"/>
          <w:iCs/>
        </w:rPr>
        <w:t>a</w:t>
      </w:r>
      <w:r w:rsidR="000840A7">
        <w:rPr>
          <w:rFonts w:ascii="Arial" w:eastAsia="Calibri" w:hAnsi="Arial" w:cs="Arial"/>
          <w:iCs/>
        </w:rPr>
        <w:t xml:space="preserve"> </w:t>
      </w:r>
      <w:r w:rsidR="002926CB" w:rsidRPr="002E7988">
        <w:rPr>
          <w:rFonts w:ascii="Arial" w:eastAsia="Calibri" w:hAnsi="Arial" w:cs="Arial"/>
          <w:iCs/>
        </w:rPr>
        <w:t>l</w:t>
      </w:r>
      <w:r w:rsidR="000840A7">
        <w:rPr>
          <w:rFonts w:ascii="Arial" w:eastAsia="Calibri" w:hAnsi="Arial" w:cs="Arial"/>
          <w:iCs/>
        </w:rPr>
        <w:t>a</w:t>
      </w:r>
      <w:r w:rsidR="002926CB" w:rsidRPr="002E7988">
        <w:rPr>
          <w:rFonts w:ascii="Arial" w:eastAsia="Calibri" w:hAnsi="Arial" w:cs="Arial"/>
          <w:iCs/>
        </w:rPr>
        <w:t xml:space="preserve"> </w:t>
      </w:r>
      <w:proofErr w:type="gramStart"/>
      <w:r w:rsidR="000840A7">
        <w:rPr>
          <w:rFonts w:ascii="Arial" w:eastAsia="Calibri" w:hAnsi="Arial" w:cs="Arial"/>
          <w:iCs/>
        </w:rPr>
        <w:t>Directora</w:t>
      </w:r>
      <w:proofErr w:type="gramEnd"/>
      <w:r w:rsidR="000840A7">
        <w:rPr>
          <w:rFonts w:ascii="Arial" w:eastAsia="Calibri" w:hAnsi="Arial" w:cs="Arial"/>
          <w:iCs/>
        </w:rPr>
        <w:t xml:space="preserve"> de Egresos Lic. María Esther López García </w:t>
      </w:r>
      <w:r w:rsidR="002926CB" w:rsidRPr="002E7988">
        <w:rPr>
          <w:rFonts w:ascii="Arial" w:eastAsia="Calibri" w:hAnsi="Arial" w:cs="Arial"/>
          <w:iCs/>
        </w:rPr>
        <w:t>para la erogación del recurso aprobado para el pago de los proveedores seleccionados a participar en este programa</w:t>
      </w:r>
      <w:r>
        <w:rPr>
          <w:rFonts w:ascii="Arial" w:eastAsia="Calibri" w:hAnsi="Arial" w:cs="Arial"/>
          <w:iCs/>
        </w:rPr>
        <w:t xml:space="preserve">, mismo que se efectuará con la partida 04.04.03 AYUDAS SOCIALES A INSTITUCIONES DE ENSEÑANZA. </w:t>
      </w:r>
    </w:p>
    <w:p w14:paraId="6E0C0D41" w14:textId="77777777" w:rsidR="009B1120" w:rsidRPr="002E7988" w:rsidRDefault="009B1120" w:rsidP="0038793A">
      <w:pPr>
        <w:pStyle w:val="NormalWeb"/>
        <w:spacing w:before="0" w:beforeAutospacing="0" w:after="0" w:afterAutospacing="0" w:line="276" w:lineRule="auto"/>
        <w:jc w:val="both"/>
        <w:rPr>
          <w:rFonts w:ascii="Arial" w:eastAsia="Calibri" w:hAnsi="Arial" w:cs="Arial"/>
          <w:iCs/>
        </w:rPr>
      </w:pPr>
    </w:p>
    <w:p w14:paraId="5F655B64" w14:textId="355E37DC" w:rsidR="009B1120" w:rsidRDefault="00642EAA" w:rsidP="0038793A">
      <w:pPr>
        <w:pStyle w:val="NormalWeb"/>
        <w:spacing w:before="0" w:beforeAutospacing="0" w:after="0" w:afterAutospacing="0" w:line="276" w:lineRule="auto"/>
        <w:jc w:val="both"/>
        <w:rPr>
          <w:rFonts w:ascii="Arial" w:eastAsia="Calibri" w:hAnsi="Arial" w:cs="Arial"/>
          <w:iCs/>
        </w:rPr>
      </w:pPr>
      <w:proofErr w:type="gramStart"/>
      <w:r>
        <w:rPr>
          <w:rFonts w:ascii="Arial" w:eastAsia="Calibri" w:hAnsi="Arial" w:cs="Arial"/>
          <w:b/>
          <w:iCs/>
        </w:rPr>
        <w:t>SEPTIMO</w:t>
      </w:r>
      <w:r w:rsidR="009B1120" w:rsidRPr="002E7988">
        <w:rPr>
          <w:rFonts w:ascii="Arial" w:eastAsia="Calibri" w:hAnsi="Arial" w:cs="Arial"/>
          <w:b/>
          <w:iCs/>
        </w:rPr>
        <w:t>.-</w:t>
      </w:r>
      <w:proofErr w:type="gramEnd"/>
      <w:r w:rsidR="009B1120" w:rsidRPr="002E7988">
        <w:rPr>
          <w:rFonts w:ascii="Arial" w:eastAsia="Calibri" w:hAnsi="Arial" w:cs="Arial"/>
          <w:iCs/>
        </w:rPr>
        <w:t xml:space="preserve"> </w:t>
      </w:r>
      <w:r w:rsidR="002926CB">
        <w:rPr>
          <w:rFonts w:ascii="Arial" w:eastAsia="Calibri" w:hAnsi="Arial" w:cs="Arial"/>
          <w:iCs/>
        </w:rPr>
        <w:t xml:space="preserve">Instrúyase al </w:t>
      </w:r>
      <w:proofErr w:type="gramStart"/>
      <w:r w:rsidR="002926CB">
        <w:rPr>
          <w:rFonts w:ascii="Arial" w:eastAsia="Calibri" w:hAnsi="Arial" w:cs="Arial"/>
          <w:iCs/>
        </w:rPr>
        <w:t>Director</w:t>
      </w:r>
      <w:proofErr w:type="gramEnd"/>
      <w:r w:rsidR="002926CB">
        <w:rPr>
          <w:rFonts w:ascii="Arial" w:eastAsia="Calibri" w:hAnsi="Arial" w:cs="Arial"/>
          <w:iCs/>
        </w:rPr>
        <w:t xml:space="preserve"> de Comunicación Social, Lic. José Martin Alcantar Eusebio para que realice la publicación y difusión del programa en las redes sociales</w:t>
      </w:r>
      <w:r>
        <w:rPr>
          <w:rFonts w:ascii="Arial" w:eastAsia="Calibri" w:hAnsi="Arial" w:cs="Arial"/>
          <w:iCs/>
        </w:rPr>
        <w:t xml:space="preserve"> oficiales</w:t>
      </w:r>
      <w:r w:rsidR="002926CB">
        <w:rPr>
          <w:rFonts w:ascii="Arial" w:eastAsia="Calibri" w:hAnsi="Arial" w:cs="Arial"/>
          <w:iCs/>
        </w:rPr>
        <w:t xml:space="preserve"> del Gobierno Municipal de Zapotlán el Grande. </w:t>
      </w:r>
    </w:p>
    <w:p w14:paraId="4E6FF101" w14:textId="77777777" w:rsidR="005A5373" w:rsidRPr="002E7988" w:rsidRDefault="005A5373" w:rsidP="0038793A">
      <w:pPr>
        <w:pStyle w:val="NormalWeb"/>
        <w:spacing w:before="0" w:beforeAutospacing="0" w:after="0" w:afterAutospacing="0" w:line="276" w:lineRule="auto"/>
        <w:jc w:val="both"/>
        <w:rPr>
          <w:rFonts w:ascii="Arial" w:eastAsia="Calibri" w:hAnsi="Arial" w:cs="Arial"/>
          <w:b/>
          <w:iCs/>
        </w:rPr>
      </w:pPr>
    </w:p>
    <w:p w14:paraId="377D9FDC" w14:textId="6F076F34" w:rsidR="00C06EDA" w:rsidRDefault="00CA3380" w:rsidP="0038793A">
      <w:pPr>
        <w:pStyle w:val="NormalWeb"/>
        <w:spacing w:before="0" w:beforeAutospacing="0" w:after="0" w:afterAutospacing="0" w:line="276" w:lineRule="auto"/>
        <w:jc w:val="both"/>
        <w:rPr>
          <w:rFonts w:ascii="Arial" w:eastAsia="Calibri" w:hAnsi="Arial" w:cs="Arial"/>
          <w:lang w:val="es-AR"/>
        </w:rPr>
      </w:pPr>
      <w:proofErr w:type="gramStart"/>
      <w:r>
        <w:rPr>
          <w:rFonts w:ascii="Arial" w:eastAsia="Calibri" w:hAnsi="Arial" w:cs="Arial"/>
          <w:b/>
          <w:iCs/>
        </w:rPr>
        <w:t xml:space="preserve">OCTAVO </w:t>
      </w:r>
      <w:r w:rsidR="009B1120" w:rsidRPr="002E7988">
        <w:rPr>
          <w:rFonts w:ascii="Arial" w:eastAsia="Calibri" w:hAnsi="Arial" w:cs="Arial"/>
          <w:b/>
          <w:iCs/>
        </w:rPr>
        <w:t>.</w:t>
      </w:r>
      <w:proofErr w:type="gramEnd"/>
      <w:r w:rsidR="009B1120" w:rsidRPr="002E7988">
        <w:rPr>
          <w:rFonts w:ascii="Arial" w:eastAsia="Calibri" w:hAnsi="Arial" w:cs="Arial"/>
          <w:b/>
          <w:iCs/>
        </w:rPr>
        <w:t xml:space="preserve">- </w:t>
      </w:r>
      <w:r w:rsidR="00D66FC5" w:rsidRPr="002E7988">
        <w:rPr>
          <w:rFonts w:ascii="Arial" w:eastAsia="Calibri" w:hAnsi="Arial" w:cs="Arial"/>
          <w:iCs/>
        </w:rPr>
        <w:t>Notifíquese a</w:t>
      </w:r>
      <w:r w:rsidR="002926CB">
        <w:rPr>
          <w:rFonts w:ascii="Arial" w:eastAsia="Calibri" w:hAnsi="Arial" w:cs="Arial"/>
          <w:iCs/>
        </w:rPr>
        <w:t xml:space="preserve"> </w:t>
      </w:r>
      <w:r w:rsidR="00D66FC5" w:rsidRPr="002E7988">
        <w:rPr>
          <w:rFonts w:ascii="Arial" w:eastAsia="Calibri" w:hAnsi="Arial" w:cs="Arial"/>
          <w:iCs/>
        </w:rPr>
        <w:t>l</w:t>
      </w:r>
      <w:r w:rsidR="002926CB">
        <w:rPr>
          <w:rFonts w:ascii="Arial" w:eastAsia="Calibri" w:hAnsi="Arial" w:cs="Arial"/>
          <w:iCs/>
        </w:rPr>
        <w:t>a</w:t>
      </w:r>
      <w:r w:rsidR="00D66FC5" w:rsidRPr="002E7988">
        <w:rPr>
          <w:rFonts w:ascii="Arial" w:eastAsia="Calibri" w:hAnsi="Arial" w:cs="Arial"/>
          <w:iCs/>
        </w:rPr>
        <w:t xml:space="preserve"> </w:t>
      </w:r>
      <w:proofErr w:type="gramStart"/>
      <w:r w:rsidR="00D66FC5" w:rsidRPr="002E7988">
        <w:rPr>
          <w:rFonts w:ascii="Arial" w:eastAsia="Calibri" w:hAnsi="Arial" w:cs="Arial"/>
          <w:iCs/>
        </w:rPr>
        <w:t>President</w:t>
      </w:r>
      <w:r w:rsidR="002B18FF">
        <w:rPr>
          <w:rFonts w:ascii="Arial" w:eastAsia="Calibri" w:hAnsi="Arial" w:cs="Arial"/>
          <w:iCs/>
        </w:rPr>
        <w:t>a</w:t>
      </w:r>
      <w:proofErr w:type="gramEnd"/>
      <w:r w:rsidR="00D66FC5" w:rsidRPr="002E7988">
        <w:rPr>
          <w:rFonts w:ascii="Arial" w:eastAsia="Calibri" w:hAnsi="Arial" w:cs="Arial"/>
          <w:iCs/>
        </w:rPr>
        <w:t xml:space="preserve"> Municipal, a la </w:t>
      </w:r>
      <w:proofErr w:type="gramStart"/>
      <w:r w:rsidR="00D66FC5" w:rsidRPr="002E7988">
        <w:rPr>
          <w:rFonts w:ascii="Arial" w:eastAsia="Calibri" w:hAnsi="Arial" w:cs="Arial"/>
          <w:iCs/>
        </w:rPr>
        <w:t>Secretaria</w:t>
      </w:r>
      <w:proofErr w:type="gramEnd"/>
      <w:r w:rsidR="00D66FC5" w:rsidRPr="002E7988">
        <w:rPr>
          <w:rFonts w:ascii="Arial" w:eastAsia="Calibri" w:hAnsi="Arial" w:cs="Arial"/>
          <w:iCs/>
        </w:rPr>
        <w:t xml:space="preserve"> de </w:t>
      </w:r>
      <w:r w:rsidR="000840A7">
        <w:rPr>
          <w:rFonts w:ascii="Arial" w:eastAsia="Calibri" w:hAnsi="Arial" w:cs="Arial"/>
          <w:iCs/>
        </w:rPr>
        <w:t>Ayuntamiento</w:t>
      </w:r>
      <w:r w:rsidR="00D66FC5" w:rsidRPr="002E7988">
        <w:rPr>
          <w:rFonts w:ascii="Arial" w:eastAsia="Calibri" w:hAnsi="Arial" w:cs="Arial"/>
          <w:iCs/>
        </w:rPr>
        <w:t>, a</w:t>
      </w:r>
      <w:r w:rsidR="000840A7">
        <w:rPr>
          <w:rFonts w:ascii="Arial" w:eastAsia="Calibri" w:hAnsi="Arial" w:cs="Arial"/>
          <w:iCs/>
        </w:rPr>
        <w:t xml:space="preserve"> </w:t>
      </w:r>
      <w:r w:rsidR="00D66FC5" w:rsidRPr="002E7988">
        <w:rPr>
          <w:rFonts w:ascii="Arial" w:eastAsia="Calibri" w:hAnsi="Arial" w:cs="Arial"/>
          <w:iCs/>
        </w:rPr>
        <w:t>l</w:t>
      </w:r>
      <w:r w:rsidR="000840A7">
        <w:rPr>
          <w:rFonts w:ascii="Arial" w:eastAsia="Calibri" w:hAnsi="Arial" w:cs="Arial"/>
          <w:iCs/>
        </w:rPr>
        <w:t>a</w:t>
      </w:r>
      <w:r w:rsidR="00D66FC5" w:rsidRPr="002E7988">
        <w:rPr>
          <w:rFonts w:ascii="Arial" w:eastAsia="Calibri" w:hAnsi="Arial" w:cs="Arial"/>
          <w:iCs/>
        </w:rPr>
        <w:t xml:space="preserve"> Síndic</w:t>
      </w:r>
      <w:r w:rsidR="00F56648">
        <w:rPr>
          <w:rFonts w:ascii="Arial" w:eastAsia="Calibri" w:hAnsi="Arial" w:cs="Arial"/>
          <w:iCs/>
        </w:rPr>
        <w:t>a</w:t>
      </w:r>
      <w:r w:rsidR="00D66FC5" w:rsidRPr="002E7988">
        <w:rPr>
          <w:rFonts w:ascii="Arial" w:eastAsia="Calibri" w:hAnsi="Arial" w:cs="Arial"/>
          <w:iCs/>
        </w:rPr>
        <w:t xml:space="preserve"> Municipal, </w:t>
      </w:r>
      <w:r w:rsidR="000840A7">
        <w:rPr>
          <w:rFonts w:ascii="Arial" w:eastAsia="Calibri" w:hAnsi="Arial" w:cs="Arial"/>
          <w:iCs/>
        </w:rPr>
        <w:t>a la</w:t>
      </w:r>
      <w:r w:rsidR="00D66FC5" w:rsidRPr="002E7988">
        <w:rPr>
          <w:rFonts w:ascii="Arial" w:eastAsia="Calibri" w:hAnsi="Arial" w:cs="Arial"/>
          <w:iCs/>
        </w:rPr>
        <w:t xml:space="preserve"> Encargada de la Hacienda Municipal, </w:t>
      </w:r>
      <w:r w:rsidR="000840A7">
        <w:rPr>
          <w:rFonts w:ascii="Arial" w:eastAsia="Calibri" w:hAnsi="Arial" w:cs="Arial"/>
          <w:iCs/>
        </w:rPr>
        <w:t xml:space="preserve">a la </w:t>
      </w:r>
      <w:r w:rsidR="00D66FC5" w:rsidRPr="002E7988">
        <w:rPr>
          <w:rFonts w:ascii="Arial" w:eastAsia="Calibri" w:hAnsi="Arial" w:cs="Arial"/>
        </w:rPr>
        <w:t>Jefatura de Proyectos y Programas Sociales</w:t>
      </w:r>
      <w:r w:rsidR="00D66FC5" w:rsidRPr="002E7988">
        <w:rPr>
          <w:rFonts w:ascii="Arial" w:eastAsia="Calibri" w:hAnsi="Arial" w:cs="Arial"/>
          <w:iCs/>
        </w:rPr>
        <w:t xml:space="preserve"> por conducto de</w:t>
      </w:r>
      <w:r w:rsidR="00642EAA">
        <w:rPr>
          <w:rFonts w:ascii="Arial" w:eastAsia="Calibri" w:hAnsi="Arial" w:cs="Arial"/>
          <w:iCs/>
        </w:rPr>
        <w:t xml:space="preserve"> </w:t>
      </w:r>
      <w:r w:rsidR="00D66FC5" w:rsidRPr="002E7988">
        <w:rPr>
          <w:rFonts w:ascii="Arial" w:eastAsia="Calibri" w:hAnsi="Arial" w:cs="Arial"/>
          <w:iCs/>
        </w:rPr>
        <w:t>l</w:t>
      </w:r>
      <w:r w:rsidR="00642EAA">
        <w:rPr>
          <w:rFonts w:ascii="Arial" w:eastAsia="Calibri" w:hAnsi="Arial" w:cs="Arial"/>
          <w:iCs/>
        </w:rPr>
        <w:t>a</w:t>
      </w:r>
      <w:r w:rsidR="00D66FC5" w:rsidRPr="002E7988">
        <w:rPr>
          <w:rFonts w:ascii="Arial" w:eastAsia="Calibri" w:hAnsi="Arial" w:cs="Arial"/>
          <w:iCs/>
        </w:rPr>
        <w:t xml:space="preserve"> </w:t>
      </w:r>
      <w:proofErr w:type="gramStart"/>
      <w:r w:rsidR="00D66FC5" w:rsidRPr="002E7988">
        <w:rPr>
          <w:rFonts w:ascii="Arial" w:eastAsia="Calibri" w:hAnsi="Arial" w:cs="Arial"/>
        </w:rPr>
        <w:t>Director</w:t>
      </w:r>
      <w:r w:rsidR="00642EAA">
        <w:rPr>
          <w:rFonts w:ascii="Arial" w:eastAsia="Calibri" w:hAnsi="Arial" w:cs="Arial"/>
        </w:rPr>
        <w:t>a</w:t>
      </w:r>
      <w:proofErr w:type="gramEnd"/>
      <w:r w:rsidR="00D66FC5" w:rsidRPr="002E7988">
        <w:rPr>
          <w:rFonts w:ascii="Arial" w:eastAsia="Calibri" w:hAnsi="Arial" w:cs="Arial"/>
        </w:rPr>
        <w:t xml:space="preserve"> de Construcción de Comunidad</w:t>
      </w:r>
      <w:r w:rsidR="00642EAA">
        <w:rPr>
          <w:rFonts w:ascii="Arial" w:eastAsia="Calibri" w:hAnsi="Arial" w:cs="Arial"/>
        </w:rPr>
        <w:t xml:space="preserve">, y al </w:t>
      </w:r>
      <w:proofErr w:type="gramStart"/>
      <w:r w:rsidR="00642EAA">
        <w:rPr>
          <w:rFonts w:ascii="Arial" w:eastAsia="Calibri" w:hAnsi="Arial" w:cs="Arial"/>
        </w:rPr>
        <w:t>Director</w:t>
      </w:r>
      <w:proofErr w:type="gramEnd"/>
      <w:r w:rsidR="00642EAA">
        <w:rPr>
          <w:rFonts w:ascii="Arial" w:eastAsia="Calibri" w:hAnsi="Arial" w:cs="Arial"/>
        </w:rPr>
        <w:t xml:space="preserve"> de Comunicación Social</w:t>
      </w:r>
      <w:r w:rsidR="00D66FC5" w:rsidRPr="002E7988">
        <w:rPr>
          <w:rFonts w:ascii="Arial" w:eastAsia="Calibri" w:hAnsi="Arial" w:cs="Arial"/>
        </w:rPr>
        <w:t xml:space="preserve"> </w:t>
      </w:r>
      <w:r w:rsidR="00D66FC5" w:rsidRPr="002E7988">
        <w:rPr>
          <w:rFonts w:ascii="Arial" w:eastAsia="Calibri" w:hAnsi="Arial" w:cs="Arial"/>
          <w:iCs/>
        </w:rPr>
        <w:t xml:space="preserve">para los efectos legales </w:t>
      </w:r>
      <w:r w:rsidR="00D66FC5" w:rsidRPr="002E7988">
        <w:rPr>
          <w:rFonts w:ascii="Arial" w:eastAsia="Calibri" w:hAnsi="Arial" w:cs="Arial"/>
          <w:lang w:val="es-AR"/>
        </w:rPr>
        <w:t xml:space="preserve">a los que haya lugar y dar cumplimiento </w:t>
      </w:r>
      <w:r w:rsidR="009433C8">
        <w:rPr>
          <w:rFonts w:ascii="Arial" w:eastAsia="Calibri" w:hAnsi="Arial" w:cs="Arial"/>
          <w:lang w:val="es-AR"/>
        </w:rPr>
        <w:t>a la presente iniciativa con carácter de dictamen.</w:t>
      </w:r>
    </w:p>
    <w:p w14:paraId="0592CFBE" w14:textId="77777777" w:rsidR="00477946" w:rsidRDefault="00477946" w:rsidP="0038793A">
      <w:pPr>
        <w:pStyle w:val="NormalWeb"/>
        <w:spacing w:before="0" w:beforeAutospacing="0" w:after="0" w:afterAutospacing="0" w:line="276" w:lineRule="auto"/>
        <w:jc w:val="both"/>
        <w:rPr>
          <w:rFonts w:ascii="Arial" w:eastAsia="Calibri" w:hAnsi="Arial" w:cs="Arial"/>
          <w:lang w:val="es-AR"/>
        </w:rPr>
      </w:pPr>
    </w:p>
    <w:p w14:paraId="4B4CB0CF" w14:textId="77777777" w:rsidR="00477946" w:rsidRPr="002F6D46" w:rsidRDefault="00477946" w:rsidP="0038793A">
      <w:pPr>
        <w:pStyle w:val="NormalWeb"/>
        <w:spacing w:before="0" w:beforeAutospacing="0" w:after="0" w:afterAutospacing="0" w:line="276" w:lineRule="auto"/>
        <w:jc w:val="both"/>
        <w:rPr>
          <w:rFonts w:ascii="Arial" w:eastAsia="Calibri" w:hAnsi="Arial" w:cs="Arial"/>
          <w:iCs/>
        </w:rPr>
      </w:pPr>
    </w:p>
    <w:p w14:paraId="696A955C" w14:textId="77777777" w:rsidR="00287DF6" w:rsidRPr="002F6D46" w:rsidRDefault="00287DF6" w:rsidP="0038793A">
      <w:pPr>
        <w:pStyle w:val="NormalWeb"/>
        <w:spacing w:before="0" w:beforeAutospacing="0" w:after="0" w:afterAutospacing="0" w:line="276" w:lineRule="auto"/>
        <w:jc w:val="both"/>
        <w:rPr>
          <w:rFonts w:ascii="Arial" w:eastAsia="Calibri" w:hAnsi="Arial" w:cs="Arial"/>
          <w:lang w:val="es-AR"/>
        </w:rPr>
      </w:pPr>
    </w:p>
    <w:p w14:paraId="38F0CD7A" w14:textId="77777777" w:rsidR="00FE6068" w:rsidRPr="00317D4A" w:rsidRDefault="00FE6068" w:rsidP="00FE6068">
      <w:pPr>
        <w:tabs>
          <w:tab w:val="center" w:pos="5380"/>
        </w:tabs>
        <w:spacing w:after="0" w:line="360" w:lineRule="auto"/>
        <w:contextualSpacing/>
        <w:jc w:val="center"/>
        <w:rPr>
          <w:rFonts w:ascii="Arial" w:eastAsia="Arial Unicode MS" w:hAnsi="Arial" w:cs="Arial"/>
          <w:b/>
          <w:sz w:val="24"/>
          <w:szCs w:val="24"/>
        </w:rPr>
      </w:pPr>
      <w:r w:rsidRPr="00317D4A">
        <w:rPr>
          <w:rFonts w:ascii="Arial" w:eastAsia="Arial Unicode MS" w:hAnsi="Arial" w:cs="Arial"/>
          <w:b/>
          <w:sz w:val="24"/>
          <w:szCs w:val="24"/>
        </w:rPr>
        <w:lastRenderedPageBreak/>
        <w:t>A T E N T A  M E N T E</w:t>
      </w:r>
    </w:p>
    <w:p w14:paraId="3912D156" w14:textId="77777777" w:rsidR="000840A7" w:rsidRPr="000A320A" w:rsidRDefault="000840A7" w:rsidP="000840A7">
      <w:pPr>
        <w:pStyle w:val="Sinespaciado"/>
        <w:spacing w:line="276" w:lineRule="auto"/>
        <w:jc w:val="center"/>
        <w:rPr>
          <w:rFonts w:cs="Arial"/>
          <w:b/>
          <w:bCs/>
          <w:i/>
          <w:sz w:val="18"/>
          <w:szCs w:val="18"/>
        </w:rPr>
      </w:pPr>
      <w:r w:rsidRPr="000A320A">
        <w:rPr>
          <w:rFonts w:eastAsia="Arial Unicode MS" w:cs="Arial"/>
          <w:b/>
          <w:i/>
          <w:sz w:val="18"/>
          <w:szCs w:val="18"/>
          <w:lang w:val="es-ES"/>
        </w:rPr>
        <w:t>“</w:t>
      </w:r>
      <w:r w:rsidRPr="000A320A">
        <w:rPr>
          <w:rFonts w:cs="Arial"/>
          <w:b/>
          <w:bCs/>
          <w:i/>
          <w:sz w:val="18"/>
          <w:szCs w:val="18"/>
        </w:rPr>
        <w:t>“2026, CENTENARIO DEL NATALICIO DEL COMPOSITOR ZAPOTLENSE RUBÉN FUENTES GASSON”</w:t>
      </w:r>
    </w:p>
    <w:p w14:paraId="21F596C0" w14:textId="77777777" w:rsidR="000840A7" w:rsidRPr="000A320A" w:rsidRDefault="000840A7" w:rsidP="000840A7">
      <w:pPr>
        <w:pStyle w:val="Sinespaciado"/>
        <w:spacing w:line="276" w:lineRule="auto"/>
        <w:jc w:val="center"/>
        <w:rPr>
          <w:rFonts w:cs="Arial"/>
          <w:b/>
          <w:bCs/>
          <w:i/>
          <w:sz w:val="18"/>
          <w:szCs w:val="18"/>
        </w:rPr>
      </w:pPr>
      <w:r w:rsidRPr="000A320A">
        <w:rPr>
          <w:rFonts w:cs="Arial"/>
          <w:b/>
          <w:bCs/>
          <w:i/>
          <w:sz w:val="18"/>
          <w:szCs w:val="18"/>
        </w:rPr>
        <w:t>“2026, CENTENARIO DEL ANIVERSARIO DEL NATALICIO DEL LITERATO ROBERTO ESPINOZA GUZMÁN”</w:t>
      </w:r>
    </w:p>
    <w:p w14:paraId="65A51AAA" w14:textId="77777777" w:rsidR="000840A7" w:rsidRPr="000A320A" w:rsidRDefault="000840A7" w:rsidP="000840A7">
      <w:pPr>
        <w:pStyle w:val="Sinespaciado"/>
        <w:spacing w:line="276" w:lineRule="auto"/>
        <w:jc w:val="center"/>
        <w:rPr>
          <w:rFonts w:cs="Arial"/>
          <w:b/>
          <w:bCs/>
          <w:i/>
          <w:sz w:val="18"/>
          <w:szCs w:val="18"/>
        </w:rPr>
      </w:pPr>
      <w:r w:rsidRPr="000A320A">
        <w:rPr>
          <w:rFonts w:cs="Arial"/>
          <w:b/>
          <w:bCs/>
          <w:i/>
          <w:sz w:val="18"/>
          <w:szCs w:val="18"/>
        </w:rPr>
        <w:t>“2026, CENTESIMO QUINCOAGESIMO ANIVERSARIO DEL NATALICIO DEL COMPOSITOR Y DIRECTOR DE ORQUESTA JOSÉ PAULINO DE JESÚS ROLÓN ALCARÁZ”</w:t>
      </w:r>
    </w:p>
    <w:p w14:paraId="5893F5C9" w14:textId="4B5D6C6B" w:rsidR="00287DF6" w:rsidRDefault="00FE6068" w:rsidP="000840A7">
      <w:pPr>
        <w:spacing w:after="0" w:line="360" w:lineRule="auto"/>
        <w:jc w:val="center"/>
        <w:rPr>
          <w:rFonts w:ascii="Arial" w:hAnsi="Arial" w:cs="Arial"/>
          <w:b/>
          <w:i/>
          <w:sz w:val="18"/>
        </w:rPr>
      </w:pPr>
      <w:r w:rsidRPr="00BE31FC">
        <w:rPr>
          <w:rFonts w:ascii="Arial" w:hAnsi="Arial" w:cs="Arial"/>
          <w:b/>
          <w:bCs/>
          <w:sz w:val="18"/>
        </w:rPr>
        <w:t xml:space="preserve">CIUDAD GUZMÁN, MUNICIPIO DE ZAPOTLÁN EL GRANDE, </w:t>
      </w:r>
      <w:r w:rsidRPr="00BE31FC">
        <w:rPr>
          <w:rFonts w:ascii="Arial" w:hAnsi="Arial" w:cs="Arial"/>
          <w:b/>
          <w:bCs/>
          <w:sz w:val="18"/>
          <w:szCs w:val="18"/>
        </w:rPr>
        <w:t xml:space="preserve">JALISCO, </w:t>
      </w:r>
      <w:r w:rsidR="000840A7">
        <w:rPr>
          <w:rFonts w:ascii="Arial" w:hAnsi="Arial" w:cs="Arial"/>
          <w:b/>
          <w:bCs/>
          <w:sz w:val="18"/>
          <w:szCs w:val="18"/>
        </w:rPr>
        <w:t>02 DE JUNIO</w:t>
      </w:r>
      <w:r>
        <w:rPr>
          <w:rFonts w:ascii="Arial" w:hAnsi="Arial" w:cs="Arial"/>
          <w:b/>
          <w:bCs/>
          <w:sz w:val="18"/>
          <w:szCs w:val="18"/>
        </w:rPr>
        <w:t xml:space="preserve"> </w:t>
      </w:r>
      <w:r w:rsidRPr="00BE31FC">
        <w:rPr>
          <w:rFonts w:ascii="Arial" w:hAnsi="Arial" w:cs="Arial"/>
          <w:b/>
          <w:bCs/>
          <w:sz w:val="18"/>
          <w:szCs w:val="18"/>
        </w:rPr>
        <w:t>DEL AÑO 202</w:t>
      </w:r>
      <w:r w:rsidR="000840A7">
        <w:rPr>
          <w:rFonts w:ascii="Arial" w:hAnsi="Arial" w:cs="Arial"/>
          <w:b/>
          <w:bCs/>
          <w:sz w:val="18"/>
          <w:szCs w:val="18"/>
        </w:rPr>
        <w:t>6</w:t>
      </w:r>
    </w:p>
    <w:p w14:paraId="79E89F86" w14:textId="77777777" w:rsidR="000840A7" w:rsidRPr="000840A7" w:rsidRDefault="000840A7" w:rsidP="000840A7">
      <w:pPr>
        <w:spacing w:after="0" w:line="360" w:lineRule="auto"/>
        <w:jc w:val="center"/>
        <w:rPr>
          <w:rFonts w:ascii="Arial" w:hAnsi="Arial" w:cs="Arial"/>
          <w:b/>
          <w:i/>
          <w:sz w:val="18"/>
        </w:rPr>
      </w:pPr>
    </w:p>
    <w:tbl>
      <w:tblPr>
        <w:tblStyle w:val="Tablaconcuadrcula"/>
        <w:tblW w:w="1077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5"/>
        <w:gridCol w:w="5079"/>
      </w:tblGrid>
      <w:tr w:rsidR="002F6D46" w:rsidRPr="002F6D46" w14:paraId="7C4D9C1A" w14:textId="77777777" w:rsidTr="000840A7">
        <w:tc>
          <w:tcPr>
            <w:tcW w:w="10774" w:type="dxa"/>
            <w:gridSpan w:val="2"/>
          </w:tcPr>
          <w:p w14:paraId="3F490972" w14:textId="77777777" w:rsidR="003662EC" w:rsidRPr="002F6D46" w:rsidRDefault="003662EC" w:rsidP="005F2377">
            <w:pPr>
              <w:jc w:val="center"/>
              <w:rPr>
                <w:rFonts w:ascii="Arial" w:eastAsia="Arial Unicode MS" w:hAnsi="Arial" w:cs="Arial"/>
                <w:b/>
                <w:u w:color="000000"/>
                <w:bdr w:val="nil"/>
                <w:lang w:eastAsia="es-MX"/>
                <w14:textOutline w14:w="0" w14:cap="flat" w14:cmpd="sng" w14:algn="ctr">
                  <w14:noFill/>
                  <w14:prstDash w14:val="solid"/>
                  <w14:bevel/>
                </w14:textOutline>
              </w:rPr>
            </w:pPr>
          </w:p>
          <w:p w14:paraId="6FFC23B1" w14:textId="77777777" w:rsidR="003662EC" w:rsidRPr="00FE6068" w:rsidRDefault="003662EC" w:rsidP="005F2377">
            <w:pPr>
              <w:jc w:val="center"/>
              <w:rPr>
                <w:rFonts w:ascii="Arial" w:eastAsia="Arial Unicode MS" w:hAnsi="Arial" w:cs="Arial"/>
                <w:b/>
                <w:sz w:val="20"/>
                <w:u w:color="000000"/>
                <w:bdr w:val="nil"/>
                <w:lang w:eastAsia="es-MX"/>
                <w14:textOutline w14:w="0" w14:cap="flat" w14:cmpd="sng" w14:algn="ctr">
                  <w14:noFill/>
                  <w14:prstDash w14:val="solid"/>
                  <w14:bevel/>
                </w14:textOutline>
              </w:rPr>
            </w:pPr>
            <w:r w:rsidRPr="00FE6068">
              <w:rPr>
                <w:rFonts w:ascii="Arial" w:eastAsia="Arial Unicode MS" w:hAnsi="Arial" w:cs="Arial"/>
                <w:b/>
                <w:sz w:val="20"/>
                <w:u w:color="000000"/>
                <w:bdr w:val="nil"/>
                <w:lang w:eastAsia="es-MX"/>
                <w14:textOutline w14:w="0" w14:cap="flat" w14:cmpd="sng" w14:algn="ctr">
                  <w14:noFill/>
                  <w14:prstDash w14:val="solid"/>
                  <w14:bevel/>
                </w14:textOutline>
              </w:rPr>
              <w:t>MTRA. MARISOL MENDOZA PINTO.</w:t>
            </w:r>
          </w:p>
          <w:p w14:paraId="36F22FDE" w14:textId="77777777" w:rsidR="003D6132" w:rsidRDefault="003662EC" w:rsidP="005F2377">
            <w:pPr>
              <w:jc w:val="center"/>
              <w:rPr>
                <w:rFonts w:ascii="Arial" w:eastAsia="Arial Unicode MS" w:hAnsi="Arial" w:cs="Arial"/>
                <w:u w:color="000000"/>
                <w:bdr w:val="nil"/>
                <w:lang w:eastAsia="es-MX"/>
                <w14:textOutline w14:w="0" w14:cap="flat" w14:cmpd="sng" w14:algn="ctr">
                  <w14:noFill/>
                  <w14:prstDash w14:val="solid"/>
                  <w14:bevel/>
                </w14:textOutline>
              </w:rPr>
            </w:pPr>
            <w:r w:rsidRPr="002F6D46">
              <w:rPr>
                <w:rFonts w:ascii="Arial" w:eastAsia="Arial Unicode MS" w:hAnsi="Arial" w:cs="Arial"/>
                <w:u w:color="000000"/>
                <w:bdr w:val="nil"/>
                <w:lang w:eastAsia="es-MX"/>
                <w14:textOutline w14:w="0" w14:cap="flat" w14:cmpd="sng" w14:algn="ctr">
                  <w14:noFill/>
                  <w14:prstDash w14:val="solid"/>
                  <w14:bevel/>
                </w14:textOutline>
              </w:rPr>
              <w:t>Presidenta de la Comisión Edilicia Permanente de Cultura, Educación y Festividades Cívicas.</w:t>
            </w:r>
          </w:p>
          <w:p w14:paraId="04232727" w14:textId="77777777" w:rsidR="003662EC" w:rsidRPr="002F6D46" w:rsidRDefault="003662EC" w:rsidP="005F2377">
            <w:pPr>
              <w:jc w:val="center"/>
              <w:rPr>
                <w:rFonts w:ascii="Arial" w:eastAsia="Calibri" w:hAnsi="Arial" w:cs="Arial"/>
              </w:rPr>
            </w:pPr>
            <w:r w:rsidRPr="002F6D46">
              <w:rPr>
                <w:rFonts w:ascii="Arial" w:eastAsia="Calibri" w:hAnsi="Arial" w:cs="Arial"/>
              </w:rPr>
              <w:t xml:space="preserve"> </w:t>
            </w:r>
          </w:p>
          <w:p w14:paraId="53A1ABEE" w14:textId="77777777" w:rsidR="003662EC" w:rsidRPr="002F6D46" w:rsidRDefault="003662EC" w:rsidP="005F23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Bradley Hand ITC" w:hAnsi="Arial" w:cs="Arial"/>
                <w:b/>
                <w:bCs/>
                <w:iCs/>
                <w:color w:val="auto"/>
                <w:lang w:val="es-MX"/>
              </w:rPr>
            </w:pPr>
          </w:p>
        </w:tc>
      </w:tr>
      <w:tr w:rsidR="002F6D46" w:rsidRPr="002F6D46" w14:paraId="74B7A0AB" w14:textId="77777777" w:rsidTr="000840A7">
        <w:tc>
          <w:tcPr>
            <w:tcW w:w="5695" w:type="dxa"/>
          </w:tcPr>
          <w:p w14:paraId="63244061" w14:textId="77777777" w:rsidR="003D6132" w:rsidRDefault="003D6132" w:rsidP="00642EAA">
            <w:pPr>
              <w:rPr>
                <w:rFonts w:ascii="Arial" w:eastAsia="Calibri" w:hAnsi="Arial" w:cs="Arial"/>
              </w:rPr>
            </w:pPr>
          </w:p>
          <w:p w14:paraId="00C6ABEC" w14:textId="77777777" w:rsidR="003D6132" w:rsidRPr="00FE6068" w:rsidRDefault="003D6132" w:rsidP="005F2377">
            <w:pPr>
              <w:jc w:val="center"/>
              <w:rPr>
                <w:rFonts w:ascii="Arial" w:eastAsia="Calibri" w:hAnsi="Arial" w:cs="Arial"/>
                <w:sz w:val="24"/>
              </w:rPr>
            </w:pPr>
          </w:p>
          <w:p w14:paraId="60BE38AD" w14:textId="77777777" w:rsidR="003662EC" w:rsidRPr="002F6D46" w:rsidRDefault="003662EC" w:rsidP="005F2377">
            <w:pPr>
              <w:spacing w:line="276" w:lineRule="auto"/>
              <w:jc w:val="center"/>
              <w:rPr>
                <w:rFonts w:ascii="Arial" w:eastAsia="Calibri" w:hAnsi="Arial" w:cs="Arial"/>
                <w:b/>
              </w:rPr>
            </w:pPr>
          </w:p>
          <w:p w14:paraId="7C912AAC" w14:textId="0376B150" w:rsidR="003662EC" w:rsidRPr="00FE6068" w:rsidRDefault="000840A7" w:rsidP="005F2377">
            <w:pPr>
              <w:spacing w:line="276" w:lineRule="auto"/>
              <w:jc w:val="center"/>
              <w:rPr>
                <w:rFonts w:ascii="Arial" w:eastAsia="Calibri" w:hAnsi="Arial" w:cs="Arial"/>
                <w:b/>
                <w:sz w:val="20"/>
              </w:rPr>
            </w:pPr>
            <w:r>
              <w:rPr>
                <w:rFonts w:ascii="Arial" w:eastAsia="Calibri" w:hAnsi="Arial" w:cs="Arial"/>
                <w:b/>
                <w:sz w:val="20"/>
              </w:rPr>
              <w:t xml:space="preserve">LIC. OSCAR MURGUIA TORRES </w:t>
            </w:r>
          </w:p>
          <w:p w14:paraId="681F0E61" w14:textId="77777777" w:rsidR="003662EC" w:rsidRPr="002F6D46" w:rsidRDefault="003662EC" w:rsidP="005F2377">
            <w:pPr>
              <w:spacing w:line="276" w:lineRule="auto"/>
              <w:jc w:val="center"/>
              <w:rPr>
                <w:rFonts w:ascii="Arial" w:eastAsia="Bradley Hand ITC" w:hAnsi="Arial" w:cs="Arial"/>
                <w:b/>
                <w:bCs/>
                <w:i/>
                <w:iCs/>
              </w:rPr>
            </w:pPr>
            <w:r w:rsidRPr="002F6D46">
              <w:rPr>
                <w:rFonts w:ascii="Arial" w:eastAsia="Calibri" w:hAnsi="Arial" w:cs="Arial"/>
                <w:sz w:val="20"/>
                <w:szCs w:val="20"/>
              </w:rPr>
              <w:t xml:space="preserve">Regidor Vocal de la Comisión </w:t>
            </w:r>
            <w:proofErr w:type="gramStart"/>
            <w:r w:rsidRPr="002F6D46">
              <w:rPr>
                <w:rFonts w:ascii="Arial" w:eastAsia="Calibri" w:hAnsi="Arial" w:cs="Arial"/>
                <w:sz w:val="20"/>
                <w:szCs w:val="20"/>
              </w:rPr>
              <w:t>Edilicia</w:t>
            </w:r>
            <w:proofErr w:type="gramEnd"/>
            <w:r w:rsidRPr="002F6D46">
              <w:rPr>
                <w:rFonts w:ascii="Arial" w:eastAsia="Calibri" w:hAnsi="Arial" w:cs="Arial"/>
                <w:sz w:val="20"/>
                <w:szCs w:val="20"/>
              </w:rPr>
              <w:t xml:space="preserve"> </w:t>
            </w:r>
            <w:r w:rsidRPr="002F6D46">
              <w:rPr>
                <w:rFonts w:ascii="Arial" w:eastAsia="Calibri" w:hAnsi="Arial" w:cs="Arial"/>
                <w:sz w:val="20"/>
                <w:szCs w:val="20"/>
                <w:lang w:val="es-AR"/>
              </w:rPr>
              <w:t>de Permanente de Cultura, Educación y Festividades Cívicas.</w:t>
            </w:r>
          </w:p>
        </w:tc>
        <w:tc>
          <w:tcPr>
            <w:tcW w:w="5079" w:type="dxa"/>
          </w:tcPr>
          <w:p w14:paraId="27D69EA0" w14:textId="77777777" w:rsidR="003D6132" w:rsidRPr="002F6D46" w:rsidRDefault="003D6132" w:rsidP="00642EAA">
            <w:pPr>
              <w:spacing w:line="276" w:lineRule="auto"/>
              <w:rPr>
                <w:rFonts w:ascii="Arial" w:eastAsia="Calibri" w:hAnsi="Arial" w:cs="Arial"/>
                <w:b/>
              </w:rPr>
            </w:pPr>
          </w:p>
          <w:p w14:paraId="073576A3" w14:textId="77777777" w:rsidR="00FE6068" w:rsidRPr="00FE6068" w:rsidRDefault="00FE6068" w:rsidP="00642EAA">
            <w:pPr>
              <w:spacing w:line="276" w:lineRule="auto"/>
              <w:rPr>
                <w:rFonts w:ascii="Arial" w:eastAsia="Calibri" w:hAnsi="Arial" w:cs="Arial"/>
                <w:b/>
                <w:sz w:val="18"/>
              </w:rPr>
            </w:pPr>
          </w:p>
          <w:p w14:paraId="2914F434" w14:textId="77777777" w:rsidR="003D6132" w:rsidRPr="002F6D46" w:rsidRDefault="003D6132" w:rsidP="005F2377">
            <w:pPr>
              <w:spacing w:line="276" w:lineRule="auto"/>
              <w:jc w:val="center"/>
              <w:rPr>
                <w:rFonts w:ascii="Arial" w:eastAsia="Calibri" w:hAnsi="Arial" w:cs="Arial"/>
                <w:b/>
              </w:rPr>
            </w:pPr>
          </w:p>
          <w:p w14:paraId="23E93015" w14:textId="6C140865" w:rsidR="003662EC" w:rsidRPr="00FE6068" w:rsidRDefault="000840A7" w:rsidP="005F2377">
            <w:pPr>
              <w:spacing w:line="276" w:lineRule="auto"/>
              <w:jc w:val="center"/>
              <w:rPr>
                <w:rFonts w:ascii="Arial" w:eastAsia="Calibri" w:hAnsi="Arial" w:cs="Arial"/>
                <w:b/>
                <w:sz w:val="20"/>
              </w:rPr>
            </w:pPr>
            <w:r>
              <w:rPr>
                <w:rFonts w:ascii="Arial" w:eastAsia="Calibri" w:hAnsi="Arial" w:cs="Arial"/>
                <w:b/>
                <w:sz w:val="20"/>
              </w:rPr>
              <w:t>MTRA</w:t>
            </w:r>
            <w:r w:rsidR="003662EC" w:rsidRPr="00FE6068">
              <w:rPr>
                <w:rFonts w:ascii="Arial" w:eastAsia="Calibri" w:hAnsi="Arial" w:cs="Arial"/>
                <w:b/>
                <w:sz w:val="20"/>
              </w:rPr>
              <w:t xml:space="preserve">. </w:t>
            </w:r>
            <w:r>
              <w:rPr>
                <w:rFonts w:ascii="Arial" w:eastAsia="Calibri" w:hAnsi="Arial" w:cs="Arial"/>
                <w:b/>
                <w:sz w:val="20"/>
              </w:rPr>
              <w:t xml:space="preserve">DUNIA CATALINA CRUZ MORENO </w:t>
            </w:r>
          </w:p>
          <w:p w14:paraId="43E64A27" w14:textId="51A4F26E" w:rsidR="003662EC" w:rsidRPr="00FE6068" w:rsidRDefault="003662EC" w:rsidP="00FE6068">
            <w:pPr>
              <w:spacing w:line="276" w:lineRule="auto"/>
              <w:jc w:val="center"/>
              <w:rPr>
                <w:rFonts w:ascii="Arial" w:eastAsia="Calibri" w:hAnsi="Arial" w:cs="Arial"/>
                <w:sz w:val="20"/>
                <w:szCs w:val="20"/>
                <w:lang w:val="es-AR"/>
              </w:rPr>
            </w:pPr>
            <w:r w:rsidRPr="002F6D46">
              <w:rPr>
                <w:rFonts w:ascii="Arial" w:eastAsia="Calibri" w:hAnsi="Arial" w:cs="Arial"/>
                <w:sz w:val="20"/>
                <w:szCs w:val="20"/>
              </w:rPr>
              <w:t>Regidor</w:t>
            </w:r>
            <w:r w:rsidR="00642EAA">
              <w:rPr>
                <w:rFonts w:ascii="Arial" w:eastAsia="Calibri" w:hAnsi="Arial" w:cs="Arial"/>
                <w:sz w:val="20"/>
                <w:szCs w:val="20"/>
              </w:rPr>
              <w:t>a</w:t>
            </w:r>
            <w:r w:rsidRPr="002F6D46">
              <w:rPr>
                <w:rFonts w:ascii="Arial" w:eastAsia="Calibri" w:hAnsi="Arial" w:cs="Arial"/>
                <w:sz w:val="20"/>
                <w:szCs w:val="20"/>
              </w:rPr>
              <w:t xml:space="preserve"> Vocal de la Comisión </w:t>
            </w:r>
            <w:proofErr w:type="gramStart"/>
            <w:r w:rsidRPr="002F6D46">
              <w:rPr>
                <w:rFonts w:ascii="Arial" w:eastAsia="Calibri" w:hAnsi="Arial" w:cs="Arial"/>
                <w:sz w:val="20"/>
                <w:szCs w:val="20"/>
              </w:rPr>
              <w:t>Edilicia</w:t>
            </w:r>
            <w:proofErr w:type="gramEnd"/>
            <w:r w:rsidRPr="002F6D46">
              <w:rPr>
                <w:rFonts w:ascii="Arial" w:eastAsia="Calibri" w:hAnsi="Arial" w:cs="Arial"/>
                <w:sz w:val="20"/>
                <w:szCs w:val="20"/>
              </w:rPr>
              <w:t xml:space="preserve"> </w:t>
            </w:r>
            <w:r w:rsidRPr="002F6D46">
              <w:rPr>
                <w:rFonts w:ascii="Arial" w:eastAsia="Calibri" w:hAnsi="Arial" w:cs="Arial"/>
                <w:sz w:val="20"/>
                <w:szCs w:val="20"/>
                <w:lang w:val="es-AR"/>
              </w:rPr>
              <w:t>de Permanente de Cultura, E</w:t>
            </w:r>
            <w:r w:rsidR="00FE6068">
              <w:rPr>
                <w:rFonts w:ascii="Arial" w:eastAsia="Calibri" w:hAnsi="Arial" w:cs="Arial"/>
                <w:sz w:val="20"/>
                <w:szCs w:val="20"/>
                <w:lang w:val="es-AR"/>
              </w:rPr>
              <w:t>ducación y Festividades Cívicas.</w:t>
            </w:r>
          </w:p>
        </w:tc>
      </w:tr>
      <w:tr w:rsidR="002F6D46" w:rsidRPr="002F6D46" w14:paraId="4F752A32" w14:textId="77777777" w:rsidTr="000840A7">
        <w:tc>
          <w:tcPr>
            <w:tcW w:w="10774" w:type="dxa"/>
            <w:gridSpan w:val="2"/>
          </w:tcPr>
          <w:p w14:paraId="439BAC8B" w14:textId="77777777" w:rsidR="00B939B4" w:rsidRDefault="00B939B4" w:rsidP="003D6132">
            <w:pPr>
              <w:rPr>
                <w:rFonts w:ascii="Arial" w:eastAsia="Arial Unicode MS" w:hAnsi="Arial" w:cs="Arial"/>
                <w:b/>
                <w:u w:color="000000"/>
                <w:bdr w:val="nil"/>
                <w:lang w:eastAsia="es-MX"/>
                <w14:textOutline w14:w="0" w14:cap="flat" w14:cmpd="sng" w14:algn="ctr">
                  <w14:noFill/>
                  <w14:prstDash w14:val="solid"/>
                  <w14:bevel/>
                </w14:textOutline>
              </w:rPr>
            </w:pPr>
          </w:p>
          <w:p w14:paraId="46758995" w14:textId="77777777" w:rsidR="002E7988" w:rsidRDefault="002E7988" w:rsidP="00642EAA">
            <w:pPr>
              <w:rPr>
                <w:rFonts w:ascii="Arial" w:eastAsia="Arial Unicode MS" w:hAnsi="Arial" w:cs="Arial"/>
                <w:b/>
                <w:u w:color="000000"/>
                <w:bdr w:val="nil"/>
                <w:lang w:eastAsia="es-MX"/>
                <w14:textOutline w14:w="0" w14:cap="flat" w14:cmpd="sng" w14:algn="ctr">
                  <w14:noFill/>
                  <w14:prstDash w14:val="solid"/>
                  <w14:bevel/>
                </w14:textOutline>
              </w:rPr>
            </w:pPr>
          </w:p>
          <w:p w14:paraId="262BEE40" w14:textId="77777777" w:rsidR="002E7988" w:rsidRDefault="002E7988" w:rsidP="005F2377">
            <w:pPr>
              <w:jc w:val="center"/>
              <w:rPr>
                <w:rFonts w:ascii="Arial" w:eastAsia="Arial Unicode MS" w:hAnsi="Arial" w:cs="Arial"/>
                <w:b/>
                <w:u w:color="000000"/>
                <w:bdr w:val="nil"/>
                <w:lang w:eastAsia="es-MX"/>
                <w14:textOutline w14:w="0" w14:cap="flat" w14:cmpd="sng" w14:algn="ctr">
                  <w14:noFill/>
                  <w14:prstDash w14:val="solid"/>
                  <w14:bevel/>
                </w14:textOutline>
              </w:rPr>
            </w:pPr>
          </w:p>
          <w:p w14:paraId="7E5FCDE9" w14:textId="77777777" w:rsidR="00B939B4" w:rsidRPr="00FE6068" w:rsidRDefault="00B939B4" w:rsidP="005F2377">
            <w:pPr>
              <w:jc w:val="center"/>
              <w:rPr>
                <w:rFonts w:ascii="Arial" w:eastAsia="Arial Unicode MS" w:hAnsi="Arial" w:cs="Arial"/>
                <w:b/>
                <w:sz w:val="20"/>
                <w:u w:color="000000"/>
                <w:bdr w:val="nil"/>
                <w:lang w:eastAsia="es-MX"/>
                <w14:textOutline w14:w="0" w14:cap="flat" w14:cmpd="sng" w14:algn="ctr">
                  <w14:noFill/>
                  <w14:prstDash w14:val="solid"/>
                  <w14:bevel/>
                </w14:textOutline>
              </w:rPr>
            </w:pPr>
          </w:p>
          <w:p w14:paraId="3C6B5A7B" w14:textId="63AD6A2D" w:rsidR="00385339" w:rsidRPr="00FE6068" w:rsidRDefault="000840A7" w:rsidP="005F2377">
            <w:pPr>
              <w:jc w:val="center"/>
              <w:rPr>
                <w:rFonts w:ascii="Arial" w:eastAsia="Arial Unicode MS" w:hAnsi="Arial" w:cs="Arial"/>
                <w:b/>
                <w:sz w:val="20"/>
                <w:u w:color="000000"/>
                <w:bdr w:val="nil"/>
                <w:lang w:eastAsia="es-MX"/>
                <w14:textOutline w14:w="0" w14:cap="flat" w14:cmpd="sng" w14:algn="ctr">
                  <w14:noFill/>
                  <w14:prstDash w14:val="solid"/>
                  <w14:bevel/>
                </w14:textOutline>
              </w:rPr>
            </w:pPr>
            <w:r>
              <w:rPr>
                <w:rFonts w:ascii="Arial" w:eastAsia="Arial Unicode MS" w:hAnsi="Arial" w:cs="Arial"/>
                <w:b/>
                <w:sz w:val="20"/>
                <w:u w:color="000000"/>
                <w:bdr w:val="nil"/>
                <w:lang w:eastAsia="es-MX"/>
                <w14:textOutline w14:w="0" w14:cap="flat" w14:cmpd="sng" w14:algn="ctr">
                  <w14:noFill/>
                  <w14:prstDash w14:val="solid"/>
                  <w14:bevel/>
                </w14:textOutline>
              </w:rPr>
              <w:t xml:space="preserve">MTRA. CLAUDIA MARGARITA ROBLES GOMEZ </w:t>
            </w:r>
          </w:p>
          <w:p w14:paraId="7D7AFDD1" w14:textId="77777777" w:rsidR="00BB3B12" w:rsidRDefault="00385339" w:rsidP="005F2377">
            <w:pPr>
              <w:jc w:val="center"/>
              <w:rPr>
                <w:rFonts w:ascii="Arial" w:eastAsia="Arial Unicode MS" w:hAnsi="Arial" w:cs="Arial"/>
                <w:u w:color="000000"/>
                <w:bdr w:val="nil"/>
                <w:lang w:eastAsia="es-MX"/>
                <w14:textOutline w14:w="0" w14:cap="flat" w14:cmpd="sng" w14:algn="ctr">
                  <w14:noFill/>
                  <w14:prstDash w14:val="solid"/>
                  <w14:bevel/>
                </w14:textOutline>
              </w:rPr>
            </w:pPr>
            <w:r w:rsidRPr="002F6D46">
              <w:rPr>
                <w:rFonts w:ascii="Arial" w:eastAsia="Arial Unicode MS" w:hAnsi="Arial" w:cs="Arial"/>
                <w:u w:color="000000"/>
                <w:bdr w:val="nil"/>
                <w:lang w:eastAsia="es-MX"/>
                <w14:textOutline w14:w="0" w14:cap="flat" w14:cmpd="sng" w14:algn="ctr">
                  <w14:noFill/>
                  <w14:prstDash w14:val="solid"/>
                  <w14:bevel/>
                </w14:textOutline>
              </w:rPr>
              <w:t xml:space="preserve">Presidenta de la Comisión </w:t>
            </w:r>
            <w:proofErr w:type="gramStart"/>
            <w:r w:rsidRPr="002F6D46">
              <w:rPr>
                <w:rFonts w:ascii="Arial" w:eastAsia="Arial Unicode MS" w:hAnsi="Arial" w:cs="Arial"/>
                <w:u w:color="000000"/>
                <w:bdr w:val="nil"/>
                <w:lang w:eastAsia="es-MX"/>
                <w14:textOutline w14:w="0" w14:cap="flat" w14:cmpd="sng" w14:algn="ctr">
                  <w14:noFill/>
                  <w14:prstDash w14:val="solid"/>
                  <w14:bevel/>
                </w14:textOutline>
              </w:rPr>
              <w:t>Edilicia</w:t>
            </w:r>
            <w:proofErr w:type="gramEnd"/>
            <w:r w:rsidRPr="002F6D46">
              <w:rPr>
                <w:rFonts w:ascii="Arial" w:eastAsia="Arial Unicode MS" w:hAnsi="Arial" w:cs="Arial"/>
                <w:u w:color="000000"/>
                <w:bdr w:val="nil"/>
                <w:lang w:eastAsia="es-MX"/>
                <w14:textOutline w14:w="0" w14:cap="flat" w14:cmpd="sng" w14:algn="ctr">
                  <w14:noFill/>
                  <w14:prstDash w14:val="solid"/>
                  <w14:bevel/>
                </w14:textOutline>
              </w:rPr>
              <w:t xml:space="preserve"> Permanente de Reglamentos y Gobernación.</w:t>
            </w:r>
          </w:p>
          <w:p w14:paraId="726832A9" w14:textId="77777777" w:rsidR="00BB3B12" w:rsidRDefault="00BB3B12" w:rsidP="005F2377">
            <w:pPr>
              <w:jc w:val="center"/>
              <w:rPr>
                <w:rFonts w:ascii="Arial" w:eastAsia="Arial Unicode MS" w:hAnsi="Arial" w:cs="Arial"/>
                <w:u w:color="000000"/>
                <w:bdr w:val="nil"/>
                <w:lang w:eastAsia="es-MX"/>
                <w14:textOutline w14:w="0" w14:cap="flat" w14:cmpd="sng" w14:algn="ctr">
                  <w14:noFill/>
                  <w14:prstDash w14:val="solid"/>
                  <w14:bevel/>
                </w14:textOutline>
              </w:rPr>
            </w:pPr>
          </w:p>
          <w:p w14:paraId="226C616D" w14:textId="77777777" w:rsidR="00BB3B12" w:rsidRDefault="00BB3B12" w:rsidP="005F2377">
            <w:pPr>
              <w:jc w:val="center"/>
              <w:rPr>
                <w:rFonts w:ascii="Arial" w:eastAsia="Arial Unicode MS" w:hAnsi="Arial" w:cs="Arial"/>
                <w:u w:color="000000"/>
                <w:bdr w:val="nil"/>
                <w:lang w:eastAsia="es-MX"/>
                <w14:textOutline w14:w="0" w14:cap="flat" w14:cmpd="sng" w14:algn="ctr">
                  <w14:noFill/>
                  <w14:prstDash w14:val="solid"/>
                  <w14:bevel/>
                </w14:textOutline>
              </w:rPr>
            </w:pPr>
          </w:p>
          <w:p w14:paraId="001F6513" w14:textId="04EE48CF" w:rsidR="00BB3B12" w:rsidRPr="00642EAA" w:rsidRDefault="00BB3B12" w:rsidP="00642EAA">
            <w:pPr>
              <w:rPr>
                <w:rFonts w:ascii="Arial" w:eastAsia="Calibri" w:hAnsi="Arial" w:cs="Arial"/>
              </w:rPr>
            </w:pPr>
          </w:p>
        </w:tc>
      </w:tr>
      <w:tr w:rsidR="002F6D46" w:rsidRPr="002F6D46" w14:paraId="39F58677" w14:textId="77777777" w:rsidTr="000840A7">
        <w:tc>
          <w:tcPr>
            <w:tcW w:w="5695" w:type="dxa"/>
          </w:tcPr>
          <w:p w14:paraId="5CE0A504" w14:textId="77777777" w:rsidR="00385339" w:rsidRPr="002F6D46" w:rsidRDefault="00385339" w:rsidP="005F2377">
            <w:pPr>
              <w:jc w:val="center"/>
              <w:rPr>
                <w:rFonts w:ascii="Arial" w:eastAsia="Calibri" w:hAnsi="Arial" w:cs="Arial"/>
              </w:rPr>
            </w:pPr>
          </w:p>
          <w:p w14:paraId="31278569" w14:textId="77777777" w:rsidR="00385339" w:rsidRPr="002F6D46" w:rsidRDefault="00385339" w:rsidP="005F2377">
            <w:pPr>
              <w:spacing w:line="276" w:lineRule="auto"/>
              <w:jc w:val="center"/>
              <w:rPr>
                <w:rFonts w:ascii="Arial" w:eastAsia="Calibri" w:hAnsi="Arial" w:cs="Arial"/>
                <w:b/>
              </w:rPr>
            </w:pPr>
          </w:p>
          <w:p w14:paraId="5435E9C1" w14:textId="2D52CE2A" w:rsidR="00385339" w:rsidRPr="00FE6068" w:rsidRDefault="000840A7" w:rsidP="005F2377">
            <w:pPr>
              <w:spacing w:line="276" w:lineRule="auto"/>
              <w:jc w:val="center"/>
              <w:rPr>
                <w:rFonts w:ascii="Arial" w:eastAsia="Calibri" w:hAnsi="Arial" w:cs="Arial"/>
                <w:b/>
                <w:sz w:val="20"/>
              </w:rPr>
            </w:pPr>
            <w:r>
              <w:rPr>
                <w:rFonts w:ascii="Arial" w:eastAsia="Calibri" w:hAnsi="Arial" w:cs="Arial"/>
                <w:b/>
                <w:sz w:val="20"/>
              </w:rPr>
              <w:t>LIC</w:t>
            </w:r>
            <w:r w:rsidR="00385339" w:rsidRPr="00FE6068">
              <w:rPr>
                <w:rFonts w:ascii="Arial" w:eastAsia="Calibri" w:hAnsi="Arial" w:cs="Arial"/>
                <w:b/>
                <w:sz w:val="20"/>
              </w:rPr>
              <w:t xml:space="preserve">. </w:t>
            </w:r>
            <w:r>
              <w:rPr>
                <w:rFonts w:ascii="Arial" w:eastAsia="Calibri" w:hAnsi="Arial" w:cs="Arial"/>
                <w:b/>
                <w:sz w:val="20"/>
              </w:rPr>
              <w:t>MIGUEL MARENTES</w:t>
            </w:r>
            <w:r w:rsidR="00385339" w:rsidRPr="00FE6068">
              <w:rPr>
                <w:rFonts w:ascii="Arial" w:eastAsia="Calibri" w:hAnsi="Arial" w:cs="Arial"/>
                <w:b/>
                <w:sz w:val="20"/>
              </w:rPr>
              <w:t xml:space="preserve"> </w:t>
            </w:r>
          </w:p>
          <w:p w14:paraId="33557E6F" w14:textId="77777777" w:rsidR="00385339" w:rsidRPr="002F6D46" w:rsidRDefault="00385339" w:rsidP="00385339">
            <w:pPr>
              <w:spacing w:line="276" w:lineRule="auto"/>
              <w:jc w:val="center"/>
              <w:rPr>
                <w:rFonts w:ascii="Arial" w:eastAsia="Bradley Hand ITC" w:hAnsi="Arial" w:cs="Arial"/>
                <w:b/>
                <w:bCs/>
                <w:i/>
                <w:iCs/>
              </w:rPr>
            </w:pPr>
            <w:r w:rsidRPr="002F6D46">
              <w:rPr>
                <w:rFonts w:ascii="Arial" w:eastAsia="Calibri" w:hAnsi="Arial" w:cs="Arial"/>
                <w:sz w:val="20"/>
                <w:szCs w:val="20"/>
              </w:rPr>
              <w:t xml:space="preserve">Regidor Vocal de la Comisión Edilicia </w:t>
            </w:r>
            <w:r w:rsidRPr="002F6D46">
              <w:rPr>
                <w:rFonts w:ascii="Arial" w:eastAsia="Calibri" w:hAnsi="Arial" w:cs="Arial"/>
                <w:sz w:val="20"/>
                <w:szCs w:val="20"/>
                <w:lang w:val="es-AR"/>
              </w:rPr>
              <w:t>de Permanente de Reglamentos y Gobernación.</w:t>
            </w:r>
          </w:p>
        </w:tc>
        <w:tc>
          <w:tcPr>
            <w:tcW w:w="5079" w:type="dxa"/>
          </w:tcPr>
          <w:p w14:paraId="71E042AF" w14:textId="77777777" w:rsidR="00385339" w:rsidRPr="002F6D46" w:rsidRDefault="00385339" w:rsidP="005F2377">
            <w:pPr>
              <w:spacing w:line="276" w:lineRule="auto"/>
              <w:jc w:val="center"/>
              <w:rPr>
                <w:rFonts w:ascii="Arial" w:eastAsia="Calibri" w:hAnsi="Arial" w:cs="Arial"/>
                <w:b/>
              </w:rPr>
            </w:pPr>
          </w:p>
          <w:p w14:paraId="436B3606" w14:textId="77777777" w:rsidR="00385339" w:rsidRPr="002F6D46" w:rsidRDefault="00385339" w:rsidP="005F2377">
            <w:pPr>
              <w:spacing w:line="276" w:lineRule="auto"/>
              <w:jc w:val="center"/>
              <w:rPr>
                <w:rFonts w:ascii="Arial" w:eastAsia="Calibri" w:hAnsi="Arial" w:cs="Arial"/>
                <w:b/>
              </w:rPr>
            </w:pPr>
          </w:p>
          <w:p w14:paraId="0304672A" w14:textId="2AD96416" w:rsidR="00385339" w:rsidRPr="00FE6068" w:rsidRDefault="00385339" w:rsidP="005F2377">
            <w:pPr>
              <w:spacing w:line="276" w:lineRule="auto"/>
              <w:jc w:val="center"/>
              <w:rPr>
                <w:rFonts w:ascii="Arial" w:eastAsia="Calibri" w:hAnsi="Arial" w:cs="Arial"/>
                <w:b/>
                <w:sz w:val="20"/>
              </w:rPr>
            </w:pPr>
            <w:r w:rsidRPr="00FE6068">
              <w:rPr>
                <w:rFonts w:ascii="Arial" w:eastAsia="Calibri" w:hAnsi="Arial" w:cs="Arial"/>
                <w:b/>
                <w:sz w:val="20"/>
              </w:rPr>
              <w:t xml:space="preserve">MTRA. </w:t>
            </w:r>
            <w:r w:rsidR="000840A7">
              <w:rPr>
                <w:rFonts w:ascii="Arial" w:eastAsia="Calibri" w:hAnsi="Arial" w:cs="Arial"/>
                <w:b/>
                <w:sz w:val="20"/>
              </w:rPr>
              <w:t xml:space="preserve">MARIA OLGA GARCÍA AYALA </w:t>
            </w:r>
          </w:p>
          <w:p w14:paraId="5AF667B6" w14:textId="227A874A" w:rsidR="00385339" w:rsidRPr="002F6D46" w:rsidRDefault="00385339" w:rsidP="005F23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Bradley Hand ITC" w:hAnsi="Arial" w:cs="Arial"/>
                <w:b/>
                <w:bCs/>
                <w:i/>
                <w:iCs/>
                <w:color w:val="auto"/>
                <w:lang w:val="es-MX"/>
              </w:rPr>
            </w:pPr>
            <w:r w:rsidRPr="00EB38A5">
              <w:rPr>
                <w:rFonts w:ascii="Arial" w:eastAsia="Calibri" w:hAnsi="Arial" w:cs="Arial"/>
                <w:color w:val="auto"/>
                <w:sz w:val="20"/>
                <w:szCs w:val="20"/>
                <w:lang w:val="es-MX"/>
              </w:rPr>
              <w:t>Regidor</w:t>
            </w:r>
            <w:r w:rsidR="00642EAA">
              <w:rPr>
                <w:rFonts w:ascii="Arial" w:eastAsia="Calibri" w:hAnsi="Arial" w:cs="Arial"/>
                <w:color w:val="auto"/>
                <w:sz w:val="20"/>
                <w:szCs w:val="20"/>
                <w:lang w:val="es-MX"/>
              </w:rPr>
              <w:t>a</w:t>
            </w:r>
            <w:r w:rsidRPr="00EB38A5">
              <w:rPr>
                <w:rFonts w:ascii="Arial" w:eastAsia="Calibri" w:hAnsi="Arial" w:cs="Arial"/>
                <w:color w:val="auto"/>
                <w:sz w:val="20"/>
                <w:szCs w:val="20"/>
                <w:lang w:val="es-MX"/>
              </w:rPr>
              <w:t xml:space="preserve"> Vocal de la Comisión </w:t>
            </w:r>
            <w:proofErr w:type="gramStart"/>
            <w:r w:rsidRPr="00EB38A5">
              <w:rPr>
                <w:rFonts w:ascii="Arial" w:eastAsia="Calibri" w:hAnsi="Arial" w:cs="Arial"/>
                <w:color w:val="auto"/>
                <w:sz w:val="20"/>
                <w:szCs w:val="20"/>
                <w:lang w:val="es-MX"/>
              </w:rPr>
              <w:t>Edilicia</w:t>
            </w:r>
            <w:proofErr w:type="gramEnd"/>
            <w:r w:rsidRPr="00EB38A5">
              <w:rPr>
                <w:rFonts w:ascii="Arial" w:eastAsia="Calibri" w:hAnsi="Arial" w:cs="Arial"/>
                <w:color w:val="auto"/>
                <w:sz w:val="20"/>
                <w:szCs w:val="20"/>
                <w:lang w:val="es-MX"/>
              </w:rPr>
              <w:t xml:space="preserve"> </w:t>
            </w:r>
            <w:r w:rsidRPr="002F6D46">
              <w:rPr>
                <w:rFonts w:ascii="Arial" w:eastAsia="Calibri" w:hAnsi="Arial" w:cs="Arial"/>
                <w:color w:val="auto"/>
                <w:sz w:val="20"/>
                <w:szCs w:val="20"/>
                <w:lang w:val="es-AR"/>
              </w:rPr>
              <w:t>de Permanente de Reglamentos y Gobernación.</w:t>
            </w:r>
          </w:p>
        </w:tc>
      </w:tr>
    </w:tbl>
    <w:p w14:paraId="4CC93969" w14:textId="77777777" w:rsidR="00642EAA" w:rsidRDefault="00642EAA" w:rsidP="00642EAA">
      <w:pPr>
        <w:spacing w:after="0" w:line="240" w:lineRule="auto"/>
        <w:jc w:val="both"/>
        <w:rPr>
          <w:rFonts w:ascii="Arial" w:eastAsia="Calibri" w:hAnsi="Arial" w:cs="Arial"/>
          <w:sz w:val="14"/>
        </w:rPr>
      </w:pPr>
    </w:p>
    <w:p w14:paraId="14F31E22" w14:textId="77777777" w:rsidR="00642EAA" w:rsidRDefault="00642EAA" w:rsidP="00642EAA">
      <w:pPr>
        <w:spacing w:after="0" w:line="240" w:lineRule="auto"/>
        <w:jc w:val="both"/>
        <w:rPr>
          <w:rFonts w:ascii="Arial" w:eastAsia="Calibri" w:hAnsi="Arial" w:cs="Arial"/>
          <w:sz w:val="12"/>
          <w:szCs w:val="20"/>
        </w:rPr>
      </w:pPr>
    </w:p>
    <w:p w14:paraId="6944CEA1" w14:textId="77777777" w:rsidR="00682B19" w:rsidRDefault="00682B19" w:rsidP="00642EAA">
      <w:pPr>
        <w:spacing w:after="0" w:line="240" w:lineRule="auto"/>
        <w:jc w:val="both"/>
        <w:rPr>
          <w:rFonts w:ascii="Arial" w:eastAsia="Calibri" w:hAnsi="Arial" w:cs="Arial"/>
          <w:sz w:val="12"/>
          <w:szCs w:val="20"/>
        </w:rPr>
      </w:pPr>
    </w:p>
    <w:p w14:paraId="1AE52B00" w14:textId="77777777" w:rsidR="00682B19" w:rsidRDefault="00682B19" w:rsidP="00642EAA">
      <w:pPr>
        <w:spacing w:after="0" w:line="240" w:lineRule="auto"/>
        <w:jc w:val="both"/>
        <w:rPr>
          <w:rFonts w:ascii="Arial" w:eastAsia="Calibri" w:hAnsi="Arial" w:cs="Arial"/>
          <w:sz w:val="12"/>
          <w:szCs w:val="20"/>
        </w:rPr>
      </w:pPr>
    </w:p>
    <w:p w14:paraId="2820CC98" w14:textId="0FB7D7F9" w:rsidR="00642EAA" w:rsidRPr="00642EAA" w:rsidRDefault="00642EAA" w:rsidP="00642EAA">
      <w:pPr>
        <w:spacing w:after="0" w:line="240" w:lineRule="auto"/>
        <w:jc w:val="both"/>
        <w:rPr>
          <w:rFonts w:ascii="Arial" w:eastAsia="Calibri" w:hAnsi="Arial" w:cs="Arial"/>
          <w:sz w:val="12"/>
          <w:szCs w:val="20"/>
        </w:rPr>
      </w:pPr>
      <w:r w:rsidRPr="00642EAA">
        <w:rPr>
          <w:rFonts w:ascii="Arial" w:eastAsia="Calibri" w:hAnsi="Arial" w:cs="Arial"/>
          <w:sz w:val="12"/>
          <w:szCs w:val="20"/>
        </w:rPr>
        <w:t xml:space="preserve">ESTA HOJA DE FIRMAS PERTENECE AL </w:t>
      </w:r>
      <w:r w:rsidRPr="00642EAA">
        <w:rPr>
          <w:rFonts w:ascii="Arial" w:hAnsi="Arial" w:cs="Arial"/>
          <w:bCs/>
          <w:sz w:val="14"/>
          <w:szCs w:val="14"/>
        </w:rPr>
        <w:t>DICTAMEN QUE PROPONE LA AUTORIZACION DE LA CONVOCATORIA Y REGLAS DE OPERACIÓN MUNICIPALES DEL PROGRAMA “</w:t>
      </w:r>
      <w:r w:rsidR="005F3001">
        <w:rPr>
          <w:rFonts w:ascii="Arial" w:hAnsi="Arial" w:cs="Arial"/>
          <w:bCs/>
          <w:sz w:val="14"/>
          <w:szCs w:val="14"/>
        </w:rPr>
        <w:t>“VALES DEL BIENESTAR EDUCATIVO”</w:t>
      </w:r>
      <w:r w:rsidRPr="00642EAA">
        <w:rPr>
          <w:rFonts w:ascii="Arial" w:hAnsi="Arial" w:cs="Arial"/>
          <w:bCs/>
          <w:sz w:val="14"/>
          <w:szCs w:val="14"/>
        </w:rPr>
        <w:t>” EJERCICIO 2026</w:t>
      </w:r>
      <w:r>
        <w:rPr>
          <w:rFonts w:ascii="Arial" w:hAnsi="Arial" w:cs="Arial"/>
          <w:bCs/>
          <w:sz w:val="14"/>
          <w:szCs w:val="14"/>
        </w:rPr>
        <w:t>- - - - - - - - - - - - - - - - conste- - - - - - - - - - - - - -</w:t>
      </w:r>
    </w:p>
    <w:p w14:paraId="15D38D4C" w14:textId="77777777" w:rsidR="00642EAA" w:rsidRPr="00642EAA" w:rsidRDefault="00642EAA" w:rsidP="00642EAA">
      <w:pPr>
        <w:spacing w:after="0" w:line="240" w:lineRule="auto"/>
        <w:rPr>
          <w:rFonts w:ascii="Arial" w:eastAsia="Calibri" w:hAnsi="Arial" w:cs="Arial"/>
          <w:sz w:val="16"/>
          <w:szCs w:val="20"/>
          <w:lang w:val="en-US"/>
        </w:rPr>
      </w:pPr>
      <w:r w:rsidRPr="00642EAA">
        <w:rPr>
          <w:rFonts w:ascii="Arial" w:eastAsia="Calibri" w:hAnsi="Arial" w:cs="Arial"/>
          <w:sz w:val="16"/>
          <w:szCs w:val="20"/>
          <w:lang w:val="en-US"/>
        </w:rPr>
        <w:t>MMP/</w:t>
      </w:r>
      <w:proofErr w:type="spellStart"/>
      <w:r w:rsidRPr="00642EAA">
        <w:rPr>
          <w:rFonts w:ascii="Arial" w:eastAsia="Calibri" w:hAnsi="Arial" w:cs="Arial"/>
          <w:sz w:val="16"/>
          <w:szCs w:val="20"/>
          <w:lang w:val="en-US"/>
        </w:rPr>
        <w:t>vso</w:t>
      </w:r>
      <w:proofErr w:type="spellEnd"/>
    </w:p>
    <w:p w14:paraId="0D55B2F2" w14:textId="77777777" w:rsidR="00642EAA" w:rsidRDefault="00642EAA" w:rsidP="00642EAA">
      <w:pPr>
        <w:widowControl w:val="0"/>
        <w:autoSpaceDE w:val="0"/>
        <w:autoSpaceDN w:val="0"/>
        <w:spacing w:before="6" w:after="0" w:line="240" w:lineRule="auto"/>
        <w:rPr>
          <w:rFonts w:ascii="Arial MT" w:eastAsia="Arial MT" w:hAnsi="Arial MT" w:cs="Arial MT"/>
          <w:lang w:val="es-ES"/>
        </w:rPr>
      </w:pPr>
    </w:p>
    <w:p w14:paraId="4D30F0FA" w14:textId="77777777" w:rsidR="00C47506" w:rsidRDefault="00C47506" w:rsidP="00642EAA">
      <w:pPr>
        <w:widowControl w:val="0"/>
        <w:autoSpaceDE w:val="0"/>
        <w:autoSpaceDN w:val="0"/>
        <w:spacing w:before="6" w:after="0" w:line="240" w:lineRule="auto"/>
        <w:rPr>
          <w:rFonts w:ascii="Arial MT" w:eastAsia="Arial MT" w:hAnsi="Arial MT" w:cs="Arial MT"/>
          <w:lang w:val="es-ES"/>
        </w:rPr>
      </w:pPr>
    </w:p>
    <w:p w14:paraId="442E1F6F" w14:textId="77777777" w:rsidR="00C47506" w:rsidRPr="00642EAA" w:rsidRDefault="00C47506" w:rsidP="00642EAA">
      <w:pPr>
        <w:widowControl w:val="0"/>
        <w:autoSpaceDE w:val="0"/>
        <w:autoSpaceDN w:val="0"/>
        <w:spacing w:before="6" w:after="0" w:line="240" w:lineRule="auto"/>
        <w:rPr>
          <w:rFonts w:ascii="Arial MT" w:eastAsia="Arial MT" w:hAnsi="Arial MT" w:cs="Arial MT"/>
          <w:lang w:val="es-ES"/>
        </w:rPr>
      </w:pPr>
    </w:p>
    <w:p w14:paraId="092FA117" w14:textId="77777777" w:rsidR="00B939B4" w:rsidRPr="00EB38A5" w:rsidRDefault="00B939B4" w:rsidP="000156E4">
      <w:pPr>
        <w:spacing w:after="0" w:line="240" w:lineRule="auto"/>
        <w:rPr>
          <w:rFonts w:ascii="Arial" w:eastAsia="Calibri" w:hAnsi="Arial" w:cs="Arial"/>
          <w:sz w:val="18"/>
        </w:rPr>
      </w:pPr>
    </w:p>
    <w:p w14:paraId="74E0867E" w14:textId="77777777" w:rsidR="00B939B4" w:rsidRDefault="00B939B4" w:rsidP="002F6D46">
      <w:pPr>
        <w:spacing w:after="0" w:line="240" w:lineRule="auto"/>
        <w:rPr>
          <w:rFonts w:ascii="Arial" w:eastAsia="Calibri" w:hAnsi="Arial" w:cs="Arial"/>
          <w:sz w:val="18"/>
          <w:lang w:val="en-US"/>
        </w:rPr>
      </w:pPr>
    </w:p>
    <w:p w14:paraId="64948795" w14:textId="77777777" w:rsidR="003D6132" w:rsidRPr="00B939B4" w:rsidRDefault="003D6132" w:rsidP="002F6D46">
      <w:pPr>
        <w:spacing w:after="0" w:line="240" w:lineRule="auto"/>
        <w:rPr>
          <w:rFonts w:ascii="Arial" w:eastAsia="Calibri" w:hAnsi="Arial" w:cs="Arial"/>
          <w:sz w:val="14"/>
          <w:lang w:val="en-US"/>
        </w:rPr>
      </w:pPr>
    </w:p>
    <w:p w14:paraId="1023CD6D" w14:textId="77777777" w:rsidR="00FE6068" w:rsidRDefault="00FE6068" w:rsidP="00FE6068">
      <w:pPr>
        <w:widowControl w:val="0"/>
        <w:autoSpaceDE w:val="0"/>
        <w:autoSpaceDN w:val="0"/>
        <w:spacing w:before="6" w:after="0" w:line="240" w:lineRule="auto"/>
        <w:rPr>
          <w:rFonts w:ascii="Arial MT" w:eastAsia="Arial MT" w:hAnsi="Arial MT" w:cs="Arial MT"/>
          <w:sz w:val="24"/>
          <w:szCs w:val="24"/>
          <w:lang w:val="es-ES"/>
        </w:rPr>
      </w:pPr>
    </w:p>
    <w:p w14:paraId="5104FBEA" w14:textId="77777777" w:rsidR="000840A7" w:rsidRDefault="000840A7" w:rsidP="00FE6068">
      <w:pPr>
        <w:widowControl w:val="0"/>
        <w:autoSpaceDE w:val="0"/>
        <w:autoSpaceDN w:val="0"/>
        <w:spacing w:before="6" w:after="0" w:line="240" w:lineRule="auto"/>
        <w:rPr>
          <w:rFonts w:ascii="Arial MT" w:eastAsia="Arial MT" w:hAnsi="Arial MT" w:cs="Arial MT"/>
          <w:sz w:val="24"/>
          <w:szCs w:val="24"/>
          <w:lang w:val="es-ES"/>
        </w:rPr>
      </w:pPr>
    </w:p>
    <w:p w14:paraId="27CE6867" w14:textId="77777777" w:rsidR="000840A7" w:rsidRDefault="000840A7" w:rsidP="00FE6068">
      <w:pPr>
        <w:widowControl w:val="0"/>
        <w:autoSpaceDE w:val="0"/>
        <w:autoSpaceDN w:val="0"/>
        <w:spacing w:before="6" w:after="0" w:line="240" w:lineRule="auto"/>
        <w:rPr>
          <w:rFonts w:ascii="Arial MT" w:eastAsia="Arial MT" w:hAnsi="Arial MT" w:cs="Arial MT"/>
          <w:sz w:val="24"/>
          <w:szCs w:val="24"/>
          <w:lang w:val="es-ES"/>
        </w:rPr>
      </w:pPr>
    </w:p>
    <w:p w14:paraId="5FA6C9B4" w14:textId="77777777" w:rsidR="000840A7" w:rsidRDefault="000840A7" w:rsidP="00FE6068">
      <w:pPr>
        <w:widowControl w:val="0"/>
        <w:autoSpaceDE w:val="0"/>
        <w:autoSpaceDN w:val="0"/>
        <w:spacing w:before="6" w:after="0" w:line="240" w:lineRule="auto"/>
        <w:rPr>
          <w:rFonts w:ascii="Arial MT" w:eastAsia="Arial MT" w:hAnsi="Arial MT" w:cs="Arial MT"/>
          <w:sz w:val="24"/>
          <w:szCs w:val="24"/>
          <w:lang w:val="es-ES"/>
        </w:rPr>
      </w:pPr>
    </w:p>
    <w:p w14:paraId="17B084A8" w14:textId="77777777" w:rsidR="000840A7" w:rsidRDefault="000840A7" w:rsidP="00FE6068">
      <w:pPr>
        <w:widowControl w:val="0"/>
        <w:autoSpaceDE w:val="0"/>
        <w:autoSpaceDN w:val="0"/>
        <w:spacing w:before="6" w:after="0" w:line="240" w:lineRule="auto"/>
        <w:rPr>
          <w:rFonts w:ascii="Arial MT" w:eastAsia="Arial MT" w:hAnsi="Arial MT" w:cs="Arial MT"/>
          <w:sz w:val="24"/>
          <w:szCs w:val="24"/>
          <w:lang w:val="es-ES"/>
        </w:rPr>
      </w:pPr>
    </w:p>
    <w:p w14:paraId="488C860B" w14:textId="77777777" w:rsidR="00FE6068" w:rsidRDefault="00FE6068" w:rsidP="00FE6068">
      <w:pPr>
        <w:widowControl w:val="0"/>
        <w:autoSpaceDE w:val="0"/>
        <w:autoSpaceDN w:val="0"/>
        <w:spacing w:before="6" w:after="0" w:line="240" w:lineRule="auto"/>
        <w:rPr>
          <w:rFonts w:ascii="Arial MT" w:eastAsia="Arial MT" w:hAnsi="Arial MT" w:cs="Arial MT"/>
          <w:sz w:val="24"/>
          <w:szCs w:val="24"/>
          <w:lang w:val="es-ES"/>
        </w:rPr>
      </w:pPr>
    </w:p>
    <w:p w14:paraId="51FF3DB8" w14:textId="77777777" w:rsidR="00FE6068" w:rsidRDefault="00FE6068" w:rsidP="00FE6068">
      <w:pPr>
        <w:widowControl w:val="0"/>
        <w:autoSpaceDE w:val="0"/>
        <w:autoSpaceDN w:val="0"/>
        <w:spacing w:before="6" w:after="0" w:line="240" w:lineRule="auto"/>
        <w:rPr>
          <w:rFonts w:ascii="Arial MT" w:eastAsia="Arial MT" w:hAnsi="Arial MT" w:cs="Arial MT"/>
          <w:sz w:val="24"/>
          <w:szCs w:val="24"/>
          <w:lang w:val="es-ES"/>
        </w:rPr>
      </w:pPr>
    </w:p>
    <w:p w14:paraId="51E9F400" w14:textId="77777777" w:rsidR="000840A7" w:rsidRDefault="000840A7" w:rsidP="00FE6068">
      <w:pPr>
        <w:widowControl w:val="0"/>
        <w:autoSpaceDE w:val="0"/>
        <w:autoSpaceDN w:val="0"/>
        <w:spacing w:before="6" w:after="0" w:line="240" w:lineRule="auto"/>
        <w:rPr>
          <w:rFonts w:ascii="Arial MT" w:eastAsia="Arial MT" w:hAnsi="Arial MT" w:cs="Arial MT"/>
          <w:sz w:val="24"/>
          <w:szCs w:val="24"/>
          <w:lang w:val="es-ES"/>
        </w:rPr>
      </w:pPr>
    </w:p>
    <w:p w14:paraId="6F357801" w14:textId="77777777" w:rsidR="000840A7" w:rsidRDefault="000840A7" w:rsidP="00FE6068">
      <w:pPr>
        <w:widowControl w:val="0"/>
        <w:autoSpaceDE w:val="0"/>
        <w:autoSpaceDN w:val="0"/>
        <w:spacing w:before="6" w:after="0" w:line="240" w:lineRule="auto"/>
        <w:rPr>
          <w:rFonts w:ascii="Arial MT" w:eastAsia="Arial MT" w:hAnsi="Arial MT" w:cs="Arial MT"/>
          <w:sz w:val="24"/>
          <w:szCs w:val="24"/>
          <w:lang w:val="es-ES"/>
        </w:rPr>
      </w:pPr>
    </w:p>
    <w:p w14:paraId="096A0C3D"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561A637C"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151DEBB9"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7A16FC04"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4CE16466"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7F9E339D"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6CC3E89D"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039AE79E"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685C7BB5"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683510E9"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01D181CD"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4224A004"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4658FCA5"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7B1A6985"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5442CE61"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303EB173"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227E16F2"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5A6D19B7" w14:textId="77777777" w:rsidR="00642EAA"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296F3A18" w14:textId="77777777" w:rsidR="00642EAA" w:rsidRPr="00BB54C2" w:rsidRDefault="00642EAA" w:rsidP="00FE6068">
      <w:pPr>
        <w:widowControl w:val="0"/>
        <w:autoSpaceDE w:val="0"/>
        <w:autoSpaceDN w:val="0"/>
        <w:spacing w:before="6" w:after="0" w:line="240" w:lineRule="auto"/>
        <w:rPr>
          <w:rFonts w:ascii="Arial MT" w:eastAsia="Arial MT" w:hAnsi="Arial MT" w:cs="Arial MT"/>
          <w:sz w:val="24"/>
          <w:szCs w:val="24"/>
          <w:lang w:val="es-ES"/>
        </w:rPr>
      </w:pPr>
    </w:p>
    <w:p w14:paraId="654B61D2" w14:textId="77777777" w:rsidR="00FE6068" w:rsidRPr="00EB38A5" w:rsidRDefault="00FE6068" w:rsidP="00B939B4">
      <w:pPr>
        <w:spacing w:after="0" w:line="240" w:lineRule="auto"/>
        <w:jc w:val="both"/>
        <w:rPr>
          <w:rFonts w:ascii="Arial" w:hAnsi="Arial" w:cs="Arial"/>
          <w:sz w:val="18"/>
          <w:lang w:val="en-US"/>
        </w:rPr>
      </w:pPr>
    </w:p>
    <w:sectPr w:rsidR="00FE6068" w:rsidRPr="00EB38A5" w:rsidSect="00391602">
      <w:headerReference w:type="default" r:id="rId8"/>
      <w:footerReference w:type="default" r:id="rId9"/>
      <w:pgSz w:w="12240" w:h="15840"/>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7579" w14:textId="77777777" w:rsidR="005C5EA1" w:rsidRDefault="005C5EA1" w:rsidP="00391602">
      <w:pPr>
        <w:spacing w:after="0" w:line="240" w:lineRule="auto"/>
      </w:pPr>
      <w:r>
        <w:separator/>
      </w:r>
    </w:p>
  </w:endnote>
  <w:endnote w:type="continuationSeparator" w:id="0">
    <w:p w14:paraId="54532722" w14:textId="77777777" w:rsidR="005C5EA1" w:rsidRDefault="005C5EA1" w:rsidP="0039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6DD6" w14:textId="69B6D021" w:rsidR="001A2FE5" w:rsidRDefault="00642EAA" w:rsidP="00642EAA">
    <w:pPr>
      <w:pStyle w:val="Piedepgina"/>
    </w:pPr>
    <w:proofErr w:type="spellStart"/>
    <w:r>
      <w:t>C.c.p</w:t>
    </w:r>
    <w:proofErr w:type="spellEnd"/>
    <w:r>
      <w:t xml:space="preserve">. Archivo </w:t>
    </w:r>
  </w:p>
  <w:p w14:paraId="304052D5" w14:textId="06CCB3DD" w:rsidR="00391602" w:rsidRDefault="003916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FEDE" w14:textId="77777777" w:rsidR="005C5EA1" w:rsidRDefault="005C5EA1" w:rsidP="00391602">
      <w:pPr>
        <w:spacing w:after="0" w:line="240" w:lineRule="auto"/>
      </w:pPr>
      <w:r>
        <w:separator/>
      </w:r>
    </w:p>
  </w:footnote>
  <w:footnote w:type="continuationSeparator" w:id="0">
    <w:p w14:paraId="5664213A" w14:textId="77777777" w:rsidR="005C5EA1" w:rsidRDefault="005C5EA1" w:rsidP="0039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D830" w14:textId="0126E5D5" w:rsidR="00391602" w:rsidRDefault="00000000">
    <w:pPr>
      <w:pStyle w:val="Encabezado"/>
    </w:pPr>
    <w:sdt>
      <w:sdtPr>
        <w:id w:val="-1580658951"/>
        <w:docPartObj>
          <w:docPartGallery w:val="Page Numbers (Margins)"/>
          <w:docPartUnique/>
        </w:docPartObj>
      </w:sdtPr>
      <w:sdtContent>
        <w:r w:rsidR="0080582E">
          <w:rPr>
            <w:noProof/>
          </w:rPr>
          <mc:AlternateContent>
            <mc:Choice Requires="wps">
              <w:drawing>
                <wp:anchor distT="0" distB="0" distL="114300" distR="114300" simplePos="0" relativeHeight="251661312" behindDoc="0" locked="0" layoutInCell="0" allowOverlap="1" wp14:anchorId="4B7EFBFF" wp14:editId="681D14D1">
                  <wp:simplePos x="0" y="0"/>
                  <wp:positionH relativeFrom="rightMargin">
                    <wp:align>center</wp:align>
                  </wp:positionH>
                  <wp:positionV relativeFrom="margin">
                    <wp:align>top</wp:align>
                  </wp:positionV>
                  <wp:extent cx="581025" cy="409575"/>
                  <wp:effectExtent l="9525" t="0" r="0" b="0"/>
                  <wp:wrapNone/>
                  <wp:docPr id="1694607604"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6196441F" w14:textId="77777777" w:rsidR="0080582E" w:rsidRDefault="0080582E">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5CC034F9" w14:textId="77777777" w:rsidR="0080582E" w:rsidRDefault="0080582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B7EFB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6196441F" w14:textId="77777777" w:rsidR="0080582E" w:rsidRDefault="0080582E">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5CC034F9" w14:textId="77777777" w:rsidR="0080582E" w:rsidRDefault="0080582E"/>
                    </w:txbxContent>
                  </v:textbox>
                  <w10:wrap anchorx="margin" anchory="margin"/>
                </v:shape>
              </w:pict>
            </mc:Fallback>
          </mc:AlternateContent>
        </w:r>
      </w:sdtContent>
    </w:sdt>
    <w:r w:rsidR="00EB38A5">
      <w:rPr>
        <w:noProof/>
      </w:rPr>
      <w:drawing>
        <wp:anchor distT="0" distB="0" distL="114300" distR="114300" simplePos="0" relativeHeight="251659264" behindDoc="1" locked="0" layoutInCell="1" allowOverlap="1" wp14:anchorId="7E00AF71" wp14:editId="09F475FB">
          <wp:simplePos x="0" y="0"/>
          <wp:positionH relativeFrom="page">
            <wp:posOffset>13335</wp:posOffset>
          </wp:positionH>
          <wp:positionV relativeFrom="paragraph">
            <wp:posOffset>-476885</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706C"/>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927A76"/>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634FD4"/>
    <w:multiLevelType w:val="hybridMultilevel"/>
    <w:tmpl w:val="5874C20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252753A"/>
    <w:multiLevelType w:val="hybridMultilevel"/>
    <w:tmpl w:val="E612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D0543A"/>
    <w:multiLevelType w:val="hybridMultilevel"/>
    <w:tmpl w:val="3ABE1CF8"/>
    <w:lvl w:ilvl="0" w:tplc="936ACC7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EC3C12"/>
    <w:multiLevelType w:val="hybridMultilevel"/>
    <w:tmpl w:val="E3C83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6065CE"/>
    <w:multiLevelType w:val="hybridMultilevel"/>
    <w:tmpl w:val="4754D6B6"/>
    <w:lvl w:ilvl="0" w:tplc="8C54F2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607FF8"/>
    <w:multiLevelType w:val="hybridMultilevel"/>
    <w:tmpl w:val="ECE6DA84"/>
    <w:lvl w:ilvl="0" w:tplc="8F7AACBC">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3">
      <w:start w:val="1"/>
      <w:numFmt w:val="upperRoman"/>
      <w:lvlText w:val="%3."/>
      <w:lvlJc w:val="right"/>
      <w:pPr>
        <w:ind w:left="2340"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2627979">
    <w:abstractNumId w:val="4"/>
  </w:num>
  <w:num w:numId="2" w16cid:durableId="1404985710">
    <w:abstractNumId w:val="6"/>
  </w:num>
  <w:num w:numId="3" w16cid:durableId="452944412">
    <w:abstractNumId w:val="1"/>
  </w:num>
  <w:num w:numId="4" w16cid:durableId="911309143">
    <w:abstractNumId w:val="7"/>
  </w:num>
  <w:num w:numId="5" w16cid:durableId="587278173">
    <w:abstractNumId w:val="0"/>
  </w:num>
  <w:num w:numId="6" w16cid:durableId="1858084055">
    <w:abstractNumId w:val="5"/>
  </w:num>
  <w:num w:numId="7" w16cid:durableId="612902612">
    <w:abstractNumId w:val="2"/>
  </w:num>
  <w:num w:numId="8" w16cid:durableId="2074158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03"/>
    <w:rsid w:val="0000148C"/>
    <w:rsid w:val="00001C3F"/>
    <w:rsid w:val="000146F6"/>
    <w:rsid w:val="0001515E"/>
    <w:rsid w:val="000156E4"/>
    <w:rsid w:val="000250C9"/>
    <w:rsid w:val="000636C5"/>
    <w:rsid w:val="000745BA"/>
    <w:rsid w:val="000840A7"/>
    <w:rsid w:val="00094E1F"/>
    <w:rsid w:val="000B22AD"/>
    <w:rsid w:val="000C05D1"/>
    <w:rsid w:val="000C068A"/>
    <w:rsid w:val="000F547A"/>
    <w:rsid w:val="000F7008"/>
    <w:rsid w:val="00100372"/>
    <w:rsid w:val="00114204"/>
    <w:rsid w:val="001144A2"/>
    <w:rsid w:val="001309ED"/>
    <w:rsid w:val="00133A1A"/>
    <w:rsid w:val="00161652"/>
    <w:rsid w:val="00167E8B"/>
    <w:rsid w:val="00176BCF"/>
    <w:rsid w:val="0017772D"/>
    <w:rsid w:val="00190BE2"/>
    <w:rsid w:val="00192105"/>
    <w:rsid w:val="001A0F94"/>
    <w:rsid w:val="001A2FE5"/>
    <w:rsid w:val="001A3BC1"/>
    <w:rsid w:val="001B19B2"/>
    <w:rsid w:val="001C012F"/>
    <w:rsid w:val="001C0D58"/>
    <w:rsid w:val="001C4E34"/>
    <w:rsid w:val="001D1950"/>
    <w:rsid w:val="001E038A"/>
    <w:rsid w:val="001E7A0A"/>
    <w:rsid w:val="001F3F6E"/>
    <w:rsid w:val="002037F6"/>
    <w:rsid w:val="002168DE"/>
    <w:rsid w:val="0021765E"/>
    <w:rsid w:val="00233329"/>
    <w:rsid w:val="0024613A"/>
    <w:rsid w:val="00246D0A"/>
    <w:rsid w:val="002503C3"/>
    <w:rsid w:val="00252CA1"/>
    <w:rsid w:val="00287DF6"/>
    <w:rsid w:val="002926CB"/>
    <w:rsid w:val="00292A83"/>
    <w:rsid w:val="00292B0E"/>
    <w:rsid w:val="002965F8"/>
    <w:rsid w:val="002B18FF"/>
    <w:rsid w:val="002C24F2"/>
    <w:rsid w:val="002C26B3"/>
    <w:rsid w:val="002C34E7"/>
    <w:rsid w:val="002C409B"/>
    <w:rsid w:val="002D4ED5"/>
    <w:rsid w:val="002D516D"/>
    <w:rsid w:val="002D70D8"/>
    <w:rsid w:val="002E28D1"/>
    <w:rsid w:val="002E4FA9"/>
    <w:rsid w:val="002E7988"/>
    <w:rsid w:val="002F15BB"/>
    <w:rsid w:val="002F5EE3"/>
    <w:rsid w:val="002F6D46"/>
    <w:rsid w:val="002F7F0C"/>
    <w:rsid w:val="00303BCF"/>
    <w:rsid w:val="00305A1A"/>
    <w:rsid w:val="003102BF"/>
    <w:rsid w:val="003312F8"/>
    <w:rsid w:val="00334F1F"/>
    <w:rsid w:val="00336859"/>
    <w:rsid w:val="0034790F"/>
    <w:rsid w:val="00347F0C"/>
    <w:rsid w:val="003661CE"/>
    <w:rsid w:val="003662EC"/>
    <w:rsid w:val="00385339"/>
    <w:rsid w:val="0038674E"/>
    <w:rsid w:val="00386B7F"/>
    <w:rsid w:val="0038793A"/>
    <w:rsid w:val="003908C1"/>
    <w:rsid w:val="00391602"/>
    <w:rsid w:val="003A1933"/>
    <w:rsid w:val="003A38B5"/>
    <w:rsid w:val="003B20A7"/>
    <w:rsid w:val="003B4F31"/>
    <w:rsid w:val="003C26D4"/>
    <w:rsid w:val="003C37F0"/>
    <w:rsid w:val="003C52B8"/>
    <w:rsid w:val="003C564D"/>
    <w:rsid w:val="003D4499"/>
    <w:rsid w:val="003D6132"/>
    <w:rsid w:val="003E4E92"/>
    <w:rsid w:val="003F213A"/>
    <w:rsid w:val="003F22D3"/>
    <w:rsid w:val="003F2B57"/>
    <w:rsid w:val="003F2C37"/>
    <w:rsid w:val="004044BC"/>
    <w:rsid w:val="0040502B"/>
    <w:rsid w:val="00414AA4"/>
    <w:rsid w:val="0042205C"/>
    <w:rsid w:val="00424DBB"/>
    <w:rsid w:val="00430A95"/>
    <w:rsid w:val="00436A33"/>
    <w:rsid w:val="004431CA"/>
    <w:rsid w:val="004676AB"/>
    <w:rsid w:val="00477946"/>
    <w:rsid w:val="00480A28"/>
    <w:rsid w:val="00483C3C"/>
    <w:rsid w:val="0049069C"/>
    <w:rsid w:val="00493CAD"/>
    <w:rsid w:val="00494587"/>
    <w:rsid w:val="004A184C"/>
    <w:rsid w:val="004A7D34"/>
    <w:rsid w:val="004B154B"/>
    <w:rsid w:val="004B2B06"/>
    <w:rsid w:val="004C1318"/>
    <w:rsid w:val="004D17F9"/>
    <w:rsid w:val="004E1791"/>
    <w:rsid w:val="00524E17"/>
    <w:rsid w:val="00535C7A"/>
    <w:rsid w:val="005417AD"/>
    <w:rsid w:val="00543ABF"/>
    <w:rsid w:val="0055015C"/>
    <w:rsid w:val="00556024"/>
    <w:rsid w:val="005571F6"/>
    <w:rsid w:val="00560C42"/>
    <w:rsid w:val="00566EE9"/>
    <w:rsid w:val="00567967"/>
    <w:rsid w:val="00580E0D"/>
    <w:rsid w:val="0058244E"/>
    <w:rsid w:val="00583077"/>
    <w:rsid w:val="005A5373"/>
    <w:rsid w:val="005B2A57"/>
    <w:rsid w:val="005B50D9"/>
    <w:rsid w:val="005B5BDB"/>
    <w:rsid w:val="005C5EA1"/>
    <w:rsid w:val="005D03C5"/>
    <w:rsid w:val="005F1F88"/>
    <w:rsid w:val="005F3001"/>
    <w:rsid w:val="005F5642"/>
    <w:rsid w:val="005F6715"/>
    <w:rsid w:val="00600B5F"/>
    <w:rsid w:val="006072C8"/>
    <w:rsid w:val="00612DA4"/>
    <w:rsid w:val="006153CA"/>
    <w:rsid w:val="00615DA3"/>
    <w:rsid w:val="006257B4"/>
    <w:rsid w:val="00627229"/>
    <w:rsid w:val="0063104D"/>
    <w:rsid w:val="006322F6"/>
    <w:rsid w:val="00642EAA"/>
    <w:rsid w:val="0064525F"/>
    <w:rsid w:val="00646F9E"/>
    <w:rsid w:val="00647091"/>
    <w:rsid w:val="006500D7"/>
    <w:rsid w:val="006528A9"/>
    <w:rsid w:val="006604BA"/>
    <w:rsid w:val="006719F6"/>
    <w:rsid w:val="00675393"/>
    <w:rsid w:val="00682B19"/>
    <w:rsid w:val="00690C6C"/>
    <w:rsid w:val="00694ED9"/>
    <w:rsid w:val="006B3075"/>
    <w:rsid w:val="006C7D85"/>
    <w:rsid w:val="006D017A"/>
    <w:rsid w:val="006D1B84"/>
    <w:rsid w:val="006D3213"/>
    <w:rsid w:val="006D38E4"/>
    <w:rsid w:val="006E3834"/>
    <w:rsid w:val="006E42B2"/>
    <w:rsid w:val="007023E0"/>
    <w:rsid w:val="00751DD5"/>
    <w:rsid w:val="007609BE"/>
    <w:rsid w:val="00762945"/>
    <w:rsid w:val="00771E86"/>
    <w:rsid w:val="00780DEB"/>
    <w:rsid w:val="00783EC5"/>
    <w:rsid w:val="007A64D1"/>
    <w:rsid w:val="007B1B67"/>
    <w:rsid w:val="007B3467"/>
    <w:rsid w:val="007C105A"/>
    <w:rsid w:val="007C6F0C"/>
    <w:rsid w:val="007F02E3"/>
    <w:rsid w:val="007F525F"/>
    <w:rsid w:val="007F79A3"/>
    <w:rsid w:val="0080582E"/>
    <w:rsid w:val="00806D35"/>
    <w:rsid w:val="0081134A"/>
    <w:rsid w:val="00821FC5"/>
    <w:rsid w:val="008234ED"/>
    <w:rsid w:val="00836D68"/>
    <w:rsid w:val="008370DD"/>
    <w:rsid w:val="0084524C"/>
    <w:rsid w:val="0085459A"/>
    <w:rsid w:val="00861794"/>
    <w:rsid w:val="00863382"/>
    <w:rsid w:val="008A2A41"/>
    <w:rsid w:val="008C332A"/>
    <w:rsid w:val="008D5F55"/>
    <w:rsid w:val="00905C25"/>
    <w:rsid w:val="009101B6"/>
    <w:rsid w:val="00910EDF"/>
    <w:rsid w:val="0091763C"/>
    <w:rsid w:val="00920FEC"/>
    <w:rsid w:val="009225B9"/>
    <w:rsid w:val="009312E1"/>
    <w:rsid w:val="009430F0"/>
    <w:rsid w:val="009433C8"/>
    <w:rsid w:val="00955784"/>
    <w:rsid w:val="009571AA"/>
    <w:rsid w:val="00957756"/>
    <w:rsid w:val="00966645"/>
    <w:rsid w:val="00973503"/>
    <w:rsid w:val="00973EF7"/>
    <w:rsid w:val="00980AC0"/>
    <w:rsid w:val="00991651"/>
    <w:rsid w:val="00997582"/>
    <w:rsid w:val="009A48D7"/>
    <w:rsid w:val="009B1120"/>
    <w:rsid w:val="009B5379"/>
    <w:rsid w:val="009C0A87"/>
    <w:rsid w:val="009C2DCA"/>
    <w:rsid w:val="009E66B4"/>
    <w:rsid w:val="009E6E3D"/>
    <w:rsid w:val="00A0003D"/>
    <w:rsid w:val="00A12E72"/>
    <w:rsid w:val="00A172BC"/>
    <w:rsid w:val="00A24062"/>
    <w:rsid w:val="00A461D5"/>
    <w:rsid w:val="00A521C6"/>
    <w:rsid w:val="00A533F4"/>
    <w:rsid w:val="00A57876"/>
    <w:rsid w:val="00A7319A"/>
    <w:rsid w:val="00A732E7"/>
    <w:rsid w:val="00A754D6"/>
    <w:rsid w:val="00A849FA"/>
    <w:rsid w:val="00AA45FE"/>
    <w:rsid w:val="00AC18EB"/>
    <w:rsid w:val="00AC4A61"/>
    <w:rsid w:val="00AC685B"/>
    <w:rsid w:val="00AD7FC2"/>
    <w:rsid w:val="00AE5870"/>
    <w:rsid w:val="00AF09F9"/>
    <w:rsid w:val="00AF6DD5"/>
    <w:rsid w:val="00B07D51"/>
    <w:rsid w:val="00B16A58"/>
    <w:rsid w:val="00B21D61"/>
    <w:rsid w:val="00B302D4"/>
    <w:rsid w:val="00B442A1"/>
    <w:rsid w:val="00B53465"/>
    <w:rsid w:val="00B62AA9"/>
    <w:rsid w:val="00B67743"/>
    <w:rsid w:val="00B70723"/>
    <w:rsid w:val="00B70A9E"/>
    <w:rsid w:val="00B76E46"/>
    <w:rsid w:val="00B826CB"/>
    <w:rsid w:val="00B939B4"/>
    <w:rsid w:val="00B93FE8"/>
    <w:rsid w:val="00BA22CD"/>
    <w:rsid w:val="00BA56A4"/>
    <w:rsid w:val="00BB0069"/>
    <w:rsid w:val="00BB0FA9"/>
    <w:rsid w:val="00BB3B12"/>
    <w:rsid w:val="00BB571E"/>
    <w:rsid w:val="00BB6F36"/>
    <w:rsid w:val="00BC0A6D"/>
    <w:rsid w:val="00BC4E49"/>
    <w:rsid w:val="00BC65A6"/>
    <w:rsid w:val="00BE358A"/>
    <w:rsid w:val="00BE5287"/>
    <w:rsid w:val="00BF1372"/>
    <w:rsid w:val="00C06EDA"/>
    <w:rsid w:val="00C10B1B"/>
    <w:rsid w:val="00C11674"/>
    <w:rsid w:val="00C16474"/>
    <w:rsid w:val="00C2267A"/>
    <w:rsid w:val="00C34FF1"/>
    <w:rsid w:val="00C362C0"/>
    <w:rsid w:val="00C36630"/>
    <w:rsid w:val="00C37984"/>
    <w:rsid w:val="00C47506"/>
    <w:rsid w:val="00C523D1"/>
    <w:rsid w:val="00C54ADE"/>
    <w:rsid w:val="00C570E9"/>
    <w:rsid w:val="00C64627"/>
    <w:rsid w:val="00C76719"/>
    <w:rsid w:val="00C82E2A"/>
    <w:rsid w:val="00C8519A"/>
    <w:rsid w:val="00C968C1"/>
    <w:rsid w:val="00C972D1"/>
    <w:rsid w:val="00CA3380"/>
    <w:rsid w:val="00CA565D"/>
    <w:rsid w:val="00CB1867"/>
    <w:rsid w:val="00CB5851"/>
    <w:rsid w:val="00CF11C5"/>
    <w:rsid w:val="00D022CF"/>
    <w:rsid w:val="00D03D0A"/>
    <w:rsid w:val="00D1446C"/>
    <w:rsid w:val="00D22591"/>
    <w:rsid w:val="00D23175"/>
    <w:rsid w:val="00D23539"/>
    <w:rsid w:val="00D26AB2"/>
    <w:rsid w:val="00D40DA3"/>
    <w:rsid w:val="00D41663"/>
    <w:rsid w:val="00D42A5F"/>
    <w:rsid w:val="00D6641D"/>
    <w:rsid w:val="00D66D45"/>
    <w:rsid w:val="00D66FC5"/>
    <w:rsid w:val="00D76186"/>
    <w:rsid w:val="00D76763"/>
    <w:rsid w:val="00D87402"/>
    <w:rsid w:val="00D90A1D"/>
    <w:rsid w:val="00DA3D67"/>
    <w:rsid w:val="00DA441C"/>
    <w:rsid w:val="00DA5A2C"/>
    <w:rsid w:val="00DA75BA"/>
    <w:rsid w:val="00DA7B6A"/>
    <w:rsid w:val="00DA7DF7"/>
    <w:rsid w:val="00DB43BC"/>
    <w:rsid w:val="00DC3797"/>
    <w:rsid w:val="00DD79ED"/>
    <w:rsid w:val="00E1279B"/>
    <w:rsid w:val="00E257CC"/>
    <w:rsid w:val="00E2740D"/>
    <w:rsid w:val="00E3321C"/>
    <w:rsid w:val="00E34CCE"/>
    <w:rsid w:val="00E50D9E"/>
    <w:rsid w:val="00E52017"/>
    <w:rsid w:val="00E5580E"/>
    <w:rsid w:val="00E870D0"/>
    <w:rsid w:val="00E87AF2"/>
    <w:rsid w:val="00E9318E"/>
    <w:rsid w:val="00E93346"/>
    <w:rsid w:val="00EA2370"/>
    <w:rsid w:val="00EB38A5"/>
    <w:rsid w:val="00EB7884"/>
    <w:rsid w:val="00EC5847"/>
    <w:rsid w:val="00EC74BF"/>
    <w:rsid w:val="00ED66F0"/>
    <w:rsid w:val="00F02C1D"/>
    <w:rsid w:val="00F07A4D"/>
    <w:rsid w:val="00F12527"/>
    <w:rsid w:val="00F1427F"/>
    <w:rsid w:val="00F15C8A"/>
    <w:rsid w:val="00F30970"/>
    <w:rsid w:val="00F3639E"/>
    <w:rsid w:val="00F41BF3"/>
    <w:rsid w:val="00F50690"/>
    <w:rsid w:val="00F56648"/>
    <w:rsid w:val="00F6510A"/>
    <w:rsid w:val="00F713E5"/>
    <w:rsid w:val="00F71E89"/>
    <w:rsid w:val="00F75170"/>
    <w:rsid w:val="00FA3C94"/>
    <w:rsid w:val="00FB790D"/>
    <w:rsid w:val="00FC186C"/>
    <w:rsid w:val="00FC2F7B"/>
    <w:rsid w:val="00FD0A50"/>
    <w:rsid w:val="00FE60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2DC2"/>
  <w15:docId w15:val="{2706F363-D3FB-4618-B9D3-2C318089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C0A87"/>
    <w:pPr>
      <w:spacing w:after="0" w:line="240" w:lineRule="auto"/>
    </w:pPr>
    <w:rPr>
      <w:rFonts w:eastAsia="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C0A87"/>
    <w:pPr>
      <w:spacing w:after="200" w:line="276" w:lineRule="auto"/>
      <w:ind w:left="720"/>
      <w:contextualSpacing/>
    </w:pPr>
  </w:style>
  <w:style w:type="paragraph" w:styleId="NormalWeb">
    <w:name w:val="Normal (Web)"/>
    <w:basedOn w:val="Normal"/>
    <w:uiPriority w:val="99"/>
    <w:unhideWhenUsed/>
    <w:rsid w:val="009101B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3916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602"/>
  </w:style>
  <w:style w:type="paragraph" w:styleId="Piedepgina">
    <w:name w:val="footer"/>
    <w:basedOn w:val="Normal"/>
    <w:link w:val="PiedepginaCar"/>
    <w:uiPriority w:val="99"/>
    <w:unhideWhenUsed/>
    <w:rsid w:val="003916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602"/>
  </w:style>
  <w:style w:type="paragraph" w:styleId="Textodeglobo">
    <w:name w:val="Balloon Text"/>
    <w:basedOn w:val="Normal"/>
    <w:link w:val="TextodegloboCar"/>
    <w:uiPriority w:val="99"/>
    <w:semiHidden/>
    <w:unhideWhenUsed/>
    <w:rsid w:val="00E931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318E"/>
    <w:rPr>
      <w:rFonts w:ascii="Tahoma" w:hAnsi="Tahoma" w:cs="Tahoma"/>
      <w:sz w:val="16"/>
      <w:szCs w:val="16"/>
    </w:rPr>
  </w:style>
  <w:style w:type="paragraph" w:styleId="Sinespaciado">
    <w:name w:val="No Spacing"/>
    <w:link w:val="SinespaciadoCar"/>
    <w:uiPriority w:val="1"/>
    <w:qFormat/>
    <w:rsid w:val="00430A95"/>
    <w:pPr>
      <w:spacing w:after="0" w:line="240" w:lineRule="auto"/>
    </w:pPr>
    <w:rPr>
      <w:rFonts w:eastAsiaTheme="minorEastAsia"/>
      <w:sz w:val="24"/>
      <w:szCs w:val="24"/>
      <w:lang w:val="es-ES_tradnl" w:eastAsia="es-ES"/>
    </w:rPr>
  </w:style>
  <w:style w:type="character" w:customStyle="1" w:styleId="markedcontent">
    <w:name w:val="markedcontent"/>
    <w:basedOn w:val="Fuentedeprrafopredeter"/>
    <w:rsid w:val="007C105A"/>
  </w:style>
  <w:style w:type="paragraph" w:customStyle="1" w:styleId="Cuerpo">
    <w:name w:val="Cuerpo"/>
    <w:rsid w:val="003662E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character" w:styleId="nfasissutil">
    <w:name w:val="Subtle Emphasis"/>
    <w:basedOn w:val="Fuentedeprrafopredeter"/>
    <w:uiPriority w:val="19"/>
    <w:qFormat/>
    <w:rsid w:val="00FE6068"/>
    <w:rPr>
      <w:i/>
      <w:iCs/>
      <w:color w:val="404040" w:themeColor="text1" w:themeTint="BF"/>
    </w:rPr>
  </w:style>
  <w:style w:type="table" w:customStyle="1" w:styleId="TableNormal">
    <w:name w:val="Table Normal"/>
    <w:uiPriority w:val="2"/>
    <w:semiHidden/>
    <w:unhideWhenUsed/>
    <w:qFormat/>
    <w:rsid w:val="00FE60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2926CB"/>
    <w:pPr>
      <w:spacing w:after="0" w:line="240" w:lineRule="auto"/>
    </w:pPr>
  </w:style>
  <w:style w:type="character" w:customStyle="1" w:styleId="SinespaciadoCar">
    <w:name w:val="Sin espaciado Car"/>
    <w:basedOn w:val="Fuentedeprrafopredeter"/>
    <w:link w:val="Sinespaciado"/>
    <w:uiPriority w:val="1"/>
    <w:rsid w:val="000840A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ADD2-731E-4917-B6FB-1575238F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2380</Words>
  <Characters>13090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Veneranda Sanchez Ortega</cp:lastModifiedBy>
  <cp:revision>2</cp:revision>
  <cp:lastPrinted>2026-06-03T15:26:00Z</cp:lastPrinted>
  <dcterms:created xsi:type="dcterms:W3CDTF">2026-06-03T18:16:00Z</dcterms:created>
  <dcterms:modified xsi:type="dcterms:W3CDTF">2026-06-03T18:16:00Z</dcterms:modified>
</cp:coreProperties>
</file>