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67BEB85" w14:textId="77777777" w:rsidR="00A85D3D" w:rsidRDefault="00A85D3D" w:rsidP="00B42C3B">
      <w:pPr>
        <w:spacing w:after="0" w:line="276" w:lineRule="auto"/>
        <w:jc w:val="both"/>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pPr>
    </w:p>
    <w:p w14:paraId="72F9C0CC" w14:textId="68EF116A"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 xml:space="preserve">HONORABLE AYUNTAMIENTO CONSTITUCIONAL </w:t>
      </w:r>
    </w:p>
    <w:p w14:paraId="72664DF7" w14:textId="77777777" w:rsidR="00E24FB6" w:rsidRPr="00E24FB6" w:rsidRDefault="00E24FB6" w:rsidP="00B42C3B">
      <w:pPr>
        <w:spacing w:after="0" w:line="276" w:lineRule="auto"/>
        <w:jc w:val="both"/>
        <w:rPr>
          <w:rFonts w:ascii="Arial" w:eastAsia="Cambria" w:hAnsi="Arial" w:cs="Arial"/>
          <w:b/>
          <w:bCs/>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DE ZAPOTLÁN EL GRANDE, JALISCO</w:t>
      </w:r>
    </w:p>
    <w:p w14:paraId="59C9E04F" w14:textId="77777777" w:rsidR="00E24FB6" w:rsidRP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b/>
          <w:bCs/>
          <w:color w:val="000000"/>
          <w:sz w:val="24"/>
          <w:szCs w:val="24"/>
          <w:u w:color="000000"/>
          <w:bdr w:val="nil"/>
          <w:lang w:eastAsia="es-MX"/>
          <w14:textOutline w14:w="0" w14:cap="flat" w14:cmpd="sng" w14:algn="ctr">
            <w14:noFill/>
            <w14:prstDash w14:val="solid"/>
            <w14:bevel/>
          </w14:textOutline>
        </w:rPr>
        <w:t>PRESENTE</w:t>
      </w:r>
    </w:p>
    <w:p w14:paraId="30AF1FFA" w14:textId="77777777" w:rsidR="00E24FB6" w:rsidRDefault="00E24FB6"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68080F2B" w14:textId="77777777" w:rsidR="00DC285C" w:rsidRPr="00E24FB6" w:rsidRDefault="00DC285C" w:rsidP="00B42C3B">
      <w:pPr>
        <w:spacing w:after="0" w:line="276" w:lineRule="auto"/>
        <w:jc w:val="both"/>
        <w:rPr>
          <w:rFonts w:ascii="Arial" w:eastAsia="Cambria" w:hAnsi="Arial" w:cs="Arial"/>
          <w:color w:val="000000"/>
          <w:sz w:val="24"/>
          <w:szCs w:val="24"/>
          <w:u w:color="000000"/>
          <w:bdr w:val="nil"/>
          <w:lang w:eastAsia="es-MX"/>
          <w14:textOutline w14:w="0" w14:cap="flat" w14:cmpd="sng" w14:algn="ctr">
            <w14:noFill/>
            <w14:prstDash w14:val="solid"/>
            <w14:bevel/>
          </w14:textOutline>
        </w:rPr>
      </w:pPr>
    </w:p>
    <w:p w14:paraId="141DA0B4" w14:textId="75B8DB9A" w:rsidR="00EE0668" w:rsidRDefault="00E24FB6" w:rsidP="00DC285C">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Quien motiva y suscribe</w:t>
      </w:r>
      <w: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MTRA. </w:t>
      </w:r>
      <w:r w:rsidR="00314C52">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Marisol Mendoza Pinto</w:t>
      </w:r>
      <w:r w:rsidR="0056771A">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56771A"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en mi carácter de Presidenta de la Comisión Edilicia Permanente de </w:t>
      </w:r>
      <w:r w:rsidR="003424B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Cultura,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Educación y Festividades Cívicas</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e integrante de este </w:t>
      </w:r>
      <w:r w:rsidR="0056771A">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H</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onorable Ayuntamiento de conformidad a lo dispuesto a los artículos 115 Constitucional fracción I; los artículos 3, 4, 73, 77, 85 fracción IV y demás relativos de la Constitución Política del Estado de Jalisco; 1, 2, 3, 4 numeral 12</w:t>
      </w:r>
      <w:r w:rsidR="00DC285C">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4</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10, 37, 38, 41 fracción II, 49 y 50 de la Ley de Gobierno y de la Administración Pública Municipal del Estado de </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Jalisco; 40, 41, 52</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87</w:t>
      </w:r>
      <w:r w:rsidR="00157755">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91,</w:t>
      </w:r>
      <w:r w:rsidR="009518CE">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92, 98, 99, 100 </w:t>
      </w:r>
      <w:r w:rsidRPr="00E24FB6">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y demás relativos y aplicables del Reglamento Interior del Ayuntamiento de Zapotlán el Grande, Jalisco, me permito presentar ante ustedes</w:t>
      </w:r>
      <w:r w:rsid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w:t>
      </w:r>
      <w:r w:rsidR="00083019" w:rsidRPr="0008301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“INICIATIVA  DE  ACUERDO  ECONÓMICO,  QUE  PROPONE  LA  APROBACIÓN  DE  LA  RENOVACIÓN  </w:t>
      </w:r>
      <w:r w:rsidR="00DC285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DEL ACUERDO DE AYUNTAMIENTO </w:t>
      </w:r>
      <w:r w:rsidR="00F37DA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DE FECHA 28 DE ENERO DEL año 2022, </w:t>
      </w:r>
      <w:r w:rsidR="00DC285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PARA LA COORDINACIÓN DE LA RED DE BIBLIOTECAS PÚBLICAS DEL ESTADO DE JALISCO</w:t>
      </w:r>
      <w:r w:rsidR="00FB23B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083019" w:rsidRPr="00083019">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 xml:space="preserve">”, </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bajo la Siguiente.</w:t>
      </w:r>
    </w:p>
    <w:p w14:paraId="1478C2FB" w14:textId="77777777" w:rsidR="00DC285C" w:rsidRPr="00DC285C" w:rsidRDefault="00DC285C" w:rsidP="00DC285C">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p>
    <w:p w14:paraId="4FAAE811" w14:textId="77777777" w:rsidR="001E1328" w:rsidRDefault="001E1328" w:rsidP="00B42C3B">
      <w:pPr>
        <w:spacing w:after="200" w:line="276" w:lineRule="auto"/>
        <w:jc w:val="center"/>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r w:rsidRPr="001E1328">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EXPOSICIÓN DE MOTIVOS</w:t>
      </w:r>
    </w:p>
    <w:p w14:paraId="1DE7184E" w14:textId="77777777" w:rsidR="00DC285C" w:rsidRDefault="00DC285C" w:rsidP="00DC285C">
      <w:pPr>
        <w:spacing w:after="200" w:line="276" w:lineRule="auto"/>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pPr>
    </w:p>
    <w:p w14:paraId="3BE4F525" w14:textId="599D5B1D" w:rsidR="00DC285C" w:rsidRPr="00DC285C" w:rsidRDefault="005A2337" w:rsidP="00B42C3B">
      <w:pPr>
        <w:spacing w:after="200" w:line="276" w:lineRule="auto"/>
        <w:jc w:val="both"/>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pP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I</w:t>
      </w:r>
      <w:r w:rsidR="001E1328"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Pr="00D257BC">
        <w:rPr>
          <w:rFonts w:ascii="Arial" w:eastAsia="Arial Unicode MS" w:hAnsi="Arial" w:cs="Arial"/>
          <w:b/>
          <w:color w:val="000000"/>
          <w:sz w:val="24"/>
          <w:szCs w:val="24"/>
          <w:u w:color="000000"/>
          <w:bdr w:val="nil"/>
          <w:lang w:eastAsia="es-MX"/>
          <w14:textOutline w14:w="0" w14:cap="flat" w14:cmpd="sng" w14:algn="ctr">
            <w14:noFill/>
            <w14:prstDash w14:val="solid"/>
            <w14:bevel/>
          </w14:textOutline>
        </w:rPr>
        <w:t>-</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Que la Constitución Política de los Estados Unidos Mexicanos, en su artículo 115 establece que los Estados adoptarán, para su régimen Interior, la forma de Gobierno republicano, representativo, popular, teniendo como base de su división territorial y de su organización política y administrativa el Municipio libre; la Constitución Política del Estado de Jalisco en sus artículos</w:t>
      </w:r>
      <w:r w:rsidR="00856BD3">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 xml:space="preserve"> 73, 77, 80, 3</w:t>
      </w:r>
      <w:r w:rsidR="001E1328" w:rsidRPr="001E1328">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8 y relativos, establece la basa de la organización política y administrativa del Estado de Jalisco que reconoce al Municipio personalidad jurídica y patrimonio propia; estableciendo los mecanismos para organizar la ad</w:t>
      </w:r>
      <w:r w:rsidR="00A01E82">
        <w:rPr>
          <w:rFonts w:ascii="Arial" w:eastAsia="Arial Unicode MS" w:hAnsi="Arial" w:cs="Arial"/>
          <w:color w:val="000000"/>
          <w:sz w:val="24"/>
          <w:szCs w:val="24"/>
          <w:u w:color="000000"/>
          <w:bdr w:val="nil"/>
          <w:lang w:eastAsia="es-MX"/>
          <w14:textOutline w14:w="0" w14:cap="flat" w14:cmpd="sng" w14:algn="ctr">
            <w14:noFill/>
            <w14:prstDash w14:val="solid"/>
            <w14:bevel/>
          </w14:textOutline>
        </w:rPr>
        <w:t>ministración pública municipal.</w:t>
      </w:r>
    </w:p>
    <w:p w14:paraId="09A9737E" w14:textId="77777777"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033595">
        <w:rPr>
          <w:rFonts w:ascii="Arial" w:eastAsia="Arial Unicode MS" w:hAnsi="Arial" w:cs="Arial"/>
          <w:b/>
          <w:color w:val="000000"/>
          <w:sz w:val="24"/>
          <w:u w:color="000000"/>
          <w:bdr w:val="nil"/>
          <w:lang w:eastAsia="es-MX"/>
          <w14:textOutline w14:w="0" w14:cap="flat" w14:cmpd="sng" w14:algn="ctr">
            <w14:noFill/>
            <w14:prstDash w14:val="solid"/>
            <w14:bevel/>
          </w14:textOutline>
        </w:rPr>
        <w:t>II.-</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El</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artículo  38  fracción  II  de  la  Ley  de  Gobierno  y  la  Administración   Pública   Municipal   del   Estado   de   Jalisco,  que  el  Ayuntamiento  tiene  la  facultad  para  celebrar  convenios con organismos públicos y privados tendientes a la realización  de  obras  de  interés  común,  siempre  que  no  corresponda  su  realización  al  Estado,  así  como  celebrar  contratos de asociación público-privado para el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lastRenderedPageBreak/>
        <w:t xml:space="preserve">desarrollo de proyectos  de  inversión  en  infraestructura  o  de  prestación  de  servicios  o  funciones,  en  los  términos  establecidos  en  la  legislación  que  regula  la  materia.  </w:t>
      </w:r>
    </w:p>
    <w:p w14:paraId="235C74CB" w14:textId="41AEF604" w:rsidR="00DC285C" w:rsidRDefault="006534BF"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083019">
        <w:rPr>
          <w:rFonts w:ascii="Arial" w:eastAsia="Arial Unicode MS" w:hAnsi="Arial" w:cs="Arial"/>
          <w:b/>
          <w:color w:val="000000"/>
          <w:sz w:val="24"/>
          <w:u w:color="000000"/>
          <w:bdr w:val="nil"/>
          <w:lang w:eastAsia="es-MX"/>
          <w14:textOutline w14:w="0" w14:cap="flat" w14:cmpd="sng" w14:algn="ctr">
            <w14:noFill/>
            <w14:prstDash w14:val="solid"/>
            <w14:bevel/>
          </w14:textOutline>
        </w:rPr>
        <w:t xml:space="preserve">III.- </w:t>
      </w:r>
      <w:r w:rsidR="00083019">
        <w:rPr>
          <w:rFonts w:ascii="Arial" w:eastAsia="Arial Unicode MS" w:hAnsi="Arial" w:cs="Arial"/>
          <w:color w:val="000000"/>
          <w:sz w:val="24"/>
          <w:u w:color="000000"/>
          <w:bdr w:val="nil"/>
          <w:lang w:eastAsia="es-MX"/>
          <w14:textOutline w14:w="0" w14:cap="flat" w14:cmpd="sng" w14:algn="ctr">
            <w14:noFill/>
            <w14:prstDash w14:val="solid"/>
            <w14:bevel/>
          </w14:textOutline>
        </w:rPr>
        <w:t>Ley General de Bibliotecas en sus a</w:t>
      </w:r>
      <w:r w:rsidR="00083019" w:rsidRPr="00083019">
        <w:rPr>
          <w:rFonts w:ascii="Arial" w:eastAsia="Arial Unicode MS" w:hAnsi="Arial" w:cs="Arial"/>
          <w:color w:val="000000"/>
          <w:sz w:val="24"/>
          <w:u w:color="000000"/>
          <w:bdr w:val="nil"/>
          <w:lang w:eastAsia="es-MX"/>
          <w14:textOutline w14:w="0" w14:cap="flat" w14:cmpd="sng" w14:algn="ctr">
            <w14:noFill/>
            <w14:prstDash w14:val="solid"/>
            <w14:bevel/>
          </w14:textOutline>
        </w:rPr>
        <w:t>rtículos 1, 9, 10 fracción IV, 17, 18</w:t>
      </w:r>
      <w:r w:rsidR="00083019">
        <w:rPr>
          <w:rFonts w:ascii="Arial" w:eastAsia="Arial Unicode MS" w:hAnsi="Arial" w:cs="Arial"/>
          <w:color w:val="000000"/>
          <w:sz w:val="24"/>
          <w:u w:color="000000"/>
          <w:bdr w:val="nil"/>
          <w:lang w:eastAsia="es-MX"/>
          <w14:textOutline w14:w="0" w14:cap="flat" w14:cmpd="sng" w14:algn="ctr">
            <w14:noFill/>
            <w14:prstDash w14:val="solid"/>
            <w14:bevel/>
          </w14:textOutline>
        </w:rPr>
        <w:t>, establece los lineamientos que se</w:t>
      </w:r>
      <w:r w:rsidR="000B7010">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debemos cumplir como Ayuntamiento</w:t>
      </w:r>
      <w:r w:rsidR="008F426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en coordinación con la Jefatura de Bibliotecas de la Secretaria de Cultura del Estado en representación del Gobierno Federal por medio de la Dirección General de Bibliotecas </w:t>
      </w:r>
      <w:r w:rsidR="000B7010">
        <w:rPr>
          <w:rFonts w:ascii="Arial" w:eastAsia="Arial Unicode MS" w:hAnsi="Arial" w:cs="Arial"/>
          <w:color w:val="000000"/>
          <w:sz w:val="24"/>
          <w:u w:color="000000"/>
          <w:bdr w:val="nil"/>
          <w:lang w:eastAsia="es-MX"/>
          <w14:textOutline w14:w="0" w14:cap="flat" w14:cmpd="sng" w14:algn="ctr">
            <w14:noFill/>
            <w14:prstDash w14:val="solid"/>
            <w14:bevel/>
          </w14:textOutline>
        </w:rPr>
        <w:t>de la secretaria de Cultura Federal, por lo que resulta</w:t>
      </w:r>
      <w:r w:rsidR="008F426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de suma importancia renovar los acuerdos de </w:t>
      </w:r>
      <w:r w:rsidR="008F4268"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Ayuntamiento con las </w:t>
      </w:r>
      <w:r w:rsidR="00083019"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Bib</w:t>
      </w:r>
      <w:r w:rsidR="000B7010"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liotecas</w:t>
      </w:r>
      <w:r w:rsidR="00083019"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Públicas con la finalidad de garan</w:t>
      </w:r>
      <w:r w:rsidR="000B7010"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tizar el buen funcionamiento de</w:t>
      </w:r>
      <w:r w:rsidR="00F35C33"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la Biblioteca Pública “Juan José Arreola” ubicada en la calle Av. Cristóbal Colon No. 76,</w:t>
      </w:r>
      <w:r w:rsidR="00033595"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ya que el acervo es P</w:t>
      </w:r>
      <w:r w:rsidR="00657EC4">
        <w:rPr>
          <w:rFonts w:ascii="Arial" w:eastAsia="Arial Unicode MS" w:hAnsi="Arial" w:cs="Arial"/>
          <w:color w:val="000000"/>
          <w:sz w:val="24"/>
          <w:u w:color="000000"/>
          <w:bdr w:val="nil"/>
          <w:lang w:eastAsia="es-MX"/>
          <w14:textOutline w14:w="0" w14:cap="flat" w14:cmpd="sng" w14:algn="ctr">
            <w14:noFill/>
            <w14:prstDash w14:val="solid"/>
            <w14:bevel/>
          </w14:textOutline>
        </w:rPr>
        <w:t>ropiedad</w:t>
      </w:r>
      <w:r w:rsidR="00033595" w:rsidRPr="00033595">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Federal de la Nación</w:t>
      </w:r>
      <w:r w:rsidR="00657EC4">
        <w:rPr>
          <w:rFonts w:ascii="Arial" w:eastAsia="Arial Unicode MS" w:hAnsi="Arial" w:cs="Arial"/>
          <w:color w:val="000000"/>
          <w:sz w:val="24"/>
          <w:u w:color="000000"/>
          <w:bdr w:val="nil"/>
          <w:lang w:eastAsia="es-MX"/>
          <w14:textOutline w14:w="0" w14:cap="flat" w14:cmpd="sng" w14:algn="ctr">
            <w14:noFill/>
            <w14:prstDash w14:val="solid"/>
            <w14:bevel/>
          </w14:textOutline>
        </w:rPr>
        <w:t>.</w:t>
      </w:r>
    </w:p>
    <w:p w14:paraId="3E855ED0" w14:textId="2A383563" w:rsidR="00DC285C" w:rsidRDefault="00DC285C" w:rsidP="00DC285C">
      <w:pPr>
        <w:spacing w:after="200" w:line="276" w:lineRule="auto"/>
        <w:jc w:val="center"/>
        <w:rPr>
          <w:rFonts w:ascii="Arial" w:eastAsia="Arial Unicode MS" w:hAnsi="Arial" w:cs="Arial"/>
          <w:b/>
          <w:bCs/>
          <w:color w:val="000000"/>
          <w:sz w:val="24"/>
          <w:u w:color="000000"/>
          <w:bdr w:val="nil"/>
          <w:lang w:eastAsia="es-MX"/>
          <w14:textOutline w14:w="0" w14:cap="flat" w14:cmpd="sng" w14:algn="ctr">
            <w14:noFill/>
            <w14:prstDash w14:val="solid"/>
            <w14:bevel/>
          </w14:textOutline>
        </w:rPr>
      </w:pPr>
      <w:r w:rsidRPr="00DC285C">
        <w:rPr>
          <w:rFonts w:ascii="Arial" w:eastAsia="Arial Unicode MS" w:hAnsi="Arial" w:cs="Arial"/>
          <w:b/>
          <w:bCs/>
          <w:color w:val="000000"/>
          <w:sz w:val="24"/>
          <w:u w:color="000000"/>
          <w:bdr w:val="nil"/>
          <w:lang w:eastAsia="es-MX"/>
          <w14:textOutline w14:w="0" w14:cap="flat" w14:cmpd="sng" w14:algn="ctr">
            <w14:noFill/>
            <w14:prstDash w14:val="solid"/>
            <w14:bevel/>
          </w14:textOutline>
        </w:rPr>
        <w:t xml:space="preserve">ANTECEDENTES </w:t>
      </w:r>
    </w:p>
    <w:p w14:paraId="707C3758" w14:textId="77777777" w:rsidR="00DC285C" w:rsidRPr="00DC285C" w:rsidRDefault="00DC285C" w:rsidP="00DC285C">
      <w:pPr>
        <w:spacing w:after="200" w:line="276" w:lineRule="auto"/>
        <w:jc w:val="center"/>
        <w:rPr>
          <w:rFonts w:ascii="Arial" w:eastAsia="Arial Unicode MS" w:hAnsi="Arial" w:cs="Arial"/>
          <w:b/>
          <w:bCs/>
          <w:color w:val="000000"/>
          <w:sz w:val="24"/>
          <w:u w:color="000000"/>
          <w:bdr w:val="nil"/>
          <w:lang w:eastAsia="es-MX"/>
          <w14:textOutline w14:w="0" w14:cap="flat" w14:cmpd="sng" w14:algn="ctr">
            <w14:noFill/>
            <w14:prstDash w14:val="solid"/>
            <w14:bevel/>
          </w14:textOutline>
        </w:rPr>
      </w:pPr>
    </w:p>
    <w:p w14:paraId="6DA92AD0" w14:textId="54753EA3" w:rsidR="00DC285C" w:rsidRDefault="00DC285C"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bCs/>
          <w:color w:val="000000"/>
          <w:sz w:val="24"/>
          <w:u w:color="000000"/>
          <w:bdr w:val="nil"/>
          <w:lang w:eastAsia="es-MX"/>
          <w14:textOutline w14:w="0" w14:cap="flat" w14:cmpd="sng" w14:algn="ctr">
            <w14:noFill/>
            <w14:prstDash w14:val="solid"/>
            <w14:bevel/>
          </w14:textOutline>
        </w:rPr>
        <w:t>1.-</w:t>
      </w:r>
      <w:r w:rsidR="006C472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El día 28 de enero del año 2022 fue aprobado el punto número 10 del orden del día la Iniciativa de Acuerdo Económico que propone la autorización de la renovación del Acuerdo de Ayuntamiento para la Coordinación de la Red de Bibliotecas públicas del Estado de Jalisco, transcribiendo para este efecto el acuerdo económico primero </w:t>
      </w:r>
    </w:p>
    <w:p w14:paraId="740F9133" w14:textId="46D07DC3" w:rsidR="00DC285C" w:rsidRPr="00DC285C" w:rsidRDefault="00DC285C" w:rsidP="00DC285C">
      <w:pPr>
        <w:spacing w:after="200" w:line="276" w:lineRule="auto"/>
        <w:ind w:left="993" w:right="1041"/>
        <w:jc w:val="both"/>
        <w:rPr>
          <w:rFonts w:ascii="Arial" w:eastAsia="Arial Unicode MS" w:hAnsi="Arial" w:cs="Arial"/>
          <w:i/>
          <w:iCs/>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ab/>
        <w:t>…</w:t>
      </w:r>
      <w:proofErr w:type="gramStart"/>
      <w:r w:rsidRPr="00DC285C">
        <w:rPr>
          <w:rFonts w:ascii="Arial" w:eastAsia="Arial Unicode MS" w:hAnsi="Arial" w:cs="Arial"/>
          <w:b/>
          <w:bCs/>
          <w:i/>
          <w:iCs/>
          <w:color w:val="000000"/>
          <w:szCs w:val="20"/>
          <w:u w:color="000000"/>
          <w:bdr w:val="nil"/>
          <w:lang w:eastAsia="es-MX"/>
          <w14:textOutline w14:w="0" w14:cap="flat" w14:cmpd="sng" w14:algn="ctr">
            <w14:noFill/>
            <w14:prstDash w14:val="solid"/>
            <w14:bevel/>
          </w14:textOutline>
        </w:rPr>
        <w:t>PRIMERO.-</w:t>
      </w:r>
      <w:proofErr w:type="gramEnd"/>
      <w:r w:rsidRPr="00DC285C">
        <w:rPr>
          <w:rFonts w:ascii="Arial" w:eastAsia="Arial Unicode MS" w:hAnsi="Arial" w:cs="Arial"/>
          <w:b/>
          <w:bCs/>
          <w:i/>
          <w:iCs/>
          <w:color w:val="000000"/>
          <w:sz w:val="24"/>
          <w:u w:color="000000"/>
          <w:bdr w:val="nil"/>
          <w:lang w:eastAsia="es-MX"/>
          <w14:textOutline w14:w="0" w14:cap="flat" w14:cmpd="sng" w14:algn="ctr">
            <w14:noFill/>
            <w14:prstDash w14:val="solid"/>
            <w14:bevel/>
          </w14:textOutline>
        </w:rPr>
        <w:t xml:space="preserve"> </w:t>
      </w:r>
      <w:r>
        <w:rPr>
          <w:rFonts w:ascii="Arial" w:eastAsia="Arial Unicode MS" w:hAnsi="Arial" w:cs="Arial"/>
          <w:i/>
          <w:iCs/>
          <w:color w:val="000000"/>
          <w:sz w:val="24"/>
          <w:u w:color="000000"/>
          <w:bdr w:val="nil"/>
          <w:lang w:eastAsia="es-MX"/>
          <w14:textOutline w14:w="0" w14:cap="flat" w14:cmpd="sng" w14:algn="ctr">
            <w14:noFill/>
            <w14:prstDash w14:val="solid"/>
            <w14:bevel/>
          </w14:textOutline>
        </w:rPr>
        <w:t>Se aprueba la renovación del acuerdo de Ayuntamiento para la coordinación de la red de bibliotecas del Estado, tomando como unto referente las condiciones que mediaran el funcionamiento de la Biblioteca Pública “JUAN JOSÉ ARREOLA”…</w:t>
      </w:r>
    </w:p>
    <w:p w14:paraId="13E609D4" w14:textId="47FDD331" w:rsidR="00DC285C" w:rsidRDefault="00DC285C"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bCs/>
          <w:color w:val="000000"/>
          <w:sz w:val="24"/>
          <w:u w:color="000000"/>
          <w:bdr w:val="nil"/>
          <w:lang w:eastAsia="es-MX"/>
          <w14:textOutline w14:w="0" w14:cap="flat" w14:cmpd="sng" w14:algn="ctr">
            <w14:noFill/>
            <w14:prstDash w14:val="solid"/>
            <w14:bevel/>
          </w14:textOutline>
        </w:rPr>
        <w:t>2</w:t>
      </w:r>
      <w:r w:rsidRPr="00DC285C">
        <w:rPr>
          <w:rFonts w:ascii="Arial" w:eastAsia="Arial Unicode MS" w:hAnsi="Arial" w:cs="Arial"/>
          <w:b/>
          <w:bCs/>
          <w:color w:val="000000"/>
          <w:sz w:val="24"/>
          <w:u w:color="000000"/>
          <w:bdr w:val="nil"/>
          <w:lang w:eastAsia="es-MX"/>
          <w14:textOutline w14:w="0" w14:cap="flat" w14:cmpd="sng" w14:algn="ctr">
            <w14:noFill/>
            <w14:prstDash w14:val="solid"/>
            <w14:bevel/>
          </w14:textOutline>
        </w:rPr>
        <w:t>.-</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Posteriormente fue r</w:t>
      </w:r>
      <w:r w:rsidR="006C4724">
        <w:rPr>
          <w:rFonts w:ascii="Arial" w:eastAsia="Arial Unicode MS" w:hAnsi="Arial" w:cs="Arial"/>
          <w:color w:val="000000"/>
          <w:sz w:val="24"/>
          <w:u w:color="000000"/>
          <w:bdr w:val="nil"/>
          <w:lang w:eastAsia="es-MX"/>
          <w14:textOutline w14:w="0" w14:cap="flat" w14:cmpd="sng" w14:algn="ctr">
            <w14:noFill/>
            <w14:prstDash w14:val="solid"/>
            <w14:bevel/>
          </w14:textOutline>
        </w:rPr>
        <w:t>e</w:t>
      </w:r>
      <w:r>
        <w:rPr>
          <w:rFonts w:ascii="Arial" w:eastAsia="Arial Unicode MS" w:hAnsi="Arial" w:cs="Arial"/>
          <w:color w:val="000000"/>
          <w:sz w:val="24"/>
          <w:u w:color="000000"/>
          <w:bdr w:val="nil"/>
          <w:lang w:eastAsia="es-MX"/>
          <w14:textOutline w14:w="0" w14:cap="flat" w14:cmpd="sng" w14:algn="ctr">
            <w14:noFill/>
            <w14:prstDash w14:val="solid"/>
            <w14:bevel/>
          </w14:textOutline>
        </w:rPr>
        <w:t>cibido en sala de regidores el</w:t>
      </w:r>
      <w:r w:rsidR="006C472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oficio</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número REBP/</w:t>
      </w:r>
      <w:r w:rsidR="00A85D3D">
        <w:rPr>
          <w:rFonts w:ascii="Arial" w:eastAsia="Arial Unicode MS" w:hAnsi="Arial" w:cs="Arial"/>
          <w:color w:val="000000"/>
          <w:sz w:val="24"/>
          <w:u w:color="000000"/>
          <w:bdr w:val="nil"/>
          <w:lang w:eastAsia="es-MX"/>
          <w14:textOutline w14:w="0" w14:cap="flat" w14:cmpd="sng" w14:algn="ctr">
            <w14:noFill/>
            <w14:prstDash w14:val="solid"/>
            <w14:bevel/>
          </w14:textOutline>
        </w:rPr>
        <w:t>010</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/2</w:t>
      </w:r>
      <w:r w:rsidR="00A85D3D">
        <w:rPr>
          <w:rFonts w:ascii="Arial" w:eastAsia="Arial Unicode MS" w:hAnsi="Arial" w:cs="Arial"/>
          <w:color w:val="000000"/>
          <w:sz w:val="24"/>
          <w:u w:color="000000"/>
          <w:bdr w:val="nil"/>
          <w:lang w:eastAsia="es-MX"/>
          <w14:textOutline w14:w="0" w14:cap="flat" w14:cmpd="sng" w14:algn="ctr">
            <w14:noFill/>
            <w14:prstDash w14:val="solid"/>
            <w14:bevel/>
          </w14:textOutline>
        </w:rPr>
        <w:t>5</w:t>
      </w:r>
      <w:r w:rsidR="006C472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dirigido a</w:t>
      </w:r>
      <w:r w:rsidR="00A85D3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6C4724">
        <w:rPr>
          <w:rFonts w:ascii="Arial" w:eastAsia="Arial Unicode MS" w:hAnsi="Arial" w:cs="Arial"/>
          <w:color w:val="000000"/>
          <w:sz w:val="24"/>
          <w:u w:color="000000"/>
          <w:bdr w:val="nil"/>
          <w:lang w:eastAsia="es-MX"/>
          <w14:textOutline w14:w="0" w14:cap="flat" w14:cmpd="sng" w14:algn="ctr">
            <w14:noFill/>
            <w14:prstDash w14:val="solid"/>
            <w14:bevel/>
          </w14:textOutline>
        </w:rPr>
        <w:t>l</w:t>
      </w:r>
      <w:r w:rsidR="00A85D3D">
        <w:rPr>
          <w:rFonts w:ascii="Arial" w:eastAsia="Arial Unicode MS" w:hAnsi="Arial" w:cs="Arial"/>
          <w:color w:val="000000"/>
          <w:sz w:val="24"/>
          <w:u w:color="000000"/>
          <w:bdr w:val="nil"/>
          <w:lang w:eastAsia="es-MX"/>
          <w14:textOutline w14:w="0" w14:cap="flat" w14:cmpd="sng" w14:algn="ctr">
            <w14:noFill/>
            <w14:prstDash w14:val="solid"/>
            <w14:bevel/>
          </w14:textOutline>
        </w:rPr>
        <w:t>a</w:t>
      </w:r>
      <w:r w:rsidR="006C472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C. </w:t>
      </w:r>
      <w:r w:rsidR="00A85D3D">
        <w:rPr>
          <w:rFonts w:ascii="Arial" w:eastAsia="Arial Unicode MS" w:hAnsi="Arial" w:cs="Arial"/>
          <w:color w:val="000000"/>
          <w:sz w:val="24"/>
          <w:u w:color="000000"/>
          <w:bdr w:val="nil"/>
          <w:lang w:eastAsia="es-MX"/>
          <w14:textOutline w14:w="0" w14:cap="flat" w14:cmpd="sng" w14:algn="ctr">
            <w14:noFill/>
            <w14:prstDash w14:val="solid"/>
            <w14:bevel/>
          </w14:textOutline>
        </w:rPr>
        <w:t>Magali Casillas Contreras</w:t>
      </w:r>
      <w:r w:rsidR="00A022E0">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roofErr w:type="gramStart"/>
      <w:r w:rsidR="00A022E0">
        <w:rPr>
          <w:rFonts w:ascii="Arial" w:eastAsia="Arial Unicode MS" w:hAnsi="Arial" w:cs="Arial"/>
          <w:color w:val="000000"/>
          <w:sz w:val="24"/>
          <w:u w:color="000000"/>
          <w:bdr w:val="nil"/>
          <w:lang w:eastAsia="es-MX"/>
          <w14:textOutline w14:w="0" w14:cap="flat" w14:cmpd="sng" w14:algn="ctr">
            <w14:noFill/>
            <w14:prstDash w14:val="solid"/>
            <w14:bevel/>
          </w14:textOutline>
        </w:rPr>
        <w:t>President</w:t>
      </w:r>
      <w:r w:rsidR="00A85D3D">
        <w:rPr>
          <w:rFonts w:ascii="Arial" w:eastAsia="Arial Unicode MS" w:hAnsi="Arial" w:cs="Arial"/>
          <w:color w:val="000000"/>
          <w:sz w:val="24"/>
          <w:u w:color="000000"/>
          <w:bdr w:val="nil"/>
          <w:lang w:eastAsia="es-MX"/>
          <w14:textOutline w14:w="0" w14:cap="flat" w14:cmpd="sng" w14:algn="ctr">
            <w14:noFill/>
            <w14:prstDash w14:val="solid"/>
            <w14:bevel/>
          </w14:textOutline>
        </w:rPr>
        <w:t>a</w:t>
      </w:r>
      <w:proofErr w:type="gramEnd"/>
      <w:r w:rsidR="00A022E0">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Municipal de Zapotlán el Grande,</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Jalisco,</w:t>
      </w:r>
      <w:r w:rsidR="00A022E0">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expedido por </w:t>
      </w:r>
      <w:r w:rsidR="008813C2">
        <w:rPr>
          <w:rFonts w:ascii="Arial" w:eastAsia="Arial Unicode MS" w:hAnsi="Arial" w:cs="Arial"/>
          <w:color w:val="000000"/>
          <w:sz w:val="24"/>
          <w:u w:color="000000"/>
          <w:bdr w:val="nil"/>
          <w:lang w:eastAsia="es-MX"/>
          <w14:textOutline w14:w="0" w14:cap="flat" w14:cmpd="sng" w14:algn="ctr">
            <w14:noFill/>
            <w14:prstDash w14:val="solid"/>
            <w14:bevel/>
          </w14:textOutline>
        </w:rPr>
        <w:t>la Mtra. Esmeralda Foncerrada Cosío, Jefa de Área de Bibliotecas de la Secretaria de Cultu</w:t>
      </w:r>
      <w:r w:rsidR="008813C2"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ra Jalisco, en donde solicita la renovación </w:t>
      </w:r>
      <w:r w:rsidR="00657EC4"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del a</w:t>
      </w:r>
      <w:r w:rsidR="008813C2"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cuerdo de Ayuntamiento </w:t>
      </w:r>
      <w:r w:rsidR="00657EC4"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para la coordinación de la Red de Bibliotecas del Estado, </w:t>
      </w:r>
      <w:r>
        <w:rPr>
          <w:rFonts w:ascii="Arial" w:eastAsia="Arial Unicode MS" w:hAnsi="Arial" w:cs="Arial"/>
          <w:color w:val="000000"/>
          <w:sz w:val="24"/>
          <w:u w:color="000000"/>
          <w:bdr w:val="nil"/>
          <w:lang w:eastAsia="es-MX"/>
          <w14:textOutline w14:w="0" w14:cap="flat" w14:cmpd="sng" w14:algn="ctr">
            <w14:noFill/>
            <w14:prstDash w14:val="solid"/>
            <w14:bevel/>
          </w14:textOutline>
        </w:rPr>
        <w:t>el cual se transcribe parte en la que realiza dicha solicitud.</w:t>
      </w:r>
    </w:p>
    <w:p w14:paraId="480F7D0C" w14:textId="2E58D9FA" w:rsidR="00DC285C" w:rsidRPr="00DC285C" w:rsidRDefault="00DC285C" w:rsidP="00DC285C">
      <w:pPr>
        <w:spacing w:after="200" w:line="276" w:lineRule="auto"/>
        <w:ind w:left="567" w:right="758"/>
        <w:jc w:val="both"/>
        <w:rPr>
          <w:rFonts w:ascii="Arial" w:eastAsia="Arial Unicode MS" w:hAnsi="Arial" w:cs="Arial"/>
          <w:b/>
          <w:bCs/>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ab/>
        <w:t>…</w:t>
      </w:r>
      <w:r w:rsidRPr="00DC285C">
        <w:rPr>
          <w:rFonts w:ascii="Arial" w:eastAsia="Arial Unicode MS" w:hAnsi="Arial" w:cs="Arial"/>
          <w:i/>
          <w:iCs/>
          <w:color w:val="000000"/>
          <w:szCs w:val="20"/>
          <w:u w:color="000000"/>
          <w:bdr w:val="nil"/>
          <w:lang w:eastAsia="es-MX"/>
          <w14:textOutline w14:w="0" w14:cap="flat" w14:cmpd="sng" w14:algn="ctr">
            <w14:noFill/>
            <w14:prstDash w14:val="solid"/>
            <w14:bevel/>
          </w14:textOutline>
        </w:rPr>
        <w:t xml:space="preserve">El Ayuntamiento tiene una serie de compromisos con la Biblioteca Pública, los cuales están asentados en un </w:t>
      </w:r>
      <w:r w:rsidRPr="00DC285C">
        <w:rPr>
          <w:rFonts w:ascii="Arial" w:eastAsia="Arial Unicode MS" w:hAnsi="Arial" w:cs="Arial"/>
          <w:b/>
          <w:bCs/>
          <w:i/>
          <w:iCs/>
          <w:color w:val="000000"/>
          <w:szCs w:val="20"/>
          <w:u w:color="000000"/>
          <w:bdr w:val="nil"/>
          <w:lang w:eastAsia="es-MX"/>
          <w14:textOutline w14:w="0" w14:cap="flat" w14:cmpd="sng" w14:algn="ctr">
            <w14:noFill/>
            <w14:prstDash w14:val="solid"/>
            <w14:bevel/>
          </w14:textOutline>
        </w:rPr>
        <w:t xml:space="preserve">Acta de Ayuntamiento (cabildo) la cual anexamos formato. </w:t>
      </w:r>
      <w:r w:rsidRPr="00DC285C">
        <w:rPr>
          <w:rFonts w:ascii="Arial" w:eastAsia="Arial Unicode MS" w:hAnsi="Arial" w:cs="Arial"/>
          <w:i/>
          <w:iCs/>
          <w:color w:val="000000"/>
          <w:szCs w:val="20"/>
          <w:u w:color="000000"/>
          <w:bdr w:val="nil"/>
          <w:lang w:eastAsia="es-MX"/>
          <w14:textOutline w14:w="0" w14:cap="flat" w14:cmpd="sng" w14:algn="ctr">
            <w14:noFill/>
            <w14:prstDash w14:val="solid"/>
            <w14:bevel/>
          </w14:textOutline>
        </w:rPr>
        <w:t xml:space="preserve">Es importante mencionar que nuestro propósito a corto plazo es renovar dichos acuerdos con la finalidad de garantizar el correcto funcionamiento de la(s) biblioteca(s) </w:t>
      </w:r>
      <w:r w:rsidRPr="00DC285C">
        <w:rPr>
          <w:rFonts w:ascii="Arial" w:eastAsia="Arial Unicode MS" w:hAnsi="Arial" w:cs="Arial"/>
          <w:i/>
          <w:iCs/>
          <w:color w:val="000000"/>
          <w:szCs w:val="20"/>
          <w:u w:color="000000"/>
          <w:bdr w:val="nil"/>
          <w:lang w:eastAsia="es-MX"/>
          <w14:textOutline w14:w="0" w14:cap="flat" w14:cmpd="sng" w14:algn="ctr">
            <w14:noFill/>
            <w14:prstDash w14:val="solid"/>
            <w14:bevel/>
          </w14:textOutline>
        </w:rPr>
        <w:t>Pública</w:t>
      </w:r>
      <w:r w:rsidRPr="00DC285C">
        <w:rPr>
          <w:rFonts w:ascii="Arial" w:eastAsia="Arial Unicode MS" w:hAnsi="Arial" w:cs="Arial"/>
          <w:i/>
          <w:iCs/>
          <w:color w:val="000000"/>
          <w:szCs w:val="20"/>
          <w:u w:color="000000"/>
          <w:bdr w:val="nil"/>
          <w:lang w:eastAsia="es-MX"/>
          <w14:textOutline w14:w="0" w14:cap="flat" w14:cmpd="sng" w14:algn="ctr">
            <w14:noFill/>
            <w14:prstDash w14:val="solid"/>
            <w14:bevel/>
          </w14:textOutline>
        </w:rPr>
        <w:t xml:space="preserve">(s) que se encuentra(n) en su municipio, por lo que </w:t>
      </w:r>
      <w:r w:rsidRPr="00DC285C">
        <w:rPr>
          <w:rFonts w:ascii="Arial" w:eastAsia="Arial Unicode MS" w:hAnsi="Arial" w:cs="Arial"/>
          <w:b/>
          <w:bCs/>
          <w:i/>
          <w:iCs/>
          <w:color w:val="000000"/>
          <w:szCs w:val="20"/>
          <w:u w:color="000000"/>
          <w:bdr w:val="nil"/>
          <w:lang w:eastAsia="es-MX"/>
          <w14:textOutline w14:w="0" w14:cap="flat" w14:cmpd="sng" w14:algn="ctr">
            <w14:noFill/>
            <w14:prstDash w14:val="solid"/>
            <w14:bevel/>
          </w14:textOutline>
        </w:rPr>
        <w:t xml:space="preserve">solicito de la manera más atenta entre a sesión </w:t>
      </w:r>
      <w:r w:rsidRPr="00DC285C">
        <w:rPr>
          <w:rFonts w:ascii="Arial" w:eastAsia="Arial Unicode MS" w:hAnsi="Arial" w:cs="Arial"/>
          <w:b/>
          <w:bCs/>
          <w:i/>
          <w:iCs/>
          <w:color w:val="000000"/>
          <w:szCs w:val="20"/>
          <w:u w:color="000000"/>
          <w:bdr w:val="nil"/>
          <w:lang w:eastAsia="es-MX"/>
          <w14:textOutline w14:w="0" w14:cap="flat" w14:cmpd="sng" w14:algn="ctr">
            <w14:noFill/>
            <w14:prstDash w14:val="solid"/>
            <w14:bevel/>
          </w14:textOutline>
        </w:rPr>
        <w:lastRenderedPageBreak/>
        <w:t xml:space="preserve">de cabildo para su aprobación. Una vez aprobada el </w:t>
      </w:r>
      <w:proofErr w:type="gramStart"/>
      <w:r w:rsidRPr="00DC285C">
        <w:rPr>
          <w:rFonts w:ascii="Arial" w:eastAsia="Arial Unicode MS" w:hAnsi="Arial" w:cs="Arial"/>
          <w:b/>
          <w:bCs/>
          <w:i/>
          <w:iCs/>
          <w:color w:val="000000"/>
          <w:szCs w:val="20"/>
          <w:u w:color="000000"/>
          <w:bdr w:val="nil"/>
          <w:lang w:eastAsia="es-MX"/>
          <w14:textOutline w14:w="0" w14:cap="flat" w14:cmpd="sng" w14:algn="ctr">
            <w14:noFill/>
            <w14:prstDash w14:val="solid"/>
            <w14:bevel/>
          </w14:textOutline>
        </w:rPr>
        <w:t>Secretario Gene</w:t>
      </w:r>
      <w:r>
        <w:rPr>
          <w:rFonts w:ascii="Arial" w:eastAsia="Arial Unicode MS" w:hAnsi="Arial" w:cs="Arial"/>
          <w:b/>
          <w:bCs/>
          <w:i/>
          <w:iCs/>
          <w:color w:val="000000"/>
          <w:szCs w:val="20"/>
          <w:u w:color="000000"/>
          <w:bdr w:val="nil"/>
          <w:lang w:eastAsia="es-MX"/>
          <w14:textOutline w14:w="0" w14:cap="flat" w14:cmpd="sng" w14:algn="ctr">
            <w14:noFill/>
            <w14:prstDash w14:val="solid"/>
            <w14:bevel/>
          </w14:textOutline>
        </w:rPr>
        <w:t>r</w:t>
      </w:r>
      <w:r w:rsidRPr="00DC285C">
        <w:rPr>
          <w:rFonts w:ascii="Arial" w:eastAsia="Arial Unicode MS" w:hAnsi="Arial" w:cs="Arial"/>
          <w:b/>
          <w:bCs/>
          <w:i/>
          <w:iCs/>
          <w:color w:val="000000"/>
          <w:szCs w:val="20"/>
          <w:u w:color="000000"/>
          <w:bdr w:val="nil"/>
          <w:lang w:eastAsia="es-MX"/>
          <w14:textOutline w14:w="0" w14:cap="flat" w14:cmpd="sng" w14:algn="ctr">
            <w14:noFill/>
            <w14:prstDash w14:val="solid"/>
            <w14:bevel/>
          </w14:textOutline>
        </w:rPr>
        <w:t>al</w:t>
      </w:r>
      <w:proofErr w:type="gramEnd"/>
      <w:r w:rsidRPr="00DC285C">
        <w:rPr>
          <w:rFonts w:ascii="Arial" w:eastAsia="Arial Unicode MS" w:hAnsi="Arial" w:cs="Arial"/>
          <w:b/>
          <w:bCs/>
          <w:i/>
          <w:iCs/>
          <w:color w:val="000000"/>
          <w:szCs w:val="20"/>
          <w:u w:color="000000"/>
          <w:bdr w:val="nil"/>
          <w:lang w:eastAsia="es-MX"/>
          <w14:textOutline w14:w="0" w14:cap="flat" w14:cmpd="sng" w14:algn="ctr">
            <w14:noFill/>
            <w14:prstDash w14:val="solid"/>
            <w14:bevel/>
          </w14:textOutline>
        </w:rPr>
        <w:t xml:space="preserve"> realiza el llenado del formato que fue entregado en hoja membretada del Ayuntamiento y con su sello correspondiente.</w:t>
      </w:r>
    </w:p>
    <w:p w14:paraId="240444E3" w14:textId="4934C780" w:rsidR="00A01E82" w:rsidRPr="00A01E82" w:rsidRDefault="00DC285C"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Por lo ya señalado se pone a consideración de este Honorable Pleno, para su consideración, discusión y aprobación </w:t>
      </w:r>
      <w:r w:rsidR="00A01E82" w:rsidRPr="00657EC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u w:color="000000"/>
          <w:bdr w:val="nil"/>
          <w:lang w:eastAsia="es-MX"/>
          <w14:textOutline w14:w="0" w14:cap="flat" w14:cmpd="sng" w14:algn="ctr">
            <w14:noFill/>
            <w14:prstDash w14:val="solid"/>
            <w14:bevel/>
          </w14:textOutline>
        </w:rPr>
        <w:t>los siguientes puntos de acuerdo…</w:t>
      </w:r>
    </w:p>
    <w:p w14:paraId="2DAF4351" w14:textId="77777777" w:rsidR="00DC285C" w:rsidRDefault="00DC285C" w:rsidP="00910DCF">
      <w:pPr>
        <w:spacing w:after="200" w:line="276" w:lineRule="auto"/>
        <w:jc w:val="center"/>
        <w:rPr>
          <w:rFonts w:ascii="Arial" w:eastAsia="Arial Unicode MS" w:hAnsi="Arial" w:cs="Arial"/>
          <w:b/>
          <w:color w:val="000000"/>
          <w:sz w:val="24"/>
          <w:u w:color="000000"/>
          <w:bdr w:val="nil"/>
          <w:lang w:eastAsia="es-MX"/>
          <w14:textOutline w14:w="0" w14:cap="flat" w14:cmpd="sng" w14:algn="ctr">
            <w14:noFill/>
            <w14:prstDash w14:val="solid"/>
            <w14:bevel/>
          </w14:textOutline>
        </w:rPr>
      </w:pPr>
    </w:p>
    <w:p w14:paraId="52D38591" w14:textId="6E6EDA07" w:rsidR="00A01E82" w:rsidRPr="00910DCF" w:rsidRDefault="00910DCF" w:rsidP="00910DCF">
      <w:pPr>
        <w:spacing w:after="200" w:line="276" w:lineRule="auto"/>
        <w:jc w:val="center"/>
        <w:rPr>
          <w:rFonts w:ascii="Arial" w:eastAsia="Arial Unicode MS" w:hAnsi="Arial" w:cs="Arial"/>
          <w:b/>
          <w:color w:val="000000"/>
          <w:sz w:val="24"/>
          <w:u w:color="000000"/>
          <w:bdr w:val="nil"/>
          <w:lang w:eastAsia="es-MX"/>
          <w14:textOutline w14:w="0" w14:cap="flat" w14:cmpd="sng" w14:algn="ctr">
            <w14:noFill/>
            <w14:prstDash w14:val="solid"/>
            <w14:bevel/>
          </w14:textOutline>
        </w:rPr>
      </w:pPr>
      <w:r>
        <w:rPr>
          <w:rFonts w:ascii="Arial" w:eastAsia="Arial Unicode MS" w:hAnsi="Arial" w:cs="Arial"/>
          <w:b/>
          <w:color w:val="000000"/>
          <w:sz w:val="24"/>
          <w:u w:color="000000"/>
          <w:bdr w:val="nil"/>
          <w:lang w:eastAsia="es-MX"/>
          <w14:textOutline w14:w="0" w14:cap="flat" w14:cmpd="sng" w14:algn="ctr">
            <w14:noFill/>
            <w14:prstDash w14:val="solid"/>
            <w14:bevel/>
          </w14:textOutline>
        </w:rPr>
        <w:t>ACUERDO E</w:t>
      </w:r>
      <w:r w:rsidR="00A01E82" w:rsidRPr="00910DCF">
        <w:rPr>
          <w:rFonts w:ascii="Arial" w:eastAsia="Arial Unicode MS" w:hAnsi="Arial" w:cs="Arial"/>
          <w:b/>
          <w:color w:val="000000"/>
          <w:sz w:val="24"/>
          <w:u w:color="000000"/>
          <w:bdr w:val="nil"/>
          <w:lang w:eastAsia="es-MX"/>
          <w14:textOutline w14:w="0" w14:cap="flat" w14:cmpd="sng" w14:algn="ctr">
            <w14:noFill/>
            <w14:prstDash w14:val="solid"/>
            <w14:bevel/>
          </w14:textOutline>
        </w:rPr>
        <w:t>C</w:t>
      </w:r>
      <w:r>
        <w:rPr>
          <w:rFonts w:ascii="Arial" w:eastAsia="Arial Unicode MS" w:hAnsi="Arial" w:cs="Arial"/>
          <w:b/>
          <w:color w:val="000000"/>
          <w:sz w:val="24"/>
          <w:u w:color="000000"/>
          <w:bdr w:val="nil"/>
          <w:lang w:eastAsia="es-MX"/>
          <w14:textOutline w14:w="0" w14:cap="flat" w14:cmpd="sng" w14:algn="ctr">
            <w14:noFill/>
            <w14:prstDash w14:val="solid"/>
            <w14:bevel/>
          </w14:textOutline>
        </w:rPr>
        <w:t>ONÓMIC</w:t>
      </w:r>
      <w:r w:rsidR="00A01E82" w:rsidRPr="00910DCF">
        <w:rPr>
          <w:rFonts w:ascii="Arial" w:eastAsia="Arial Unicode MS" w:hAnsi="Arial" w:cs="Arial"/>
          <w:b/>
          <w:color w:val="000000"/>
          <w:sz w:val="24"/>
          <w:u w:color="000000"/>
          <w:bdr w:val="nil"/>
          <w:lang w:eastAsia="es-MX"/>
          <w14:textOutline w14:w="0" w14:cap="flat" w14:cmpd="sng" w14:algn="ctr">
            <w14:noFill/>
            <w14:prstDash w14:val="solid"/>
            <w14:bevel/>
          </w14:textOutline>
        </w:rPr>
        <w:t>O:</w:t>
      </w:r>
    </w:p>
    <w:p w14:paraId="17B7E1FF" w14:textId="6E0A4D9C"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proofErr w:type="gramStart"/>
      <w:r w:rsidRPr="00910DCF">
        <w:rPr>
          <w:rFonts w:ascii="Arial" w:eastAsia="Arial Unicode MS" w:hAnsi="Arial" w:cs="Arial"/>
          <w:b/>
          <w:color w:val="000000"/>
          <w:sz w:val="24"/>
          <w:u w:color="000000"/>
          <w:bdr w:val="nil"/>
          <w:lang w:eastAsia="es-MX"/>
          <w14:textOutline w14:w="0" w14:cap="flat" w14:cmpd="sng" w14:algn="ctr">
            <w14:noFill/>
            <w14:prstDash w14:val="solid"/>
            <w14:bevel/>
          </w14:textOutline>
        </w:rPr>
        <w:t>PRIMERO.-</w:t>
      </w:r>
      <w:proofErr w:type="gramEnd"/>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Se aprueba la renovación del acuerdo de Ayuntamiento para la coordinación de la red de bibliotecas del Estado, tomando como punto referente las condiciones que mediaran el funcionamiento de la Biblioteca Pública “JUAN JOSÉ ARREOLA”, en los siguientes términos</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w:t>
      </w:r>
    </w:p>
    <w:p w14:paraId="0465B0B5" w14:textId="16A8A890"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I.- El local que cuenta con 273.56 m2, ubicado en la cal</w:t>
      </w:r>
      <w:r w:rsidR="00CA0B1D">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le Av. </w:t>
      </w:r>
      <w:r w:rsidR="00E14C86">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Cristóbal Colón </w:t>
      </w:r>
      <w:r w:rsidR="00CA0B1D">
        <w:rPr>
          <w:rFonts w:ascii="Arial" w:eastAsia="Arial Unicode MS" w:hAnsi="Arial" w:cs="Arial"/>
          <w:color w:val="000000"/>
          <w:sz w:val="24"/>
          <w:u w:color="000000"/>
          <w:bdr w:val="nil"/>
          <w:lang w:eastAsia="es-MX"/>
          <w14:textOutline w14:w="0" w14:cap="flat" w14:cmpd="sng" w14:algn="ctr">
            <w14:noFill/>
            <w14:prstDash w14:val="solid"/>
            <w14:bevel/>
          </w14:textOutline>
        </w:rPr>
        <w:t>No. 76</w:t>
      </w:r>
      <w:r w:rsidR="00E14C86">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en el Centro Histórico de Ciudad Guzmán, Municipio de Zapotlán el </w:t>
      </w:r>
      <w:proofErr w:type="gramStart"/>
      <w:r w:rsidR="00E14C86">
        <w:rPr>
          <w:rFonts w:ascii="Arial" w:eastAsia="Arial Unicode MS" w:hAnsi="Arial" w:cs="Arial"/>
          <w:color w:val="000000"/>
          <w:sz w:val="24"/>
          <w:u w:color="000000"/>
          <w:bdr w:val="nil"/>
          <w:lang w:eastAsia="es-MX"/>
          <w14:textOutline w14:w="0" w14:cap="flat" w14:cmpd="sng" w14:algn="ctr">
            <w14:noFill/>
            <w14:prstDash w14:val="solid"/>
            <w14:bevel/>
          </w14:textOutline>
        </w:rPr>
        <w:t>Grande,  Jalisco</w:t>
      </w:r>
      <w:proofErr w:type="gramEnd"/>
      <w:r w:rsidR="00E14C86">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conforme al croquis de localización y fotografía del estado del inmueble que se anexan, queda </w:t>
      </w:r>
      <w:r w:rsidR="00E14C86">
        <w:rPr>
          <w:rFonts w:ascii="Arial" w:eastAsia="Arial Unicode MS" w:hAnsi="Arial" w:cs="Arial"/>
          <w:color w:val="000000"/>
          <w:sz w:val="24"/>
          <w:u w:color="000000"/>
          <w:bdr w:val="nil"/>
          <w:lang w:eastAsia="es-MX"/>
          <w14:textOutline w14:w="0" w14:cap="flat" w14:cmpd="sng" w14:algn="ctr">
            <w14:noFill/>
            <w14:prstDash w14:val="solid"/>
            <w14:bevel/>
          </w14:textOutline>
        </w:rPr>
        <w:t>afectado para uso exclusivo de la biblioteca pública y se  garantiza la permanencia por tiempo indefinido en calidad de derechos de uso</w:t>
      </w:r>
      <w:r w:rsidR="00A71244">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exclusivo de la misma.</w:t>
      </w:r>
    </w:p>
    <w:p w14:paraId="4C38C4A7" w14:textId="5D8E6382" w:rsidR="00A01E82" w:rsidRDefault="00A4403C"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II. Este </w:t>
      </w:r>
      <w:r w:rsidR="00FB23B8">
        <w:rPr>
          <w:rFonts w:ascii="Arial" w:eastAsia="Arial Unicode MS" w:hAnsi="Arial" w:cs="Arial"/>
          <w:color w:val="000000"/>
          <w:sz w:val="24"/>
          <w:u w:color="000000"/>
          <w:bdr w:val="nil"/>
          <w:lang w:eastAsia="es-MX"/>
          <w14:textOutline w14:w="0" w14:cap="flat" w14:cmpd="sng" w14:algn="ctr">
            <w14:noFill/>
            <w14:prstDash w14:val="solid"/>
            <w14:bevel/>
          </w14:textOutline>
        </w:rPr>
        <w:t>Municipio</w:t>
      </w:r>
      <w:r w:rsidR="00A71244">
        <w:rPr>
          <w:rFonts w:ascii="Arial" w:eastAsia="Arial Unicode MS" w:hAnsi="Arial" w:cs="Arial"/>
          <w:color w:val="000000"/>
          <w:sz w:val="24"/>
          <w:u w:color="000000"/>
          <w:bdr w:val="nil"/>
          <w:lang w:eastAsia="es-MX"/>
          <w14:textOutline w14:w="0" w14:cap="flat" w14:cmpd="sng" w14:algn="ctr">
            <w14:noFill/>
            <w14:prstDash w14:val="solid"/>
            <w14:bevel/>
          </w14:textOutline>
        </w:rPr>
        <w:t>,</w:t>
      </w:r>
      <w:r w:rsidR="00FB23B8">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se compromete a </w:t>
      </w:r>
      <w:r w:rsidR="00A71244">
        <w:rPr>
          <w:rFonts w:ascii="Arial" w:eastAsia="Arial Unicode MS" w:hAnsi="Arial" w:cs="Arial"/>
          <w:color w:val="000000"/>
          <w:sz w:val="24"/>
          <w:u w:color="000000"/>
          <w:bdr w:val="nil"/>
          <w:lang w:eastAsia="es-MX"/>
          <w14:textOutline w14:w="0" w14:cap="flat" w14:cmpd="sng" w14:algn="ctr">
            <w14:noFill/>
            <w14:prstDash w14:val="solid"/>
            <w14:bevel/>
          </w14:textOutline>
        </w:rPr>
        <w:t>ofrecer en forma democrática, sin discriminación por motivos de raza, genero, condición sociocultural y económica o preferencia sexual, el acceso y servicios de consulta de su acervo, facilitar el acceso a las expresiones culturales, al diálogo intercultural y favorecer la diversidad cultural, y disposición de información para el ejercicio de los derechos y obligaciones ciudadanas.</w:t>
      </w:r>
    </w:p>
    <w:p w14:paraId="38DD1DA6" w14:textId="753B012C" w:rsid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III.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El Municipio, se compromete a promover actividades educativas, cívicas, artísticas, sociales y culturales en la biblioteca pública y la preservación de los acervos culturales, documentales, sonoros y digitales de la comunidad.</w:t>
      </w:r>
    </w:p>
    <w:p w14:paraId="15C74120" w14:textId="241FA7D6" w:rsidR="00A7492E" w:rsidRDefault="00A7492E"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IV.-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El Municipio, se compromete a proporcionar la vigilancia y el aseo diario de la biblioteca pública</w:t>
      </w:r>
      <w:r w:rsidR="00DC285C"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w:t>
      </w:r>
    </w:p>
    <w:p w14:paraId="181A179C" w14:textId="73A75211" w:rsidR="00A01E82" w:rsidRPr="00A01E82" w:rsidRDefault="00060FD5"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V.-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El Municipio, se compromete a dotar del mobiliario y equipo de cómputo necesarios a la biblioteca pública de referencia, así como de la conectividad con ancho de banda suficiente para poder suministrar servicios digitales</w:t>
      </w:r>
      <w:r w:rsidR="00DC285C"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14:paraId="3C086AE1" w14:textId="3070EF33"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lastRenderedPageBreak/>
        <w:t xml:space="preserve">VI.-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Este Municipio deberá velar por la conservación e integridad de las instalaciones, el mobiliario, el equipo y los acervos de la biblioteca pública, así como la conservación preventiva y correctiva de los acervos impresos y digitales dañados</w:t>
      </w:r>
      <w:r w:rsidR="00DC285C"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14:paraId="29F8FDDA" w14:textId="2CE222F9" w:rsidR="00A01E82" w:rsidRPr="00A01E82" w:rsidRDefault="00060FD5"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VII.-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El Municipio se compromete a realizar el pago de los servicios de luz, agua e internet de la biblioteca pública.</w:t>
      </w:r>
    </w:p>
    <w:p w14:paraId="502F4BF1" w14:textId="151F7137" w:rsidR="00A01E82" w:rsidRPr="00A01E82" w:rsidRDefault="00060FD5"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VIII.-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El Municipio, se compromete a proporcionar los materiales de papelería requeridos para el trabajo cotidiano de los bibliotecarios, los insumos de limpieza, así como los recursos necesarios para desarrollar actividades de fomento de la lectura en la biblioteca pública</w:t>
      </w:r>
      <w:r w:rsidR="00DC285C"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w:t>
      </w:r>
    </w:p>
    <w:p w14:paraId="41813BC9" w14:textId="15248A99" w:rsidR="00A01E82" w:rsidRPr="00A01E82" w:rsidRDefault="00060FD5"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IX.-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El Municipio se compromete a mantener en operación los servicios generales de la biblioteca pública. </w:t>
      </w:r>
      <w:r w:rsidR="00DC285C"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14:paraId="15DF62B1" w14:textId="71F46CE3" w:rsidR="00A01E82" w:rsidRPr="00A01E82" w:rsidRDefault="00786E2D"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X.-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El Municipio asume la responsabilidad de mantener la vigencia del local que ocupa la biblioteca pública y bajo ninguna circunstancia podrá ser reubicada de manera unilateral, y cuando este último suceda, deberá realizarse mediante previo acuerdo y consentimiento de las demás instancias que hayan intervenido en su creación</w:t>
      </w:r>
      <w:r w:rsidR="00DC285C"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w:t>
      </w:r>
    </w:p>
    <w:p w14:paraId="35D9DD85" w14:textId="2865769E" w:rsidR="00A01E82" w:rsidRPr="00A01E82" w:rsidRDefault="00786E2D"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XI.-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El Municipio asume la responsabilidad de instruir a quien corresponda para que se aplique de manera permanente programas de protección civil y accesibilidad que garanticen la seguridad de usuarios y personal bibliotecario del Municipio. Es también su responsabilidad contar con un plan de prevención y protección del patrimonio documental en caso de siniestros y desastres naturales. </w:t>
      </w:r>
      <w:r w:rsidR="00DC285C"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14:paraId="0213FA28" w14:textId="6D7D9AD5" w:rsidR="00A01E82" w:rsidRPr="00A01E82" w:rsidRDefault="00786E2D"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XII.-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El Municipio sabe y acepta que, ante el incumplimiento de estos compromisos, la Dirección General de Bibliotecas, se reserva el derecho de recuperar todo el material enviado, (en virtud de que está considerado como Propiedad Federal de la Nación) para reasignarlo a otra biblioteca pública</w:t>
      </w:r>
      <w:r w:rsidR="00DC285C"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w:t>
      </w:r>
    </w:p>
    <w:p w14:paraId="537084E8" w14:textId="32C22988" w:rsidR="00A01E82" w:rsidRPr="00A01E82" w:rsidRDefault="00A01E82"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XIII.</w:t>
      </w:r>
      <w:r w:rsidR="0051381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r w:rsidR="00DC285C">
        <w:rPr>
          <w:rFonts w:ascii="Arial" w:eastAsia="Arial Unicode MS" w:hAnsi="Arial" w:cs="Arial"/>
          <w:color w:val="000000"/>
          <w:sz w:val="24"/>
          <w:u w:color="000000"/>
          <w:bdr w:val="nil"/>
          <w:lang w:eastAsia="es-MX"/>
          <w14:textOutline w14:w="0" w14:cap="flat" w14:cmpd="sng" w14:algn="ctr">
            <w14:noFill/>
            <w14:prstDash w14:val="solid"/>
            <w14:bevel/>
          </w14:textOutline>
        </w:rPr>
        <w:t>El Municipio sabe y acepta que, por cambio de autoridades deberá refrendarse y ratificarse la presente Acta para continuar integrados a la Red</w:t>
      </w:r>
    </w:p>
    <w:p w14:paraId="1D6CBA23" w14:textId="4EDF7A97" w:rsidR="000E4C4F" w:rsidRDefault="00DC285C" w:rsidP="00A01E82">
      <w:pPr>
        <w:spacing w:after="200" w:line="276" w:lineRule="auto"/>
        <w:jc w:val="both"/>
        <w:rPr>
          <w:rFonts w:ascii="Arial" w:eastAsia="Arial Unicode MS" w:hAnsi="Arial" w:cs="Arial"/>
          <w:color w:val="000000"/>
          <w:sz w:val="24"/>
          <w:u w:color="000000"/>
          <w:bdr w:val="nil"/>
          <w:lang w:eastAsia="es-MX"/>
          <w14:textOutline w14:w="0" w14:cap="flat" w14:cmpd="sng" w14:algn="ctr">
            <w14:noFill/>
            <w14:prstDash w14:val="solid"/>
            <w14:bevel/>
          </w14:textOutline>
        </w:rPr>
      </w:pPr>
      <w:r w:rsidRPr="0060771F">
        <w:rPr>
          <w:rFonts w:ascii="Arial" w:eastAsia="Arial Unicode MS" w:hAnsi="Arial" w:cs="Arial"/>
          <w:b/>
          <w:color w:val="000000"/>
          <w:sz w:val="24"/>
          <w:u w:color="000000"/>
          <w:bdr w:val="nil"/>
          <w:lang w:eastAsia="es-MX"/>
          <w14:textOutline w14:w="0" w14:cap="flat" w14:cmpd="sng" w14:algn="ctr">
            <w14:noFill/>
            <w14:prstDash w14:val="solid"/>
            <w14:bevel/>
          </w14:textOutline>
        </w:rPr>
        <w:t>SEGUNDO. -</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Aprobado el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punto</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se Instruya a la </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Se</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cretaria </w:t>
      </w:r>
      <w:r w:rsidR="00FB23B8">
        <w:rPr>
          <w:rFonts w:ascii="Arial" w:eastAsia="Arial Unicode MS" w:hAnsi="Arial" w:cs="Arial"/>
          <w:color w:val="000000"/>
          <w:sz w:val="24"/>
          <w:u w:color="000000"/>
          <w:bdr w:val="nil"/>
          <w:lang w:eastAsia="es-MX"/>
          <w14:textOutline w14:w="0" w14:cap="flat" w14:cmpd="sng" w14:algn="ctr">
            <w14:noFill/>
            <w14:prstDash w14:val="solid"/>
            <w14:bevel/>
          </w14:textOutline>
        </w:rPr>
        <w:t>de Ayuntamiento</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para que emita la certificación de la presente iniciativa y lo envié a la Red Estatal de Bibliotecas Públicas</w:t>
      </w:r>
      <w:r w:rsidR="00EB745F">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con domicilio en calle Zaragoza No. 224, Colonia Centro C.P.44100 de Guadalajara, Jalisco, en el segundo piso</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 para acreditar que se tiene renovado el acuerdo para garantizar el buen funcionamiento de</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l</w:t>
      </w:r>
      <w:r w:rsidR="0060771F">
        <w:rPr>
          <w:rFonts w:ascii="Arial" w:eastAsia="Arial Unicode MS" w:hAnsi="Arial" w:cs="Arial"/>
          <w:color w:val="000000"/>
          <w:sz w:val="24"/>
          <w:u w:color="000000"/>
          <w:bdr w:val="nil"/>
          <w:lang w:eastAsia="es-MX"/>
          <w14:textOutline w14:w="0" w14:cap="flat" w14:cmpd="sng" w14:algn="ctr">
            <w14:noFill/>
            <w14:prstDash w14:val="solid"/>
            <w14:bevel/>
          </w14:textOutline>
        </w:rPr>
        <w:t>a Biblioteca.</w:t>
      </w:r>
      <w:r w:rsidR="00A01E82" w:rsidRPr="00A01E82">
        <w:rPr>
          <w:rFonts w:ascii="Arial" w:eastAsia="Arial Unicode MS" w:hAnsi="Arial" w:cs="Arial"/>
          <w:color w:val="000000"/>
          <w:sz w:val="24"/>
          <w:u w:color="000000"/>
          <w:bdr w:val="nil"/>
          <w:lang w:eastAsia="es-MX"/>
          <w14:textOutline w14:w="0" w14:cap="flat" w14:cmpd="sng" w14:algn="ctr">
            <w14:noFill/>
            <w14:prstDash w14:val="solid"/>
            <w14:bevel/>
          </w14:textOutline>
        </w:rPr>
        <w:t xml:space="preserve">   </w:t>
      </w:r>
    </w:p>
    <w:p w14:paraId="5222F422" w14:textId="77777777" w:rsidR="0015074C" w:rsidRPr="0015074C" w:rsidRDefault="0015074C" w:rsidP="00A85D3D">
      <w:pPr>
        <w:spacing w:after="0" w:line="240" w:lineRule="auto"/>
        <w:rPr>
          <w:rFonts w:ascii="Arial" w:eastAsia="Times New Roman" w:hAnsi="Arial" w:cs="Arial"/>
          <w:b/>
          <w:sz w:val="24"/>
          <w:lang w:val="es-AR" w:eastAsia="es-ES"/>
        </w:rPr>
      </w:pPr>
    </w:p>
    <w:p w14:paraId="7F66B157" w14:textId="77777777" w:rsidR="00A85D3D" w:rsidRPr="00794C06" w:rsidRDefault="00A85D3D" w:rsidP="00A85D3D">
      <w:pPr>
        <w:widowControl w:val="0"/>
        <w:autoSpaceDE w:val="0"/>
        <w:autoSpaceDN w:val="0"/>
        <w:spacing w:before="240" w:after="0" w:line="276" w:lineRule="auto"/>
        <w:jc w:val="center"/>
        <w:rPr>
          <w:rFonts w:ascii="Arial" w:eastAsia="Arial Unicode MS" w:hAnsi="Arial" w:cs="Arial"/>
          <w:b/>
          <w:sz w:val="24"/>
          <w:szCs w:val="24"/>
          <w:lang w:val="es-ES"/>
        </w:rPr>
      </w:pPr>
      <w:bookmarkStart w:id="0" w:name="_Hlk192065569"/>
      <w:r w:rsidRPr="00794C06">
        <w:rPr>
          <w:rFonts w:ascii="Arial" w:eastAsia="Arial Unicode MS" w:hAnsi="Arial" w:cs="Arial"/>
          <w:b/>
          <w:sz w:val="24"/>
          <w:szCs w:val="24"/>
          <w:lang w:val="es-ES"/>
        </w:rPr>
        <w:lastRenderedPageBreak/>
        <w:t>ATENTAMENTE</w:t>
      </w:r>
    </w:p>
    <w:p w14:paraId="21AE444D" w14:textId="77777777" w:rsidR="00A85D3D" w:rsidRPr="00794C06" w:rsidRDefault="00A85D3D" w:rsidP="00A85D3D">
      <w:pPr>
        <w:widowControl w:val="0"/>
        <w:autoSpaceDE w:val="0"/>
        <w:autoSpaceDN w:val="0"/>
        <w:spacing w:before="240" w:after="0" w:line="276" w:lineRule="auto"/>
        <w:jc w:val="center"/>
        <w:rPr>
          <w:rFonts w:ascii="Arial" w:eastAsia="Arial Unicode MS" w:hAnsi="Arial" w:cs="Arial"/>
          <w:b/>
          <w:i/>
          <w:sz w:val="24"/>
          <w:szCs w:val="24"/>
          <w:lang w:val="es-ES"/>
        </w:rPr>
      </w:pPr>
      <w:r w:rsidRPr="00801198">
        <w:rPr>
          <w:rFonts w:ascii="Arial" w:eastAsia="Arial Unicode MS" w:hAnsi="Arial" w:cs="Arial"/>
          <w:b/>
          <w:i/>
          <w:sz w:val="20"/>
          <w:szCs w:val="20"/>
          <w:lang w:val="es-ES"/>
        </w:rPr>
        <w:t>“2025, AÑO DEL 130 ANIVERSARIO DEL NATALICIO DE LA MUSA Y ESCRITORA ZAPOTLENSE MARÍA GUADALUPE MARÍN PRECIADO</w:t>
      </w:r>
      <w:r w:rsidRPr="00794C06">
        <w:rPr>
          <w:rFonts w:ascii="Arial" w:eastAsia="Arial Unicode MS" w:hAnsi="Arial" w:cs="Arial"/>
          <w:b/>
          <w:i/>
          <w:sz w:val="24"/>
          <w:szCs w:val="24"/>
          <w:lang w:val="es-ES"/>
        </w:rPr>
        <w:t>”</w:t>
      </w:r>
    </w:p>
    <w:p w14:paraId="357F14D1" w14:textId="47CC15D1" w:rsidR="00A85D3D" w:rsidRPr="00A16183" w:rsidRDefault="00A85D3D" w:rsidP="00A85D3D">
      <w:pPr>
        <w:spacing w:after="0"/>
        <w:jc w:val="center"/>
        <w:rPr>
          <w:rFonts w:ascii="Calisto MT" w:hAnsi="Calisto MT"/>
          <w:sz w:val="20"/>
          <w:szCs w:val="20"/>
        </w:rPr>
      </w:pPr>
      <w:r w:rsidRPr="00A16183">
        <w:rPr>
          <w:rFonts w:ascii="Calisto MT" w:hAnsi="Calisto MT"/>
          <w:sz w:val="20"/>
          <w:szCs w:val="20"/>
        </w:rPr>
        <w:t>Cd. Guzmán, Jalisco a</w:t>
      </w:r>
      <w:r>
        <w:rPr>
          <w:rFonts w:ascii="Calisto MT" w:hAnsi="Calisto MT"/>
          <w:sz w:val="20"/>
          <w:szCs w:val="20"/>
        </w:rPr>
        <w:t xml:space="preserve"> 05 </w:t>
      </w:r>
      <w:r w:rsidRPr="00A16183">
        <w:rPr>
          <w:rFonts w:ascii="Calisto MT" w:hAnsi="Calisto MT"/>
          <w:sz w:val="20"/>
          <w:szCs w:val="20"/>
        </w:rPr>
        <w:t xml:space="preserve">de </w:t>
      </w:r>
      <w:r>
        <w:rPr>
          <w:rFonts w:ascii="Calisto MT" w:hAnsi="Calisto MT"/>
          <w:sz w:val="20"/>
          <w:szCs w:val="20"/>
        </w:rPr>
        <w:t xml:space="preserve">marzo </w:t>
      </w:r>
      <w:r w:rsidRPr="00A16183">
        <w:rPr>
          <w:rFonts w:ascii="Calisto MT" w:hAnsi="Calisto MT"/>
          <w:sz w:val="20"/>
          <w:szCs w:val="20"/>
        </w:rPr>
        <w:t>de 202</w:t>
      </w:r>
      <w:r>
        <w:rPr>
          <w:rFonts w:ascii="Calisto MT" w:hAnsi="Calisto MT"/>
          <w:sz w:val="20"/>
          <w:szCs w:val="20"/>
        </w:rPr>
        <w:t>5</w:t>
      </w:r>
      <w:r w:rsidRPr="00A16183">
        <w:rPr>
          <w:rFonts w:ascii="Calisto MT" w:hAnsi="Calisto MT"/>
          <w:sz w:val="20"/>
          <w:szCs w:val="20"/>
        </w:rPr>
        <w:t>.</w:t>
      </w:r>
    </w:p>
    <w:p w14:paraId="674E5D68" w14:textId="77777777" w:rsidR="00A85D3D" w:rsidRDefault="00A85D3D" w:rsidP="00A85D3D">
      <w:pPr>
        <w:rPr>
          <w:rFonts w:ascii="Calisto MT" w:hAnsi="Calisto MT"/>
          <w:sz w:val="20"/>
          <w:szCs w:val="20"/>
        </w:rPr>
      </w:pPr>
    </w:p>
    <w:p w14:paraId="35955779" w14:textId="77777777" w:rsidR="00A85D3D" w:rsidRDefault="00A85D3D" w:rsidP="00A85D3D">
      <w:pPr>
        <w:rPr>
          <w:rFonts w:ascii="Calisto MT" w:hAnsi="Calisto MT"/>
          <w:sz w:val="20"/>
          <w:szCs w:val="20"/>
        </w:rPr>
      </w:pPr>
    </w:p>
    <w:p w14:paraId="4947F782" w14:textId="77777777" w:rsidR="00A85D3D" w:rsidRDefault="00A85D3D" w:rsidP="00A85D3D">
      <w:pPr>
        <w:rPr>
          <w:rFonts w:ascii="Calisto MT" w:hAnsi="Calisto MT"/>
          <w:sz w:val="20"/>
          <w:szCs w:val="20"/>
        </w:rPr>
      </w:pPr>
    </w:p>
    <w:p w14:paraId="4462438F" w14:textId="77777777" w:rsidR="00A85D3D" w:rsidRPr="00A16183" w:rsidRDefault="00A85D3D" w:rsidP="00A85D3D">
      <w:pPr>
        <w:rPr>
          <w:rFonts w:ascii="Calisto MT" w:hAnsi="Calisto MT"/>
          <w:sz w:val="20"/>
          <w:szCs w:val="20"/>
        </w:rPr>
      </w:pPr>
    </w:p>
    <w:p w14:paraId="08C6AA8E" w14:textId="77777777" w:rsidR="00A85D3D" w:rsidRPr="00A16183" w:rsidRDefault="00A85D3D" w:rsidP="00A85D3D">
      <w:pPr>
        <w:spacing w:after="0"/>
        <w:jc w:val="center"/>
        <w:rPr>
          <w:rFonts w:ascii="Calisto MT" w:hAnsi="Calisto MT"/>
          <w:b/>
          <w:bCs/>
          <w:sz w:val="20"/>
          <w:szCs w:val="20"/>
        </w:rPr>
      </w:pPr>
      <w:r>
        <w:rPr>
          <w:rFonts w:ascii="Calisto MT" w:hAnsi="Calisto MT"/>
          <w:b/>
          <w:bCs/>
          <w:sz w:val="20"/>
          <w:szCs w:val="20"/>
        </w:rPr>
        <w:t xml:space="preserve">MTRA. MARISOL MENDOZA PINTO </w:t>
      </w:r>
    </w:p>
    <w:p w14:paraId="4889C8C0" w14:textId="77777777" w:rsidR="00A85D3D" w:rsidRDefault="00A85D3D" w:rsidP="00A85D3D">
      <w:pPr>
        <w:spacing w:after="0"/>
        <w:jc w:val="center"/>
        <w:rPr>
          <w:rFonts w:ascii="Calisto MT" w:hAnsi="Calisto MT"/>
          <w:sz w:val="20"/>
          <w:szCs w:val="20"/>
        </w:rPr>
      </w:pPr>
      <w:r w:rsidRPr="00A16183">
        <w:rPr>
          <w:rFonts w:ascii="Calisto MT" w:hAnsi="Calisto MT"/>
          <w:sz w:val="20"/>
          <w:szCs w:val="20"/>
        </w:rPr>
        <w:t xml:space="preserve">Regidora </w:t>
      </w:r>
      <w:proofErr w:type="gramStart"/>
      <w:r w:rsidRPr="00A16183">
        <w:rPr>
          <w:rFonts w:ascii="Calisto MT" w:hAnsi="Calisto MT"/>
          <w:sz w:val="20"/>
          <w:szCs w:val="20"/>
        </w:rPr>
        <w:t>Presidenta</w:t>
      </w:r>
      <w:proofErr w:type="gramEnd"/>
      <w:r w:rsidRPr="00A16183">
        <w:rPr>
          <w:rFonts w:ascii="Calisto MT" w:hAnsi="Calisto MT"/>
          <w:sz w:val="20"/>
          <w:szCs w:val="20"/>
        </w:rPr>
        <w:t xml:space="preserve"> de la Comisión de </w:t>
      </w:r>
      <w:r>
        <w:rPr>
          <w:rFonts w:ascii="Calisto MT" w:hAnsi="Calisto MT"/>
          <w:sz w:val="20"/>
          <w:szCs w:val="20"/>
        </w:rPr>
        <w:t xml:space="preserve">Cultura, Educación y Festividades cívicas </w:t>
      </w:r>
    </w:p>
    <w:bookmarkEnd w:id="0"/>
    <w:p w14:paraId="412EE739" w14:textId="77777777" w:rsidR="00A85D3D" w:rsidRPr="00DC285C" w:rsidRDefault="00A85D3D" w:rsidP="0015074C">
      <w:pPr>
        <w:spacing w:line="276" w:lineRule="auto"/>
        <w:rPr>
          <w:rFonts w:ascii="Arial" w:eastAsia="Calibri" w:hAnsi="Arial" w:cs="Arial"/>
          <w:sz w:val="16"/>
        </w:rPr>
      </w:pPr>
    </w:p>
    <w:p w14:paraId="46D073B5" w14:textId="65D00F74" w:rsidR="0015074C" w:rsidRPr="00A85D3D" w:rsidRDefault="00B42C3B" w:rsidP="0015074C">
      <w:pPr>
        <w:spacing w:line="276" w:lineRule="auto"/>
        <w:rPr>
          <w:rFonts w:ascii="Arial" w:eastAsia="Calibri" w:hAnsi="Arial" w:cs="Arial"/>
          <w:sz w:val="16"/>
          <w:lang w:val="en-US"/>
        </w:rPr>
      </w:pPr>
      <w:r w:rsidRPr="00A85D3D">
        <w:rPr>
          <w:rFonts w:ascii="Arial" w:eastAsia="Calibri" w:hAnsi="Arial" w:cs="Arial"/>
          <w:sz w:val="16"/>
          <w:lang w:val="en-US"/>
        </w:rPr>
        <w:t>MMP</w:t>
      </w:r>
      <w:r w:rsidR="009B14AC" w:rsidRPr="00A85D3D">
        <w:rPr>
          <w:rFonts w:ascii="Arial" w:eastAsia="Calibri" w:hAnsi="Arial" w:cs="Arial"/>
          <w:sz w:val="16"/>
          <w:lang w:val="en-US"/>
        </w:rPr>
        <w:t>/</w:t>
      </w:r>
      <w:proofErr w:type="spellStart"/>
      <w:r w:rsidR="00A85D3D">
        <w:rPr>
          <w:rFonts w:ascii="Arial" w:eastAsia="Calibri" w:hAnsi="Arial" w:cs="Arial"/>
          <w:sz w:val="16"/>
          <w:lang w:val="en-US"/>
        </w:rPr>
        <w:t>vso</w:t>
      </w:r>
      <w:proofErr w:type="spellEnd"/>
      <w:r w:rsidR="0015074C" w:rsidRPr="00A85D3D">
        <w:rPr>
          <w:rFonts w:ascii="Arial" w:eastAsia="Calibri" w:hAnsi="Arial" w:cs="Arial"/>
          <w:sz w:val="16"/>
          <w:lang w:val="en-US"/>
        </w:rPr>
        <w:t xml:space="preserve"> </w:t>
      </w:r>
    </w:p>
    <w:p w14:paraId="45F3BF2B" w14:textId="126B497D" w:rsidR="009B14AC" w:rsidRPr="00A85D3D" w:rsidRDefault="009B14AC" w:rsidP="00B42C3B">
      <w:pPr>
        <w:spacing w:line="276" w:lineRule="auto"/>
        <w:rPr>
          <w:lang w:val="en-US"/>
        </w:rPr>
      </w:pPr>
    </w:p>
    <w:sectPr w:rsidR="009B14AC" w:rsidRPr="00A85D3D" w:rsidSect="00B42C3B">
      <w:headerReference w:type="default" r:id="rId7"/>
      <w:footerReference w:type="default" r:id="rId8"/>
      <w:pgSz w:w="12240" w:h="15840"/>
      <w:pgMar w:top="1702"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77DAF2" w14:textId="77777777" w:rsidR="006B6856" w:rsidRDefault="006B6856" w:rsidP="00E24FB6">
      <w:pPr>
        <w:spacing w:after="0" w:line="240" w:lineRule="auto"/>
      </w:pPr>
      <w:r>
        <w:separator/>
      </w:r>
    </w:p>
  </w:endnote>
  <w:endnote w:type="continuationSeparator" w:id="0">
    <w:p w14:paraId="3C52A5AA" w14:textId="77777777" w:rsidR="006B6856" w:rsidRDefault="006B6856" w:rsidP="00E24F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sto MT">
    <w:panose1 w:val="0204060305050503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BC48C" w14:textId="77777777" w:rsidR="00A85D3D" w:rsidRDefault="00A85D3D" w:rsidP="00A85D3D">
    <w:pPr>
      <w:pStyle w:val="Piedepgina"/>
      <w:tabs>
        <w:tab w:val="clear" w:pos="4419"/>
        <w:tab w:val="clear" w:pos="8838"/>
        <w:tab w:val="left" w:pos="7665"/>
      </w:tabs>
    </w:pPr>
  </w:p>
  <w:p w14:paraId="366EE1B5" w14:textId="77777777" w:rsidR="00A85D3D" w:rsidRDefault="00A85D3D" w:rsidP="00A85D3D">
    <w:pPr>
      <w:pStyle w:val="Piedepgina"/>
      <w:tabs>
        <w:tab w:val="clear" w:pos="4419"/>
        <w:tab w:val="clear" w:pos="8838"/>
        <w:tab w:val="left" w:pos="7665"/>
      </w:tabs>
    </w:pPr>
  </w:p>
  <w:p w14:paraId="5EF8E054" w14:textId="77777777" w:rsidR="00A85D3D" w:rsidRDefault="00A85D3D" w:rsidP="00A85D3D">
    <w:pPr>
      <w:pStyle w:val="Piedepgina"/>
      <w:tabs>
        <w:tab w:val="clear" w:pos="4419"/>
        <w:tab w:val="clear" w:pos="8838"/>
        <w:tab w:val="left" w:pos="7665"/>
      </w:tabs>
    </w:pPr>
  </w:p>
  <w:p w14:paraId="7C9DAEFF" w14:textId="56D5B11F" w:rsidR="009B14AC" w:rsidRDefault="00A85D3D" w:rsidP="00A85D3D">
    <w:pPr>
      <w:pStyle w:val="Piedepgina"/>
      <w:tabs>
        <w:tab w:val="clear" w:pos="4419"/>
        <w:tab w:val="clear" w:pos="8838"/>
        <w:tab w:val="left" w:pos="766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1FA501" w14:textId="77777777" w:rsidR="006B6856" w:rsidRDefault="006B6856" w:rsidP="00E24FB6">
      <w:pPr>
        <w:spacing w:after="0" w:line="240" w:lineRule="auto"/>
      </w:pPr>
      <w:r>
        <w:separator/>
      </w:r>
    </w:p>
  </w:footnote>
  <w:footnote w:type="continuationSeparator" w:id="0">
    <w:p w14:paraId="61511D5A" w14:textId="77777777" w:rsidR="006B6856" w:rsidRDefault="006B6856" w:rsidP="00E24F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925E4" w14:textId="0C537F73" w:rsidR="00A85D3D" w:rsidRDefault="00000000">
    <w:pPr>
      <w:pStyle w:val="Encabezado"/>
    </w:pPr>
    <w:sdt>
      <w:sdtPr>
        <w:id w:val="1406960832"/>
        <w:docPartObj>
          <w:docPartGallery w:val="Page Numbers (Margins)"/>
          <w:docPartUnique/>
        </w:docPartObj>
      </w:sdtPr>
      <w:sdtContent>
        <w:r w:rsidR="00A85D3D">
          <w:rPr>
            <w:noProof/>
          </w:rPr>
          <mc:AlternateContent>
            <mc:Choice Requires="wps">
              <w:drawing>
                <wp:anchor distT="0" distB="0" distL="114300" distR="114300" simplePos="0" relativeHeight="251660288" behindDoc="0" locked="0" layoutInCell="0" allowOverlap="1" wp14:anchorId="3CFF7EF3" wp14:editId="57694E77">
                  <wp:simplePos x="0" y="0"/>
                  <wp:positionH relativeFrom="rightMargin">
                    <wp:align>center</wp:align>
                  </wp:positionH>
                  <wp:positionV relativeFrom="page">
                    <wp:align>center</wp:align>
                  </wp:positionV>
                  <wp:extent cx="762000" cy="895350"/>
                  <wp:effectExtent l="0" t="0" r="0" b="0"/>
                  <wp:wrapNone/>
                  <wp:docPr id="756559341" name="Rectángulo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2000" cy="8953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0B5FF07" w14:textId="77777777" w:rsidR="00A85D3D" w:rsidRDefault="00A85D3D">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CFF7EF3" id="Rectángulo 2" o:spid="_x0000_s1026" style="position:absolute;margin-left:0;margin-top:0;width:60pt;height:70.5pt;z-index:251660288;visibility:visible;mso-wrap-style:square;mso-width-percent:0;mso-height-percent:0;mso-wrap-distance-left:9pt;mso-wrap-distance-top:0;mso-wrap-distance-right:9pt;mso-wrap-distance-bottom:0;mso-position-horizontal:center;mso-position-horizontal-relative:right-margin-area;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" o:allowincell="f" stroked="f">
                  <v:textbox>
                    <w:txbxContent>
                      <w:sdt>
                        <w:sdtPr>
                          <w:rPr>
                            <w:rFonts w:asciiTheme="majorHAnsi" w:eastAsiaTheme="majorEastAsia" w:hAnsiTheme="majorHAnsi" w:cstheme="majorBidi"/>
                            <w:sz w:val="48"/>
                            <w:szCs w:val="48"/>
                          </w:rPr>
                          <w:id w:val="-1807150379"/>
                          <w:docPartObj>
                            <w:docPartGallery w:val="Page Numbers (Margins)"/>
                            <w:docPartUnique/>
                          </w:docPartObj>
                        </w:sdtPr>
                        <w:sdtContent>
                          <w:p w14:paraId="30B5FF07" w14:textId="77777777" w:rsidR="00A85D3D" w:rsidRDefault="00A85D3D">
                            <w:pPr>
                              <w:jc w:val="center"/>
                              <w:rPr>
                                <w:rFonts w:asciiTheme="majorHAnsi" w:eastAsiaTheme="majorEastAsia" w:hAnsiTheme="majorHAnsi" w:cstheme="majorBidi"/>
                                <w:sz w:val="72"/>
                                <w:szCs w:val="72"/>
                              </w:rPr>
                            </w:pP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48"/>
                                <w:szCs w:val="48"/>
                                <w:lang w:val="es-ES"/>
                              </w:rPr>
                              <w:t>2</w:t>
                            </w:r>
                            <w:r>
                              <w:rPr>
                                <w:rFonts w:asciiTheme="majorHAnsi" w:eastAsiaTheme="majorEastAsia" w:hAnsiTheme="majorHAnsi" w:cstheme="majorBidi"/>
                                <w:sz w:val="48"/>
                                <w:szCs w:val="48"/>
                              </w:rPr>
                              <w:fldChar w:fldCharType="end"/>
                            </w:r>
                          </w:p>
                        </w:sdtContent>
                      </w:sdt>
                    </w:txbxContent>
                  </v:textbox>
                  <w10:wrap anchorx="margin" anchory="page"/>
                </v:rect>
              </w:pict>
            </mc:Fallback>
          </mc:AlternateContent>
        </w:r>
      </w:sdtContent>
    </w:sdt>
    <w:r w:rsidR="00A85D3D">
      <w:rPr>
        <w:noProof/>
      </w:rPr>
      <w:drawing>
        <wp:anchor distT="0" distB="0" distL="114300" distR="114300" simplePos="0" relativeHeight="251658240" behindDoc="1" locked="0" layoutInCell="1" allowOverlap="1" wp14:anchorId="3D5B0584" wp14:editId="3051CFA8">
          <wp:simplePos x="0" y="0"/>
          <wp:positionH relativeFrom="margin">
            <wp:posOffset>-899160</wp:posOffset>
          </wp:positionH>
          <wp:positionV relativeFrom="paragraph">
            <wp:posOffset>-382905</wp:posOffset>
          </wp:positionV>
          <wp:extent cx="7381875" cy="10097135"/>
          <wp:effectExtent l="0" t="0" r="9525" b="0"/>
          <wp:wrapNone/>
          <wp:docPr id="128867380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82278" cy="10097686"/>
                  </a:xfrm>
                  <a:prstGeom prst="rect">
                    <a:avLst/>
                  </a:prstGeom>
                  <a:noFill/>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4FB6"/>
    <w:rsid w:val="00033595"/>
    <w:rsid w:val="00060FD5"/>
    <w:rsid w:val="0007763D"/>
    <w:rsid w:val="00083019"/>
    <w:rsid w:val="000B7010"/>
    <w:rsid w:val="000E4C4F"/>
    <w:rsid w:val="000E4CC7"/>
    <w:rsid w:val="0015074C"/>
    <w:rsid w:val="00157755"/>
    <w:rsid w:val="00176D69"/>
    <w:rsid w:val="001937D8"/>
    <w:rsid w:val="001E1328"/>
    <w:rsid w:val="00203D80"/>
    <w:rsid w:val="00281B56"/>
    <w:rsid w:val="002F2BD8"/>
    <w:rsid w:val="00314C52"/>
    <w:rsid w:val="003424B5"/>
    <w:rsid w:val="0038641E"/>
    <w:rsid w:val="003C4CC3"/>
    <w:rsid w:val="00427182"/>
    <w:rsid w:val="004B3CC8"/>
    <w:rsid w:val="00513812"/>
    <w:rsid w:val="00544771"/>
    <w:rsid w:val="0056771A"/>
    <w:rsid w:val="005A2337"/>
    <w:rsid w:val="005F151A"/>
    <w:rsid w:val="0060771F"/>
    <w:rsid w:val="00633A65"/>
    <w:rsid w:val="006534BF"/>
    <w:rsid w:val="00657EC4"/>
    <w:rsid w:val="00666C6B"/>
    <w:rsid w:val="006B6856"/>
    <w:rsid w:val="006C4724"/>
    <w:rsid w:val="006E717A"/>
    <w:rsid w:val="00786E2D"/>
    <w:rsid w:val="00850880"/>
    <w:rsid w:val="008521A8"/>
    <w:rsid w:val="00856BD3"/>
    <w:rsid w:val="00866AFA"/>
    <w:rsid w:val="008813C2"/>
    <w:rsid w:val="008B2938"/>
    <w:rsid w:val="008B2F4D"/>
    <w:rsid w:val="008E4A30"/>
    <w:rsid w:val="008F322A"/>
    <w:rsid w:val="008F4268"/>
    <w:rsid w:val="008F7CFB"/>
    <w:rsid w:val="00910DCF"/>
    <w:rsid w:val="009518CE"/>
    <w:rsid w:val="009728A8"/>
    <w:rsid w:val="009B14AC"/>
    <w:rsid w:val="009C587C"/>
    <w:rsid w:val="00A01E82"/>
    <w:rsid w:val="00A022E0"/>
    <w:rsid w:val="00A4403C"/>
    <w:rsid w:val="00A71244"/>
    <w:rsid w:val="00A7492E"/>
    <w:rsid w:val="00A8115F"/>
    <w:rsid w:val="00A85D3D"/>
    <w:rsid w:val="00A97A56"/>
    <w:rsid w:val="00AE10EC"/>
    <w:rsid w:val="00B024CD"/>
    <w:rsid w:val="00B359E6"/>
    <w:rsid w:val="00B42C3B"/>
    <w:rsid w:val="00B571F7"/>
    <w:rsid w:val="00B662DF"/>
    <w:rsid w:val="00B82CC5"/>
    <w:rsid w:val="00C02446"/>
    <w:rsid w:val="00C13708"/>
    <w:rsid w:val="00C3567F"/>
    <w:rsid w:val="00CA0B1D"/>
    <w:rsid w:val="00D257BC"/>
    <w:rsid w:val="00DC285C"/>
    <w:rsid w:val="00E14C86"/>
    <w:rsid w:val="00E24FB6"/>
    <w:rsid w:val="00EB745F"/>
    <w:rsid w:val="00EE0668"/>
    <w:rsid w:val="00F21422"/>
    <w:rsid w:val="00F35C33"/>
    <w:rsid w:val="00F37DA9"/>
    <w:rsid w:val="00F52403"/>
    <w:rsid w:val="00F56FEF"/>
    <w:rsid w:val="00FB23B8"/>
    <w:rsid w:val="00FD7340"/>
    <w:rsid w:val="00FD7EC4"/>
    <w:rsid w:val="00FE0923"/>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15296E"/>
  <w15:chartTrackingRefBased/>
  <w15:docId w15:val="{8F3B5522-C48D-44FF-B61B-67AEB2673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E24FB6"/>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24FB6"/>
  </w:style>
  <w:style w:type="paragraph" w:styleId="Piedepgina">
    <w:name w:val="footer"/>
    <w:basedOn w:val="Normal"/>
    <w:link w:val="PiedepginaCar"/>
    <w:uiPriority w:val="99"/>
    <w:unhideWhenUsed/>
    <w:rsid w:val="00E24FB6"/>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24FB6"/>
  </w:style>
  <w:style w:type="character" w:customStyle="1" w:styleId="Ninguno">
    <w:name w:val="Ninguno"/>
    <w:rsid w:val="009B14AC"/>
  </w:style>
  <w:style w:type="paragraph" w:customStyle="1" w:styleId="Cuerpo">
    <w:name w:val="Cuerpo"/>
    <w:rsid w:val="009B14AC"/>
    <w:pPr>
      <w:pBdr>
        <w:top w:val="nil"/>
        <w:left w:val="nil"/>
        <w:bottom w:val="nil"/>
        <w:right w:val="nil"/>
        <w:between w:val="nil"/>
        <w:bar w:val="nil"/>
      </w:pBdr>
    </w:pPr>
    <w:rPr>
      <w:rFonts w:ascii="Calibri" w:eastAsia="Arial Unicode MS" w:hAnsi="Calibri" w:cs="Arial Unicode MS"/>
      <w:color w:val="000000"/>
      <w:u w:color="000000"/>
      <w:bdr w:val="nil"/>
      <w:lang w:val="en-US" w:eastAsia="es-MX"/>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01AC5F-1DF3-432F-9DE3-3193D8BD72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1411</Words>
  <Characters>7763</Characters>
  <Application>Microsoft Office Word</Application>
  <DocSecurity>0</DocSecurity>
  <Lines>64</Lines>
  <Paragraphs>18</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9156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OMAR CIBRIAN</dc:creator>
  <cp:keywords/>
  <dc:description/>
  <cp:lastModifiedBy>Veneranda Sanchez Ortega</cp:lastModifiedBy>
  <cp:revision>2</cp:revision>
  <cp:lastPrinted>2025-03-07T20:25:00Z</cp:lastPrinted>
  <dcterms:created xsi:type="dcterms:W3CDTF">2025-03-07T20:48:00Z</dcterms:created>
  <dcterms:modified xsi:type="dcterms:W3CDTF">2025-03-07T20:48:00Z</dcterms:modified>
</cp:coreProperties>
</file>