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37" w:rsidRPr="00B74B6E" w:rsidRDefault="00961B37" w:rsidP="00961B37">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961B37" w:rsidRPr="00B74B6E" w:rsidRDefault="00961B37" w:rsidP="00961B37">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JULIO DE</w:t>
      </w:r>
      <w:r w:rsidRPr="00B74B6E">
        <w:rPr>
          <w:rFonts w:ascii="Arial" w:eastAsia="Times New Roman" w:hAnsi="Arial" w:cs="Arial"/>
          <w:b/>
          <w:bCs/>
          <w:color w:val="003300"/>
          <w:sz w:val="28"/>
          <w:szCs w:val="28"/>
          <w:lang w:val="es-ES" w:eastAsia="es-ES"/>
        </w:rPr>
        <w:t xml:space="preserve"> 20</w:t>
      </w:r>
      <w:r>
        <w:rPr>
          <w:rFonts w:ascii="Arial" w:eastAsia="Times New Roman" w:hAnsi="Arial" w:cs="Arial"/>
          <w:b/>
          <w:bCs/>
          <w:color w:val="003300"/>
          <w:sz w:val="28"/>
          <w:szCs w:val="28"/>
          <w:lang w:val="es-ES" w:eastAsia="es-ES"/>
        </w:rPr>
        <w:t>20</w:t>
      </w: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31</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JULIO</w:t>
      </w: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p>
    <w:p w:rsidR="00961B37" w:rsidRDefault="00961B37" w:rsidP="00961B37">
      <w:pPr>
        <w:tabs>
          <w:tab w:val="left" w:pos="3086"/>
          <w:tab w:val="left" w:pos="3481"/>
        </w:tabs>
        <w:spacing w:after="0" w:line="240" w:lineRule="auto"/>
        <w:rPr>
          <w:rFonts w:ascii="Arial" w:eastAsia="Times New Roman" w:hAnsi="Arial" w:cs="Arial"/>
          <w:b/>
          <w:bCs/>
          <w:color w:val="003300"/>
          <w:sz w:val="24"/>
          <w:szCs w:val="24"/>
          <w:lang w:val="es-ES" w:eastAsia="es-ES"/>
        </w:rPr>
      </w:pPr>
    </w:p>
    <w:p w:rsidR="00961B37" w:rsidRPr="00F27388" w:rsidRDefault="00961B37" w:rsidP="00961B37">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325 </w:t>
      </w:r>
      <w:r w:rsidRPr="00F27388">
        <w:rPr>
          <w:rFonts w:ascii="Arial" w:eastAsia="Times New Roman" w:hAnsi="Arial" w:cs="Arial"/>
          <w:b/>
          <w:bCs/>
          <w:color w:val="003300"/>
          <w:sz w:val="24"/>
          <w:szCs w:val="24"/>
          <w:lang w:val="es-ES" w:eastAsia="es-ES"/>
        </w:rPr>
        <w:t>REPORTES</w:t>
      </w:r>
    </w:p>
    <w:p w:rsidR="00961B37" w:rsidRPr="00F27388" w:rsidRDefault="00961B37" w:rsidP="00961B37">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294 R</w:t>
      </w:r>
      <w:r w:rsidRPr="00F27388">
        <w:rPr>
          <w:rFonts w:ascii="Arial" w:eastAsia="Times New Roman" w:hAnsi="Arial" w:cs="Arial"/>
          <w:b/>
          <w:bCs/>
          <w:color w:val="003300"/>
          <w:sz w:val="24"/>
          <w:szCs w:val="24"/>
          <w:lang w:val="es-ES" w:eastAsia="es-ES"/>
        </w:rPr>
        <w:t>EPORTES</w:t>
      </w:r>
    </w:p>
    <w:p w:rsidR="00961B37" w:rsidRPr="00F27388" w:rsidRDefault="00961B37" w:rsidP="00961B37">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31 </w:t>
      </w:r>
      <w:r w:rsidRPr="00F27388">
        <w:rPr>
          <w:rFonts w:ascii="Arial" w:eastAsia="Times New Roman" w:hAnsi="Arial" w:cs="Arial"/>
          <w:b/>
          <w:bCs/>
          <w:color w:val="003300"/>
          <w:sz w:val="24"/>
          <w:szCs w:val="24"/>
          <w:lang w:val="es-ES" w:eastAsia="es-ES"/>
        </w:rPr>
        <w:t>FALTA DE MATERIAL</w:t>
      </w:r>
    </w:p>
    <w:p w:rsidR="00961B37" w:rsidRPr="00F27388" w:rsidRDefault="00961B37" w:rsidP="00961B37">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28  </w:t>
      </w:r>
    </w:p>
    <w:p w:rsidR="00961B37" w:rsidRDefault="00961B37" w:rsidP="00961B37">
      <w:pPr>
        <w:spacing w:after="0" w:line="240" w:lineRule="auto"/>
        <w:ind w:left="60"/>
        <w:jc w:val="center"/>
        <w:rPr>
          <w:rFonts w:ascii="Arial" w:eastAsia="Times New Roman" w:hAnsi="Arial" w:cs="Arial"/>
          <w:b/>
          <w:bCs/>
          <w:color w:val="FF0000"/>
          <w:sz w:val="28"/>
          <w:szCs w:val="28"/>
          <w:lang w:eastAsia="es-ES"/>
        </w:rPr>
      </w:pPr>
    </w:p>
    <w:p w:rsidR="00961B37" w:rsidRDefault="00961B37" w:rsidP="00961B37">
      <w:pPr>
        <w:spacing w:after="0" w:line="240" w:lineRule="auto"/>
        <w:ind w:left="60"/>
        <w:jc w:val="center"/>
        <w:rPr>
          <w:rFonts w:ascii="Arial" w:eastAsia="Times New Roman" w:hAnsi="Arial" w:cs="Arial"/>
          <w:b/>
          <w:bCs/>
          <w:color w:val="FF0000"/>
          <w:sz w:val="28"/>
          <w:szCs w:val="28"/>
          <w:lang w:eastAsia="es-ES"/>
        </w:rPr>
      </w:pPr>
    </w:p>
    <w:p w:rsidR="00961B37" w:rsidRPr="00B74B6E" w:rsidRDefault="00961B37" w:rsidP="00961B37">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961B37" w:rsidRDefault="00961B37" w:rsidP="00961B37">
      <w:pPr>
        <w:spacing w:after="0" w:line="240" w:lineRule="auto"/>
        <w:ind w:left="714"/>
        <w:contextualSpacing/>
        <w:jc w:val="both"/>
        <w:rPr>
          <w:rFonts w:ascii="Arial" w:eastAsia="Times New Roman" w:hAnsi="Arial" w:cs="Arial"/>
          <w:b/>
          <w:color w:val="000000" w:themeColor="text1"/>
          <w:sz w:val="24"/>
          <w:szCs w:val="24"/>
          <w:lang w:val="es-ES" w:eastAsia="es-ES"/>
        </w:rPr>
      </w:pPr>
    </w:p>
    <w:p w:rsidR="00961B37" w:rsidRDefault="00961B37" w:rsidP="00961B37">
      <w:pPr>
        <w:spacing w:after="0" w:line="240" w:lineRule="auto"/>
        <w:ind w:left="714"/>
        <w:contextualSpacing/>
        <w:jc w:val="both"/>
        <w:rPr>
          <w:rFonts w:ascii="Arial" w:eastAsia="Times New Roman" w:hAnsi="Arial" w:cs="Arial"/>
          <w:b/>
          <w:color w:val="000000" w:themeColor="text1"/>
          <w:sz w:val="24"/>
          <w:szCs w:val="24"/>
          <w:lang w:val="es-ES" w:eastAsia="es-ES"/>
        </w:rPr>
      </w:pP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sidRPr="00C16413">
        <w:rPr>
          <w:rFonts w:ascii="Arial" w:eastAsia="Times New Roman" w:hAnsi="Arial" w:cs="Arial"/>
          <w:b/>
          <w:color w:val="000000" w:themeColor="text1"/>
          <w:sz w:val="24"/>
          <w:szCs w:val="24"/>
          <w:lang w:val="es-ES" w:eastAsia="es-ES"/>
        </w:rPr>
        <w:t xml:space="preserve">Se </w:t>
      </w:r>
      <w:r>
        <w:rPr>
          <w:rFonts w:ascii="Arial" w:eastAsia="Times New Roman" w:hAnsi="Arial" w:cs="Arial"/>
          <w:b/>
          <w:color w:val="000000" w:themeColor="text1"/>
          <w:sz w:val="24"/>
          <w:szCs w:val="24"/>
          <w:lang w:val="es-ES" w:eastAsia="es-ES"/>
        </w:rPr>
        <w:t>retiro línea reventada en la calle Sierra de Manzanilla.</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instalo línea subterránea en el Jardín 5 </w:t>
      </w:r>
      <w:proofErr w:type="spellStart"/>
      <w:r>
        <w:rPr>
          <w:rFonts w:ascii="Arial" w:eastAsia="Times New Roman" w:hAnsi="Arial" w:cs="Arial"/>
          <w:b/>
          <w:color w:val="000000" w:themeColor="text1"/>
          <w:sz w:val="24"/>
          <w:szCs w:val="24"/>
          <w:lang w:val="es-ES" w:eastAsia="es-ES"/>
        </w:rPr>
        <w:t>e</w:t>
      </w:r>
      <w:proofErr w:type="spellEnd"/>
      <w:r>
        <w:rPr>
          <w:rFonts w:ascii="Arial" w:eastAsia="Times New Roman" w:hAnsi="Arial" w:cs="Arial"/>
          <w:b/>
          <w:color w:val="000000" w:themeColor="text1"/>
          <w:sz w:val="24"/>
          <w:szCs w:val="24"/>
          <w:lang w:val="es-ES" w:eastAsia="es-ES"/>
        </w:rPr>
        <w:t xml:space="preserve"> Mayo.</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instalo lámpara completa en la calle Narciso Mendoza Col. La Guadalupana.</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circuitos der Portales y Jardín Principal.</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acomodo e instalo línea nueva en la Col. Hijos Ilustres.</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instalo línea en Av. Juan José Arreola.</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retiro lámpara de Led´s de poste golpeado en Av. Pedro Ramírez V.</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brindo apoyo a la Preparatoria para cambio de lámparas.</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acomodo reflector en la Col. Gándara Estrada.</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retiro poste de látigo en calle Constitución.</w:t>
      </w:r>
    </w:p>
    <w:p w:rsidR="00961B37" w:rsidRPr="00961B37"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retiraron 10 lámparas de Led´s dañadas En el Parque Industrial.</w:t>
      </w:r>
    </w:p>
    <w:p w:rsidR="00961B37" w:rsidRPr="00BC3700" w:rsidRDefault="00961B37"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instalo línea en Av. </w:t>
      </w:r>
      <w:r w:rsidR="00BC3700">
        <w:rPr>
          <w:rFonts w:ascii="Arial" w:eastAsia="Times New Roman" w:hAnsi="Arial" w:cs="Arial"/>
          <w:b/>
          <w:color w:val="000000" w:themeColor="text1"/>
          <w:sz w:val="24"/>
          <w:szCs w:val="24"/>
          <w:lang w:val="es-ES" w:eastAsia="es-ES"/>
        </w:rPr>
        <w:t>Cruz Roja.</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instalo lámpara de Led´s en la calle Mariscal.</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reflectores en el Mercado de Abastos.</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acomodo base de medición de la caseta de policía en el Ingreso Poniente.</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desconectó y se retiro línea y tubería, en las nuevas oficinas del Protección Civil Municipal.</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cambiaron focos de Led´s y se limpiaron faroles, en Portal Fray Juan de Padilla.</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revisaron las canchas de la Col. El Nogal.</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circuitos de colonias y los Ingresos Norte, Sur y Poniente.</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los faroles del área de juegos de la Col. El Triángulo.</w:t>
      </w:r>
    </w:p>
    <w:p w:rsidR="00BC3700" w:rsidRPr="00BC370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tomaron medidas a la red de Alumbrado en el Parque Industrial.</w:t>
      </w:r>
    </w:p>
    <w:p w:rsidR="00BC3700" w:rsidRPr="00714BC0" w:rsidRDefault="00BC3700" w:rsidP="00961B37">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Se limpiaron y se cambiaron focos de Led´s de faroles de los Portales: Riva Palacios, Portal de las Flores y Herrera y Cairo.</w:t>
      </w:r>
    </w:p>
    <w:p w:rsidR="00BC6A3A" w:rsidRDefault="00BC6A3A" w:rsidP="00961B37">
      <w:pPr>
        <w:spacing w:after="0" w:line="240" w:lineRule="auto"/>
        <w:contextualSpacing/>
        <w:jc w:val="both"/>
        <w:rPr>
          <w:rFonts w:ascii="Arial" w:eastAsia="Times New Roman" w:hAnsi="Arial" w:cs="Arial"/>
          <w:b/>
          <w:color w:val="000000" w:themeColor="text1"/>
          <w:sz w:val="32"/>
          <w:szCs w:val="32"/>
          <w:lang w:val="es-ES" w:eastAsia="es-ES"/>
        </w:rPr>
      </w:pPr>
    </w:p>
    <w:p w:rsidR="00961B37" w:rsidRDefault="00961B37" w:rsidP="00961B37">
      <w:pPr>
        <w:spacing w:after="0" w:line="24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961B37" w:rsidRDefault="00961B37" w:rsidP="00961B37">
      <w:pPr>
        <w:spacing w:after="0" w:line="240" w:lineRule="auto"/>
        <w:contextualSpacing/>
        <w:jc w:val="both"/>
        <w:rPr>
          <w:rFonts w:ascii="Arial" w:eastAsia="Times New Roman" w:hAnsi="Arial" w:cs="Arial"/>
          <w:b/>
          <w:color w:val="000000" w:themeColor="text1"/>
          <w:sz w:val="32"/>
          <w:szCs w:val="32"/>
          <w:lang w:val="es-ES" w:eastAsia="es-ES"/>
        </w:rPr>
      </w:pPr>
    </w:p>
    <w:p w:rsidR="00961B37" w:rsidRDefault="00961B37"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r w:rsidRPr="00A9132C">
        <w:rPr>
          <w:rFonts w:ascii="Arial" w:eastAsia="Times New Roman" w:hAnsi="Arial" w:cs="Arial"/>
          <w:b/>
          <w:color w:val="000000" w:themeColor="text1"/>
          <w:sz w:val="24"/>
          <w:szCs w:val="24"/>
          <w:lang w:eastAsia="es-ES"/>
        </w:rPr>
        <w:t>Atequizayan</w:t>
      </w:r>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 dio mantenimiento al Alumbrado Público.</w:t>
      </w:r>
    </w:p>
    <w:p w:rsidR="00FB48FD" w:rsidRDefault="00961B37"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00BC3700">
        <w:rPr>
          <w:rFonts w:ascii="Arial" w:eastAsia="Times New Roman" w:hAnsi="Arial" w:cs="Arial"/>
          <w:b/>
          <w:color w:val="000000" w:themeColor="text1"/>
          <w:sz w:val="24"/>
          <w:szCs w:val="24"/>
          <w:lang w:val="es-ES" w:eastAsia="es-ES"/>
        </w:rPr>
        <w:t xml:space="preserve">Se instalo </w:t>
      </w:r>
      <w:r w:rsidR="00FB48FD">
        <w:rPr>
          <w:rFonts w:ascii="Arial" w:eastAsia="Times New Roman" w:hAnsi="Arial" w:cs="Arial"/>
          <w:b/>
          <w:color w:val="000000" w:themeColor="text1"/>
          <w:sz w:val="24"/>
          <w:szCs w:val="24"/>
          <w:lang w:val="es-ES" w:eastAsia="es-ES"/>
        </w:rPr>
        <w:t>lámpara completa en calle Liborio Montes.</w:t>
      </w:r>
    </w:p>
    <w:p w:rsidR="00961B37" w:rsidRDefault="00FB48FD"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r w:rsidR="00961B37">
        <w:rPr>
          <w:rFonts w:ascii="Arial" w:eastAsia="Times New Roman" w:hAnsi="Arial" w:cs="Arial"/>
          <w:b/>
          <w:color w:val="000000" w:themeColor="text1"/>
          <w:sz w:val="24"/>
          <w:szCs w:val="24"/>
          <w:lang w:val="es-ES" w:eastAsia="es-ES"/>
        </w:rPr>
        <w:t>Se dio mantenimiento al Alumbrado Público.</w:t>
      </w:r>
    </w:p>
    <w:p w:rsidR="00FB48FD" w:rsidRDefault="00961B37"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Los Depósitos:</w:t>
      </w:r>
      <w:r w:rsidR="00FB48FD">
        <w:rPr>
          <w:rFonts w:ascii="Arial" w:eastAsia="Times New Roman" w:hAnsi="Arial" w:cs="Arial"/>
          <w:b/>
          <w:color w:val="000000" w:themeColor="text1"/>
          <w:sz w:val="24"/>
          <w:szCs w:val="24"/>
          <w:lang w:val="es-ES" w:eastAsia="es-ES"/>
        </w:rPr>
        <w:t xml:space="preserve"> Se instalo lámpara completa en la calle Venustiano                            Carranza. </w:t>
      </w:r>
    </w:p>
    <w:p w:rsidR="00961B37" w:rsidRDefault="00FB48FD"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r w:rsidR="00961B37" w:rsidRPr="00A9132C">
        <w:rPr>
          <w:rFonts w:ascii="Arial" w:eastAsia="Times New Roman" w:hAnsi="Arial" w:cs="Arial"/>
          <w:b/>
          <w:color w:val="000000" w:themeColor="text1"/>
          <w:sz w:val="24"/>
          <w:szCs w:val="24"/>
          <w:lang w:val="es-ES" w:eastAsia="es-ES"/>
        </w:rPr>
        <w:t>Se dio  mantenimiento al Alumbrado Público</w:t>
      </w:r>
      <w:r w:rsidR="00961B37">
        <w:rPr>
          <w:rFonts w:ascii="Arial" w:eastAsia="Times New Roman" w:hAnsi="Arial" w:cs="Arial"/>
          <w:b/>
          <w:color w:val="000000" w:themeColor="text1"/>
          <w:sz w:val="24"/>
          <w:szCs w:val="24"/>
          <w:lang w:val="es-ES" w:eastAsia="es-ES"/>
        </w:rPr>
        <w:t>.</w:t>
      </w:r>
    </w:p>
    <w:p w:rsidR="00FB48FD" w:rsidRDefault="00FB48FD" w:rsidP="00961B37">
      <w:pPr>
        <w:pStyle w:val="Prrafodelista"/>
        <w:spacing w:after="0" w:line="240" w:lineRule="auto"/>
        <w:ind w:left="357"/>
        <w:jc w:val="both"/>
        <w:rPr>
          <w:rFonts w:ascii="Arial" w:eastAsia="Times New Roman" w:hAnsi="Arial" w:cs="Arial"/>
          <w:b/>
          <w:color w:val="000000" w:themeColor="text1"/>
          <w:sz w:val="24"/>
          <w:szCs w:val="24"/>
          <w:lang w:val="es-ES" w:eastAsia="es-ES"/>
        </w:rPr>
      </w:pPr>
    </w:p>
    <w:p w:rsidR="00FB48FD" w:rsidRDefault="00FB48FD" w:rsidP="00FB48FD">
      <w:pPr>
        <w:spacing w:after="0" w:line="240" w:lineRule="auto"/>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otras Coordinaciones</w:t>
      </w:r>
    </w:p>
    <w:p w:rsidR="00FB48FD" w:rsidRDefault="00FB48FD" w:rsidP="00FB48FD">
      <w:pPr>
        <w:spacing w:after="0" w:line="240" w:lineRule="auto"/>
        <w:jc w:val="both"/>
        <w:rPr>
          <w:rFonts w:ascii="Arial" w:eastAsia="Times New Roman" w:hAnsi="Arial" w:cs="Arial"/>
          <w:b/>
          <w:color w:val="000000" w:themeColor="text1"/>
          <w:sz w:val="32"/>
          <w:szCs w:val="32"/>
          <w:lang w:val="es-ES" w:eastAsia="es-ES"/>
        </w:rPr>
      </w:pP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Tianguis Municipal: Se checaron todos los medidos.</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Protección Civil: Se checo instalación y se dejo lista de material.</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Se hizo la conexión de líneas en las nuevas instalaciones.</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Promotoria Deportiva: Se instalaron lámparas Led´s y contactos en el Estadio     Santa Rosa.</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Se cambiaron 4 lámparas de Led´s en el Estadio Olímpico.</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Centro de Salud Animal: se instalo línea y fotocelda para el Alumbrado del pasillo.</w:t>
      </w:r>
    </w:p>
    <w:p w:rsidR="00FB48FD" w:rsidRDefault="00FB48FD" w:rsidP="00FB48FD">
      <w:pPr>
        <w:spacing w:after="0" w:line="24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Obras Públicas: Se reviso compresora, se restableció arrancador </w:t>
      </w:r>
      <w:r w:rsidR="002E4059">
        <w:rPr>
          <w:rFonts w:ascii="Arial" w:eastAsia="Times New Roman" w:hAnsi="Arial" w:cs="Arial"/>
          <w:b/>
          <w:color w:val="000000" w:themeColor="text1"/>
          <w:sz w:val="24"/>
          <w:szCs w:val="24"/>
          <w:lang w:val="es-ES" w:eastAsia="es-ES"/>
        </w:rPr>
        <w:t xml:space="preserve">y se </w:t>
      </w:r>
      <w:r w:rsidR="000B7126">
        <w:rPr>
          <w:rFonts w:ascii="Arial" w:eastAsia="Times New Roman" w:hAnsi="Arial" w:cs="Arial"/>
          <w:b/>
          <w:color w:val="000000" w:themeColor="text1"/>
          <w:sz w:val="24"/>
          <w:szCs w:val="24"/>
          <w:lang w:val="es-ES" w:eastAsia="es-ES"/>
        </w:rPr>
        <w:t>a</w:t>
      </w:r>
      <w:r w:rsidR="002E4059">
        <w:rPr>
          <w:rFonts w:ascii="Arial" w:eastAsia="Times New Roman" w:hAnsi="Arial" w:cs="Arial"/>
          <w:b/>
          <w:color w:val="000000" w:themeColor="text1"/>
          <w:sz w:val="24"/>
          <w:szCs w:val="24"/>
          <w:lang w:val="es-ES" w:eastAsia="es-ES"/>
        </w:rPr>
        <w:t>linearon contactos.</w:t>
      </w:r>
    </w:p>
    <w:p w:rsidR="00FB48FD" w:rsidRPr="00FB48FD" w:rsidRDefault="00FB48FD" w:rsidP="00FB48FD">
      <w:pPr>
        <w:spacing w:after="0" w:line="240" w:lineRule="auto"/>
        <w:jc w:val="both"/>
        <w:rPr>
          <w:rFonts w:ascii="Arial" w:eastAsia="Times New Roman" w:hAnsi="Arial" w:cs="Arial"/>
          <w:b/>
          <w:color w:val="000000" w:themeColor="text1"/>
          <w:sz w:val="24"/>
          <w:szCs w:val="24"/>
          <w:lang w:val="es-ES" w:eastAsia="es-ES"/>
        </w:rPr>
      </w:pPr>
    </w:p>
    <w:p w:rsidR="00961B37" w:rsidRDefault="00961B37" w:rsidP="00961B37">
      <w:pPr>
        <w:pStyle w:val="Sinespaciad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BC6A3A" w:rsidRDefault="00BC6A3A" w:rsidP="00961B37">
      <w:pPr>
        <w:pStyle w:val="Sinespaciado"/>
        <w:jc w:val="both"/>
        <w:rPr>
          <w:rFonts w:ascii="Arial" w:eastAsia="Times New Roman" w:hAnsi="Arial" w:cs="Arial"/>
          <w:b/>
          <w:color w:val="000000" w:themeColor="text1"/>
          <w:sz w:val="32"/>
          <w:szCs w:val="32"/>
          <w:lang w:val="es-ES" w:eastAsia="es-ES"/>
        </w:rPr>
      </w:pPr>
    </w:p>
    <w:p w:rsidR="00BC6A3A" w:rsidRPr="00BC6A3A" w:rsidRDefault="00BC6A3A" w:rsidP="00961B37">
      <w:pPr>
        <w:pStyle w:val="Sinespaciad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Jardín 5 de Mayo, Col. Centro, Rancho Quemado, Los Ocotillos, Cruz Roja, C.T.M., La Unión, Circuito Ingreso Norte, 20 de Noviembre, Circuito Ingreso Sur, Unión de Colonos Organizados, Circuito Tecnológico, Bugambilias, Villas de Calderón, Col. C.N.O.P., La Providencia, La Giralda, Hijos Ilustres, Circuito Privada Insurgentes, Los Encinos, Circuito camellón Manuel M. Diéguez, Pueblos de Jalisco.</w:t>
      </w:r>
    </w:p>
    <w:p w:rsidR="00BC6A3A" w:rsidRDefault="00BC6A3A" w:rsidP="00961B37">
      <w:pPr>
        <w:pStyle w:val="Sinespaciado"/>
        <w:jc w:val="both"/>
        <w:rPr>
          <w:rFonts w:ascii="Arial" w:eastAsia="Times New Roman" w:hAnsi="Arial" w:cs="Arial"/>
          <w:b/>
          <w:color w:val="000000" w:themeColor="text1"/>
          <w:sz w:val="32"/>
          <w:szCs w:val="32"/>
          <w:lang w:val="es-ES" w:eastAsia="es-ES"/>
        </w:rPr>
      </w:pPr>
    </w:p>
    <w:p w:rsidR="00961B37" w:rsidRDefault="00961B37" w:rsidP="00961B37">
      <w:pPr>
        <w:spacing w:after="0" w:line="240" w:lineRule="auto"/>
        <w:ind w:left="714"/>
        <w:jc w:val="center"/>
        <w:rPr>
          <w:rFonts w:ascii="Arial" w:eastAsia="Times New Roman" w:hAnsi="Arial" w:cs="Arial"/>
          <w:b/>
          <w:bCs/>
          <w:color w:val="003300"/>
          <w:sz w:val="24"/>
          <w:szCs w:val="24"/>
          <w:lang w:val="es-ES" w:eastAsia="es-ES"/>
        </w:rPr>
      </w:pPr>
    </w:p>
    <w:p w:rsidR="00961B37" w:rsidRPr="00B74B6E" w:rsidRDefault="00961B37" w:rsidP="00961B37">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961B37" w:rsidRDefault="00961B37" w:rsidP="00961B37">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961B37" w:rsidRPr="00BD570E" w:rsidRDefault="00961B37" w:rsidP="00961B37">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“2020, AÑO DEL 150 ANIVERSARIO DEL NATALICIO DEL CIENTIFICO JOSÉ MARÍA ARREOLA MENDOZA”</w:t>
      </w:r>
    </w:p>
    <w:p w:rsidR="00961B37" w:rsidRPr="00B74B6E" w:rsidRDefault="00961B37" w:rsidP="00961B37">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sidR="00475D62">
        <w:rPr>
          <w:rFonts w:ascii="Arial" w:eastAsia="Times New Roman" w:hAnsi="Arial" w:cs="Arial"/>
          <w:b/>
          <w:bCs/>
          <w:color w:val="003300"/>
          <w:sz w:val="20"/>
          <w:szCs w:val="20"/>
          <w:lang w:val="es-ES" w:eastAsia="es-ES"/>
        </w:rPr>
        <w:t>08</w:t>
      </w:r>
      <w:r>
        <w:rPr>
          <w:rFonts w:ascii="Arial" w:eastAsia="Times New Roman" w:hAnsi="Arial" w:cs="Arial"/>
          <w:b/>
          <w:bCs/>
          <w:color w:val="003300"/>
          <w:sz w:val="20"/>
          <w:szCs w:val="20"/>
          <w:lang w:val="es-ES" w:eastAsia="es-ES"/>
        </w:rPr>
        <w:t xml:space="preserve"> de </w:t>
      </w:r>
      <w:r w:rsidR="00475D62">
        <w:rPr>
          <w:rFonts w:ascii="Arial" w:eastAsia="Times New Roman" w:hAnsi="Arial" w:cs="Arial"/>
          <w:b/>
          <w:bCs/>
          <w:color w:val="003300"/>
          <w:sz w:val="20"/>
          <w:szCs w:val="20"/>
          <w:lang w:val="es-ES" w:eastAsia="es-ES"/>
        </w:rPr>
        <w:t>Agosto</w:t>
      </w:r>
      <w:r>
        <w:rPr>
          <w:rFonts w:ascii="Arial" w:eastAsia="Times New Roman" w:hAnsi="Arial" w:cs="Arial"/>
          <w:b/>
          <w:bCs/>
          <w:color w:val="003300"/>
          <w:sz w:val="20"/>
          <w:szCs w:val="20"/>
          <w:lang w:val="es-ES" w:eastAsia="es-ES"/>
        </w:rPr>
        <w:t xml:space="preserve"> de </w:t>
      </w:r>
      <w:r w:rsidRPr="00B74B6E">
        <w:rPr>
          <w:rFonts w:ascii="Arial" w:eastAsia="Times New Roman" w:hAnsi="Arial" w:cs="Arial"/>
          <w:b/>
          <w:bCs/>
          <w:color w:val="003300"/>
          <w:sz w:val="20"/>
          <w:szCs w:val="20"/>
          <w:lang w:val="es-ES" w:eastAsia="es-ES"/>
        </w:rPr>
        <w:t xml:space="preserve"> 20</w:t>
      </w:r>
      <w:r>
        <w:rPr>
          <w:rFonts w:ascii="Arial" w:eastAsia="Times New Roman" w:hAnsi="Arial" w:cs="Arial"/>
          <w:b/>
          <w:bCs/>
          <w:color w:val="003300"/>
          <w:sz w:val="20"/>
          <w:szCs w:val="20"/>
          <w:lang w:val="es-ES" w:eastAsia="es-ES"/>
        </w:rPr>
        <w:t>20</w:t>
      </w:r>
    </w:p>
    <w:p w:rsidR="00961B37" w:rsidRPr="00B74B6E" w:rsidRDefault="00961B37" w:rsidP="00961B37">
      <w:pPr>
        <w:spacing w:after="0" w:line="240" w:lineRule="auto"/>
        <w:jc w:val="center"/>
        <w:rPr>
          <w:rFonts w:ascii="Arial" w:eastAsia="Times New Roman" w:hAnsi="Arial" w:cs="Arial"/>
          <w:b/>
          <w:bCs/>
          <w:color w:val="003300"/>
          <w:sz w:val="24"/>
          <w:szCs w:val="24"/>
          <w:lang w:val="es-ES" w:eastAsia="es-ES"/>
        </w:rPr>
      </w:pPr>
    </w:p>
    <w:p w:rsidR="00961B37" w:rsidRDefault="00961B37" w:rsidP="00961B37">
      <w:pPr>
        <w:spacing w:after="0" w:line="240" w:lineRule="auto"/>
        <w:jc w:val="center"/>
        <w:rPr>
          <w:rFonts w:ascii="Arial" w:eastAsia="Times New Roman" w:hAnsi="Arial" w:cs="Arial"/>
          <w:b/>
          <w:bCs/>
          <w:color w:val="003300"/>
          <w:sz w:val="24"/>
          <w:szCs w:val="24"/>
          <w:lang w:val="es-ES" w:eastAsia="es-ES"/>
        </w:rPr>
      </w:pPr>
    </w:p>
    <w:p w:rsidR="00961B37" w:rsidRDefault="00961B37" w:rsidP="00961B37">
      <w:pPr>
        <w:spacing w:after="0" w:line="240" w:lineRule="auto"/>
        <w:jc w:val="center"/>
        <w:rPr>
          <w:rFonts w:ascii="Arial" w:eastAsia="Times New Roman" w:hAnsi="Arial" w:cs="Arial"/>
          <w:b/>
          <w:bCs/>
          <w:color w:val="003300"/>
          <w:sz w:val="24"/>
          <w:szCs w:val="24"/>
          <w:lang w:val="es-ES" w:eastAsia="es-ES"/>
        </w:rPr>
      </w:pPr>
    </w:p>
    <w:p w:rsidR="00961B37" w:rsidRDefault="00961B37" w:rsidP="00961B37">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p>
    <w:p w:rsidR="000247C9" w:rsidRPr="00961B37" w:rsidRDefault="00961B37" w:rsidP="00BC6A3A">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w:t>
      </w:r>
      <w:r>
        <w:rPr>
          <w:rFonts w:ascii="Arial" w:eastAsia="Times New Roman" w:hAnsi="Arial" w:cs="Arial"/>
          <w:b/>
          <w:bCs/>
          <w:color w:val="003300"/>
          <w:lang w:val="es-ES" w:eastAsia="es-ES"/>
        </w:rPr>
        <w:t xml:space="preserve">O </w:t>
      </w:r>
      <w:r w:rsidRPr="00B74B6E">
        <w:rPr>
          <w:rFonts w:ascii="Arial" w:eastAsia="Times New Roman" w:hAnsi="Arial" w:cs="Arial"/>
          <w:b/>
          <w:bCs/>
          <w:color w:val="003300"/>
          <w:lang w:val="es-ES" w:eastAsia="es-ES"/>
        </w:rPr>
        <w:t>PÚBLIC</w:t>
      </w:r>
      <w:r w:rsidR="00BC6A3A">
        <w:rPr>
          <w:rFonts w:ascii="Arial" w:eastAsia="Times New Roman" w:hAnsi="Arial" w:cs="Arial"/>
          <w:b/>
          <w:bCs/>
          <w:color w:val="003300"/>
          <w:lang w:val="es-ES" w:eastAsia="es-ES"/>
        </w:rPr>
        <w:t>O</w:t>
      </w:r>
    </w:p>
    <w:sectPr w:rsidR="000247C9" w:rsidRPr="00961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36D40"/>
    <w:multiLevelType w:val="hybridMultilevel"/>
    <w:tmpl w:val="76A64BC8"/>
    <w:lvl w:ilvl="0" w:tplc="6B6A640E">
      <w:start w:val="1"/>
      <w:numFmt w:val="bullet"/>
      <w:lvlText w:val=""/>
      <w:lvlJc w:val="left"/>
      <w:pPr>
        <w:ind w:left="1778"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37"/>
    <w:rsid w:val="000247C9"/>
    <w:rsid w:val="000B7126"/>
    <w:rsid w:val="002E4059"/>
    <w:rsid w:val="00475D62"/>
    <w:rsid w:val="00961B37"/>
    <w:rsid w:val="00BC3700"/>
    <w:rsid w:val="00BC6A3A"/>
    <w:rsid w:val="00D1366C"/>
    <w:rsid w:val="00DB3081"/>
    <w:rsid w:val="00FB4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5C91-DE62-4889-AC05-4EDC5DCC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B37"/>
    <w:pPr>
      <w:ind w:left="720"/>
      <w:contextualSpacing/>
    </w:pPr>
  </w:style>
  <w:style w:type="paragraph" w:styleId="Sinespaciado">
    <w:name w:val="No Spacing"/>
    <w:uiPriority w:val="1"/>
    <w:qFormat/>
    <w:rsid w:val="00961B37"/>
    <w:pPr>
      <w:spacing w:after="0" w:line="240" w:lineRule="auto"/>
    </w:pPr>
  </w:style>
  <w:style w:type="paragraph" w:styleId="Textodeglobo">
    <w:name w:val="Balloon Text"/>
    <w:basedOn w:val="Normal"/>
    <w:link w:val="TextodegloboCar"/>
    <w:uiPriority w:val="99"/>
    <w:semiHidden/>
    <w:unhideWhenUsed/>
    <w:rsid w:val="00475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Liliana Juarez Guzman</dc:creator>
  <cp:keywords/>
  <dc:description/>
  <cp:lastModifiedBy>José Antonio Olivo Ramírez</cp:lastModifiedBy>
  <cp:revision>2</cp:revision>
  <cp:lastPrinted>2020-08-10T17:10:00Z</cp:lastPrinted>
  <dcterms:created xsi:type="dcterms:W3CDTF">2022-10-14T19:16:00Z</dcterms:created>
  <dcterms:modified xsi:type="dcterms:W3CDTF">2022-10-14T19:16:00Z</dcterms:modified>
</cp:coreProperties>
</file>