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26144DEB" w14:textId="77777777" w:rsidR="00E745D9" w:rsidRDefault="00E745D9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9899C5" w14:textId="77777777" w:rsidR="00E745D9" w:rsidRDefault="00E745D9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73FE01D1" w:rsidR="002970F4" w:rsidRPr="00BD45AD" w:rsidRDefault="00DC326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 MARGARITA MONTOYA ROMERO</w:t>
      </w:r>
    </w:p>
    <w:p w14:paraId="13167149" w14:textId="77777777" w:rsidR="00711EA3" w:rsidRDefault="00DC3265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B</w:t>
      </w: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4774D455" w14:textId="0BAA0CDA" w:rsidR="009C5A98" w:rsidRPr="005C3084" w:rsidRDefault="009C5A98" w:rsidP="005C30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DC3265" w:rsidRPr="005C3084">
        <w:rPr>
          <w:rFonts w:ascii="Cambria" w:hAnsi="Cambria"/>
          <w:color w:val="000000"/>
          <w:sz w:val="22"/>
          <w:szCs w:val="22"/>
          <w:lang w:val="es-ES_tradnl"/>
        </w:rPr>
        <w:tab/>
      </w:r>
      <w:r w:rsidR="00DC3265" w:rsidRPr="005C3084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68863CF4" w14:textId="77777777" w:rsidR="005C3084" w:rsidRPr="005C3084" w:rsidRDefault="005C3084" w:rsidP="005C3084">
      <w:pPr>
        <w:pStyle w:val="Prrafodelista"/>
        <w:numPr>
          <w:ilvl w:val="0"/>
          <w:numId w:val="36"/>
        </w:numPr>
        <w:rPr>
          <w:rFonts w:ascii="Cambria" w:hAnsi="Cambria"/>
          <w:color w:val="000000"/>
          <w:sz w:val="22"/>
          <w:szCs w:val="22"/>
          <w:lang w:val="es-ES_tradnl"/>
        </w:rPr>
      </w:pPr>
      <w:r w:rsidRPr="005C3084">
        <w:rPr>
          <w:rFonts w:ascii="Cambria" w:hAnsi="Cambria"/>
          <w:color w:val="000000"/>
          <w:sz w:val="22"/>
          <w:szCs w:val="22"/>
          <w:lang w:val="es-ES_tradnl"/>
        </w:rPr>
        <w:t>Nombre: DEPARTAMENTO DE RECAUDACION DE INGRESOS</w:t>
      </w:r>
    </w:p>
    <w:p w14:paraId="00DD561B" w14:textId="77777777" w:rsidR="005C3084" w:rsidRPr="005C3084" w:rsidRDefault="005C3084" w:rsidP="005C3084">
      <w:pPr>
        <w:pStyle w:val="Prrafodelista"/>
        <w:numPr>
          <w:ilvl w:val="0"/>
          <w:numId w:val="36"/>
        </w:numPr>
        <w:rPr>
          <w:rFonts w:ascii="Cambria" w:hAnsi="Cambria"/>
          <w:color w:val="000000"/>
          <w:sz w:val="22"/>
          <w:szCs w:val="22"/>
          <w:lang w:val="es-ES_tradnl"/>
        </w:rPr>
      </w:pPr>
      <w:r w:rsidRPr="005C3084"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463CE7C8" w14:textId="77777777" w:rsidR="005C3084" w:rsidRPr="005C3084" w:rsidRDefault="005C3084" w:rsidP="005C3084">
      <w:pPr>
        <w:pStyle w:val="Prrafodelista"/>
        <w:numPr>
          <w:ilvl w:val="0"/>
          <w:numId w:val="36"/>
        </w:numPr>
        <w:rPr>
          <w:rFonts w:ascii="Cambria" w:hAnsi="Cambria"/>
          <w:color w:val="000000"/>
          <w:sz w:val="22"/>
          <w:szCs w:val="22"/>
          <w:lang w:val="es-ES_tradnl"/>
        </w:rPr>
      </w:pPr>
      <w:r w:rsidRPr="005C3084">
        <w:rPr>
          <w:rFonts w:ascii="Cambria" w:hAnsi="Cambria"/>
          <w:color w:val="000000"/>
          <w:sz w:val="22"/>
          <w:szCs w:val="22"/>
          <w:lang w:val="es-ES_tradnl"/>
        </w:rPr>
        <w:t>Domicilio: AV. CRISTOBAL COLON #62CENTRO HISTORICO C.P. 49000</w:t>
      </w:r>
    </w:p>
    <w:p w14:paraId="59B2105E" w14:textId="5C8B9798" w:rsidR="00DC3265" w:rsidRPr="005C3084" w:rsidRDefault="005C3084" w:rsidP="005C3084">
      <w:pPr>
        <w:pStyle w:val="Prrafodelista"/>
        <w:numPr>
          <w:ilvl w:val="0"/>
          <w:numId w:val="36"/>
        </w:numPr>
        <w:rPr>
          <w:rFonts w:ascii="Cambria" w:hAnsi="Cambria"/>
          <w:color w:val="000000"/>
          <w:sz w:val="22"/>
          <w:szCs w:val="22"/>
          <w:lang w:val="es-ES_tradnl"/>
        </w:rPr>
      </w:pPr>
      <w:r w:rsidRPr="005C3084">
        <w:rPr>
          <w:rFonts w:ascii="Cambria" w:hAnsi="Cambria"/>
          <w:color w:val="000000"/>
          <w:sz w:val="22"/>
          <w:szCs w:val="22"/>
          <w:lang w:val="es-ES_tradnl"/>
        </w:rPr>
        <w:t>Correo-e:</w:t>
      </w:r>
    </w:p>
    <w:p w14:paraId="56462084" w14:textId="77777777" w:rsidR="00F838AF" w:rsidRDefault="00F838AF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76F8311" w14:textId="77777777" w:rsidR="00711EA3" w:rsidRPr="00991B71" w:rsidRDefault="00711EA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Pr="00DC3265" w:rsidRDefault="00EE1997" w:rsidP="00DC3265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08E09F9" w14:textId="77777777" w:rsidR="00711EA3" w:rsidRPr="00711EA3" w:rsidRDefault="00711EA3" w:rsidP="00711EA3">
      <w:pPr>
        <w:pStyle w:val="Prrafodelista"/>
        <w:numPr>
          <w:ilvl w:val="0"/>
          <w:numId w:val="34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>2017-2019      Universidad del Valle de México; Maestría en Derecho Fiscal</w:t>
      </w:r>
    </w:p>
    <w:p w14:paraId="3879F489" w14:textId="77777777" w:rsidR="00DC3265" w:rsidRPr="00711EA3" w:rsidRDefault="00DC3265" w:rsidP="00711EA3">
      <w:pPr>
        <w:pStyle w:val="Prrafodelista"/>
        <w:numPr>
          <w:ilvl w:val="0"/>
          <w:numId w:val="34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>2005-2010      Instituto Tecnológico de Cd. Guzmán; Lic. en Contaduría</w: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5B5A3D98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597019FD" w14:textId="77777777" w:rsidR="00A073CB" w:rsidRDefault="00A073CB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70B48C1D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855060" w14:textId="19D3D2A2" w:rsidR="00E745D9" w:rsidRDefault="00E745D9" w:rsidP="00E745D9">
      <w:pPr>
        <w:pStyle w:val="Prrafodelista"/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SERVIDOR PUBLICO EN EL MUNICIPIO DE ZAPOTLAN EL GRANDE, JALISCO. DESDE EL 01 DE ENERO DEL 2010</w:t>
      </w:r>
    </w:p>
    <w:p w14:paraId="4CEBC54E" w14:textId="0BFD2631" w:rsidR="00E745D9" w:rsidRDefault="00E745D9" w:rsidP="00E745D9">
      <w:pPr>
        <w:pStyle w:val="Prrafodelista"/>
        <w:jc w:val="both"/>
        <w:rPr>
          <w:rFonts w:ascii="Cambria" w:hAnsi="Cambria"/>
          <w:color w:val="000000"/>
          <w:sz w:val="22"/>
          <w:szCs w:val="22"/>
          <w:lang w:val="es-ES_tradnl"/>
        </w:rPr>
      </w:pPr>
    </w:p>
    <w:p w14:paraId="09AEEC03" w14:textId="77777777" w:rsidR="00E745D9" w:rsidRPr="00E745D9" w:rsidRDefault="00E745D9" w:rsidP="00E745D9">
      <w:pPr>
        <w:pStyle w:val="Prrafodelista"/>
        <w:jc w:val="both"/>
        <w:rPr>
          <w:rFonts w:ascii="Cambria" w:hAnsi="Cambria"/>
          <w:color w:val="000000"/>
          <w:sz w:val="22"/>
          <w:szCs w:val="22"/>
          <w:lang w:val="es-ES_tradnl"/>
        </w:rPr>
      </w:pPr>
    </w:p>
    <w:p w14:paraId="62DDBF32" w14:textId="2201F0F3" w:rsidR="00711EA3" w:rsidRP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2021- 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H. Ayuntamiento Zapotlán el Grande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Jefe de Recaudación</w:t>
      </w:r>
    </w:p>
    <w:p w14:paraId="63A22BCF" w14:textId="045C4C74" w:rsidR="00711EA3" w:rsidRP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2022</w:t>
      </w:r>
      <w:r w:rsidR="008B1EB7">
        <w:rPr>
          <w:rFonts w:ascii="Cambria" w:hAnsi="Cambria"/>
          <w:color w:val="000000"/>
          <w:sz w:val="22"/>
          <w:szCs w:val="22"/>
          <w:lang w:val="es-ES_tradnl"/>
        </w:rPr>
        <w:t>-</w:t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  <w:r>
        <w:rPr>
          <w:rFonts w:ascii="Cambria" w:hAnsi="Cambria"/>
          <w:color w:val="000000"/>
          <w:sz w:val="22"/>
          <w:szCs w:val="22"/>
          <w:lang w:val="es-ES_tradnl"/>
        </w:rPr>
        <w:tab/>
        <w:t>Noelia Natali María Contreras</w:t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  <w:r>
        <w:rPr>
          <w:rFonts w:ascii="Cambria" w:hAnsi="Cambria"/>
          <w:color w:val="000000"/>
          <w:sz w:val="22"/>
          <w:szCs w:val="22"/>
          <w:lang w:val="es-MX"/>
        </w:rPr>
        <w:t>Contador</w:t>
      </w:r>
    </w:p>
    <w:p w14:paraId="1A171C96" w14:textId="632A8170" w:rsid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MX"/>
        </w:rPr>
        <w:t>2022</w:t>
      </w:r>
      <w:r w:rsidR="008B1EB7">
        <w:rPr>
          <w:rFonts w:ascii="Cambria" w:hAnsi="Cambria"/>
          <w:color w:val="000000"/>
          <w:sz w:val="22"/>
          <w:szCs w:val="22"/>
          <w:lang w:val="es-MX"/>
        </w:rPr>
        <w:t>-</w:t>
      </w:r>
      <w:r>
        <w:rPr>
          <w:rFonts w:ascii="Cambria" w:hAnsi="Cambria"/>
          <w:color w:val="000000"/>
          <w:sz w:val="22"/>
          <w:szCs w:val="22"/>
          <w:lang w:val="es-MX"/>
        </w:rPr>
        <w:tab/>
      </w:r>
      <w:r>
        <w:rPr>
          <w:rFonts w:ascii="Cambria" w:hAnsi="Cambria"/>
          <w:color w:val="000000"/>
          <w:sz w:val="22"/>
          <w:szCs w:val="22"/>
          <w:lang w:val="es-MX"/>
        </w:rPr>
        <w:tab/>
        <w:t>María Guad</w:t>
      </w:r>
      <w:r w:rsidR="00A073CB">
        <w:rPr>
          <w:rFonts w:ascii="Cambria" w:hAnsi="Cambria"/>
          <w:color w:val="000000"/>
          <w:sz w:val="22"/>
          <w:szCs w:val="22"/>
          <w:lang w:val="es-MX"/>
        </w:rPr>
        <w:t>al</w:t>
      </w:r>
      <w:r>
        <w:rPr>
          <w:rFonts w:ascii="Cambria" w:hAnsi="Cambria"/>
          <w:color w:val="000000"/>
          <w:sz w:val="22"/>
          <w:szCs w:val="22"/>
          <w:lang w:val="es-MX"/>
        </w:rPr>
        <w:t>upe Mora Ruiz</w:t>
      </w:r>
      <w:r>
        <w:rPr>
          <w:rFonts w:ascii="Cambria" w:hAnsi="Cambria"/>
          <w:color w:val="000000"/>
          <w:sz w:val="22"/>
          <w:szCs w:val="22"/>
          <w:lang w:val="es-MX"/>
        </w:rPr>
        <w:tab/>
      </w:r>
      <w:r>
        <w:rPr>
          <w:rFonts w:ascii="Cambria" w:hAnsi="Cambria"/>
          <w:color w:val="000000"/>
          <w:sz w:val="22"/>
          <w:szCs w:val="22"/>
          <w:lang w:val="es-MX"/>
        </w:rPr>
        <w:tab/>
      </w:r>
      <w:r>
        <w:rPr>
          <w:rFonts w:ascii="Cambria" w:hAnsi="Cambria"/>
          <w:color w:val="000000"/>
          <w:sz w:val="22"/>
          <w:szCs w:val="22"/>
          <w:lang w:val="es-MX"/>
        </w:rPr>
        <w:tab/>
      </w:r>
      <w:r>
        <w:rPr>
          <w:rFonts w:ascii="Cambria" w:hAnsi="Cambria"/>
          <w:color w:val="000000"/>
          <w:sz w:val="22"/>
          <w:szCs w:val="22"/>
          <w:lang w:val="es-MX"/>
        </w:rPr>
        <w:tab/>
      </w:r>
      <w:r>
        <w:rPr>
          <w:rFonts w:ascii="Cambria" w:hAnsi="Cambria"/>
          <w:color w:val="000000"/>
          <w:sz w:val="22"/>
          <w:szCs w:val="22"/>
          <w:lang w:val="es-MX"/>
        </w:rPr>
        <w:tab/>
        <w:t>Contador</w:t>
      </w:r>
    </w:p>
    <w:p w14:paraId="6FFCD500" w14:textId="24EF1DEF" w:rsid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2019- 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Tery Jap, S.A de C.V</w:t>
      </w:r>
      <w:r>
        <w:rPr>
          <w:rFonts w:ascii="Cambria" w:hAnsi="Cambria"/>
          <w:color w:val="000000"/>
          <w:sz w:val="22"/>
          <w:szCs w:val="22"/>
          <w:lang w:val="es-ES_tradnl"/>
        </w:rPr>
        <w:t>.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Auxiliar Contable</w:t>
      </w:r>
    </w:p>
    <w:p w14:paraId="51845A29" w14:textId="77777777" w:rsidR="00711EA3" w:rsidRP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2019-2021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H. Ayuntamiento Zapotlán el Grande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Director de Ingresos</w:t>
      </w:r>
    </w:p>
    <w:p w14:paraId="5D83A5CB" w14:textId="77777777" w:rsidR="00711EA3" w:rsidRP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2016-2019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Comercializadora de Granos Diversos, S.P.R de R.L.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Auxiliar Contable</w:t>
      </w:r>
    </w:p>
    <w:p w14:paraId="1E7C40DA" w14:textId="77777777" w:rsidR="00711EA3" w:rsidRP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>2010-2018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H. Ayuntamiento Zapotlán el Grande                  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Coordinador “E” de Ingresos</w:t>
      </w:r>
    </w:p>
    <w:p w14:paraId="1FD0B873" w14:textId="6A61537F" w:rsidR="00711EA3" w:rsidRP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>2010-2016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OPD Comité de Feria de Zapotlán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Contador General</w:t>
      </w:r>
    </w:p>
    <w:p w14:paraId="2540D1AC" w14:textId="03507D48" w:rsidR="00711EA3" w:rsidRP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>2005-2007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Romo, Camacho y Alcantar, S.C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              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Auxiliar Contable</w:t>
      </w:r>
    </w:p>
    <w:p w14:paraId="42B8684F" w14:textId="0007C215" w:rsidR="00711EA3" w:rsidRPr="00711EA3" w:rsidRDefault="00711EA3" w:rsidP="00711EA3">
      <w:pPr>
        <w:pStyle w:val="Prrafodelista"/>
        <w:numPr>
          <w:ilvl w:val="0"/>
          <w:numId w:val="35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>2000-2011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Semanario Ecos del Valle               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           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>Representante Legal</w:t>
      </w:r>
    </w:p>
    <w:p w14:paraId="6F49B71A" w14:textId="2052EA63" w:rsidR="00CF7114" w:rsidRDefault="00CF7114" w:rsidP="00711EA3">
      <w:pPr>
        <w:tabs>
          <w:tab w:val="left" w:pos="1005"/>
        </w:tabs>
        <w:rPr>
          <w:rFonts w:ascii="Cambria" w:hAnsi="Cambria"/>
          <w:color w:val="000000"/>
          <w:sz w:val="24"/>
          <w:szCs w:val="24"/>
        </w:rPr>
      </w:pPr>
    </w:p>
    <w:p w14:paraId="27F69136" w14:textId="77777777" w:rsidR="00F838AF" w:rsidRDefault="00F838AF" w:rsidP="00711EA3">
      <w:pPr>
        <w:tabs>
          <w:tab w:val="left" w:pos="1005"/>
        </w:tabs>
        <w:rPr>
          <w:rFonts w:ascii="Cambria" w:hAnsi="Cambria"/>
          <w:color w:val="000000"/>
          <w:sz w:val="24"/>
          <w:szCs w:val="24"/>
        </w:rPr>
      </w:pPr>
    </w:p>
    <w:p w14:paraId="1C22840D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C70AF49" w14:textId="77777777" w:rsidR="00711EA3" w:rsidRPr="00711EA3" w:rsidRDefault="00711EA3" w:rsidP="00711EA3">
      <w:pPr>
        <w:pStyle w:val="Prrafodelista"/>
        <w:numPr>
          <w:ilvl w:val="0"/>
          <w:numId w:val="31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>Altas calificaciones en Maestría en Derecho Fiscal con un promedio final de 99.5</w:t>
      </w:r>
    </w:p>
    <w:p w14:paraId="1A01653B" w14:textId="77777777" w:rsidR="00711EA3" w:rsidRPr="00711EA3" w:rsidRDefault="00711EA3" w:rsidP="00711EA3">
      <w:pPr>
        <w:pStyle w:val="Prrafodelista"/>
        <w:numPr>
          <w:ilvl w:val="0"/>
          <w:numId w:val="31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>Mención honorifica por resultados académicos en Instituto Tecnológico de Cd. Guzmán, con un promedio final de 97.</w:t>
      </w:r>
    </w:p>
    <w:p w14:paraId="42953684" w14:textId="62BF8F9C" w:rsidR="00711EA3" w:rsidRPr="00711EA3" w:rsidRDefault="008B1EB7" w:rsidP="00711EA3">
      <w:pPr>
        <w:pStyle w:val="Prrafodelista"/>
        <w:numPr>
          <w:ilvl w:val="0"/>
          <w:numId w:val="31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Certificado</w:t>
      </w:r>
      <w:r w:rsidR="00711EA3"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 de Titulación y Cedulas Profesionales. </w:t>
      </w:r>
    </w:p>
    <w:p w14:paraId="715934A0" w14:textId="6183DC88" w:rsidR="00711EA3" w:rsidRPr="00711EA3" w:rsidRDefault="00711EA3" w:rsidP="00711EA3">
      <w:pPr>
        <w:pStyle w:val="Prrafodelista"/>
        <w:numPr>
          <w:ilvl w:val="0"/>
          <w:numId w:val="31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Ascenso laboral a la Dirección de Ingresos en el </w:t>
      </w:r>
      <w:r w:rsidR="00F838AF">
        <w:rPr>
          <w:rFonts w:ascii="Cambria" w:hAnsi="Cambria"/>
          <w:color w:val="000000"/>
          <w:sz w:val="22"/>
          <w:szCs w:val="22"/>
          <w:lang w:val="es-ES_tradnl"/>
        </w:rPr>
        <w:t xml:space="preserve">periodo de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>enero de 2019 a septiembre 2021.</w:t>
      </w:r>
    </w:p>
    <w:p w14:paraId="0644D3B1" w14:textId="69F53F0B" w:rsidR="00711EA3" w:rsidRDefault="00711EA3" w:rsidP="00711EA3">
      <w:pPr>
        <w:pStyle w:val="Prrafodelista"/>
        <w:numPr>
          <w:ilvl w:val="0"/>
          <w:numId w:val="31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>Crecimiento continuo de los Ingresos Propios recaudados por el Municipio de Zapotlán el Grande en un promedio porcentual anual de 10% en los últimos 10 años.</w:t>
      </w:r>
    </w:p>
    <w:p w14:paraId="00806E01" w14:textId="17DFF52B" w:rsidR="008B1EB7" w:rsidRDefault="008B1EB7" w:rsidP="00711EA3">
      <w:pPr>
        <w:pStyle w:val="Prrafodelista"/>
        <w:numPr>
          <w:ilvl w:val="0"/>
          <w:numId w:val="31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Permanencia en las áreas de Ingresos por más de 12 años.</w:t>
      </w:r>
    </w:p>
    <w:p w14:paraId="05CD3EE7" w14:textId="46A183D0" w:rsidR="008B1EB7" w:rsidRDefault="008B1EB7" w:rsidP="008B1EB7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</w:p>
    <w:p w14:paraId="3D4A9A01" w14:textId="7202F13A" w:rsidR="008B1EB7" w:rsidRDefault="008B1EB7" w:rsidP="008B1EB7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</w:p>
    <w:p w14:paraId="75ED283E" w14:textId="262DBB33" w:rsidR="008B1EB7" w:rsidRDefault="008B1EB7" w:rsidP="008B1EB7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</w:p>
    <w:p w14:paraId="437363ED" w14:textId="77777777" w:rsidR="008B1EB7" w:rsidRPr="008B1EB7" w:rsidRDefault="008B1EB7" w:rsidP="008B1EB7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E4986D6" w14:textId="5FD6DF70" w:rsidR="00DC3265" w:rsidRDefault="00DC3265" w:rsidP="00711EA3">
      <w:pPr>
        <w:pStyle w:val="Prrafodelista"/>
        <w:numPr>
          <w:ilvl w:val="0"/>
          <w:numId w:val="32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2011-2023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Iniciativa de Ley de Ingresos Mpal.  </w:t>
      </w:r>
    </w:p>
    <w:p w14:paraId="5146A6F3" w14:textId="66A0FACD" w:rsidR="008A4263" w:rsidRDefault="008A4263" w:rsidP="00711EA3">
      <w:pPr>
        <w:pStyle w:val="Prrafodelista"/>
        <w:numPr>
          <w:ilvl w:val="0"/>
          <w:numId w:val="32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2022</w:t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  <w:r>
        <w:rPr>
          <w:rFonts w:ascii="Cambria" w:hAnsi="Cambria"/>
          <w:color w:val="000000"/>
          <w:sz w:val="22"/>
          <w:szCs w:val="22"/>
          <w:lang w:val="es-ES_tradnl"/>
        </w:rPr>
        <w:tab/>
        <w:t>Capacitación Asertividad y manejo de conflictos</w:t>
      </w:r>
    </w:p>
    <w:p w14:paraId="48C27CAA" w14:textId="5774EBBA" w:rsidR="008A4263" w:rsidRDefault="008A4263" w:rsidP="00711EA3">
      <w:pPr>
        <w:pStyle w:val="Prrafodelista"/>
        <w:numPr>
          <w:ilvl w:val="0"/>
          <w:numId w:val="32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2022</w:t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  <w:r>
        <w:rPr>
          <w:rFonts w:ascii="Cambria" w:hAnsi="Cambria"/>
          <w:color w:val="000000"/>
          <w:sz w:val="22"/>
          <w:szCs w:val="22"/>
          <w:lang w:val="es-ES_tradnl"/>
        </w:rPr>
        <w:tab/>
        <w:t>Capacitación Código de ética y declaración patrimonial</w:t>
      </w:r>
    </w:p>
    <w:p w14:paraId="0D17F724" w14:textId="2A224188" w:rsidR="008A4263" w:rsidRDefault="008A4263" w:rsidP="008A4263">
      <w:pPr>
        <w:pStyle w:val="Prrafodelista"/>
        <w:numPr>
          <w:ilvl w:val="0"/>
          <w:numId w:val="32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2022</w:t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  <w:r>
        <w:rPr>
          <w:rFonts w:ascii="Cambria" w:hAnsi="Cambria"/>
          <w:color w:val="000000"/>
          <w:sz w:val="22"/>
          <w:szCs w:val="22"/>
          <w:lang w:val="es-ES_tradnl"/>
        </w:rPr>
        <w:tab/>
        <w:t>Curso Concierto didáctico de música clásica mexicana</w:t>
      </w:r>
    </w:p>
    <w:p w14:paraId="55065308" w14:textId="63276D84" w:rsidR="00DC3265" w:rsidRDefault="00DC3265" w:rsidP="00711EA3">
      <w:pPr>
        <w:pStyle w:val="Prrafodelista"/>
        <w:numPr>
          <w:ilvl w:val="0"/>
          <w:numId w:val="32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2020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Diplomado de Educación Financiera Condusef </w:t>
      </w:r>
    </w:p>
    <w:p w14:paraId="1B4736A5" w14:textId="77777777" w:rsidR="00711EA3" w:rsidRPr="00711EA3" w:rsidRDefault="00711EA3" w:rsidP="00711EA3">
      <w:pPr>
        <w:pStyle w:val="Prrafodelista"/>
        <w:numPr>
          <w:ilvl w:val="0"/>
          <w:numId w:val="32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2020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Diplomado Hacienda Pública Municipal </w:t>
      </w:r>
    </w:p>
    <w:p w14:paraId="52736273" w14:textId="77777777" w:rsidR="00711EA3" w:rsidRPr="00711EA3" w:rsidRDefault="00711EA3" w:rsidP="00711EA3">
      <w:pPr>
        <w:pStyle w:val="Prrafodelista"/>
        <w:numPr>
          <w:ilvl w:val="0"/>
          <w:numId w:val="32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2018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Curso “Formación de Directivos” Caja Popular Tamazula </w:t>
      </w:r>
    </w:p>
    <w:p w14:paraId="3BD8F23F" w14:textId="77777777" w:rsidR="00711EA3" w:rsidRPr="00711EA3" w:rsidRDefault="00711EA3" w:rsidP="00711EA3">
      <w:pPr>
        <w:pStyle w:val="Prrafodelista"/>
        <w:numPr>
          <w:ilvl w:val="0"/>
          <w:numId w:val="32"/>
        </w:num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711EA3">
        <w:rPr>
          <w:rFonts w:ascii="Cambria" w:hAnsi="Cambria"/>
          <w:color w:val="000000"/>
          <w:sz w:val="22"/>
          <w:szCs w:val="22"/>
          <w:lang w:val="es-ES_tradnl"/>
        </w:rPr>
        <w:t xml:space="preserve">2017 </w:t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</w:r>
      <w:r w:rsidRPr="00711EA3">
        <w:rPr>
          <w:rFonts w:ascii="Cambria" w:hAnsi="Cambria"/>
          <w:color w:val="000000"/>
          <w:sz w:val="22"/>
          <w:szCs w:val="22"/>
          <w:lang w:val="es-ES_tradnl"/>
        </w:rPr>
        <w:tab/>
        <w:t xml:space="preserve">Diplomado de Contabilidad Gubernamental </w:t>
      </w: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F7222" w14:textId="77777777" w:rsidR="004D737B" w:rsidRDefault="004D737B" w:rsidP="0095069D">
      <w:r>
        <w:separator/>
      </w:r>
    </w:p>
  </w:endnote>
  <w:endnote w:type="continuationSeparator" w:id="0">
    <w:p w14:paraId="7D6E47E4" w14:textId="77777777" w:rsidR="004D737B" w:rsidRDefault="004D737B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1BFE" w14:textId="77777777" w:rsidR="004D737B" w:rsidRDefault="004D737B" w:rsidP="0095069D">
      <w:r>
        <w:separator/>
      </w:r>
    </w:p>
  </w:footnote>
  <w:footnote w:type="continuationSeparator" w:id="0">
    <w:p w14:paraId="686190DE" w14:textId="77777777" w:rsidR="004D737B" w:rsidRDefault="004D737B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4D737B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210D48"/>
    <w:multiLevelType w:val="hybridMultilevel"/>
    <w:tmpl w:val="449C7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C90"/>
    <w:multiLevelType w:val="hybridMultilevel"/>
    <w:tmpl w:val="4734F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B036F2D"/>
    <w:multiLevelType w:val="hybridMultilevel"/>
    <w:tmpl w:val="B91AB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12163"/>
    <w:multiLevelType w:val="hybridMultilevel"/>
    <w:tmpl w:val="39A0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D798F"/>
    <w:multiLevelType w:val="hybridMultilevel"/>
    <w:tmpl w:val="5CF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D5AB5"/>
    <w:multiLevelType w:val="hybridMultilevel"/>
    <w:tmpl w:val="52026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4DC1DDA"/>
    <w:multiLevelType w:val="hybridMultilevel"/>
    <w:tmpl w:val="B22A8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1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81E14"/>
    <w:multiLevelType w:val="hybridMultilevel"/>
    <w:tmpl w:val="5416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30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3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2"/>
  </w:num>
  <w:num w:numId="4">
    <w:abstractNumId w:val="16"/>
  </w:num>
  <w:num w:numId="5">
    <w:abstractNumId w:val="6"/>
  </w:num>
  <w:num w:numId="6">
    <w:abstractNumId w:val="18"/>
  </w:num>
  <w:num w:numId="7">
    <w:abstractNumId w:val="27"/>
  </w:num>
  <w:num w:numId="8">
    <w:abstractNumId w:val="23"/>
  </w:num>
  <w:num w:numId="9">
    <w:abstractNumId w:val="21"/>
  </w:num>
  <w:num w:numId="10">
    <w:abstractNumId w:val="14"/>
  </w:num>
  <w:num w:numId="11">
    <w:abstractNumId w:val="3"/>
  </w:num>
  <w:num w:numId="12">
    <w:abstractNumId w:val="15"/>
  </w:num>
  <w:num w:numId="13">
    <w:abstractNumId w:val="22"/>
  </w:num>
  <w:num w:numId="14">
    <w:abstractNumId w:val="34"/>
  </w:num>
  <w:num w:numId="15">
    <w:abstractNumId w:val="4"/>
  </w:num>
  <w:num w:numId="16">
    <w:abstractNumId w:val="28"/>
  </w:num>
  <w:num w:numId="17">
    <w:abstractNumId w:val="2"/>
  </w:num>
  <w:num w:numId="18">
    <w:abstractNumId w:val="25"/>
  </w:num>
  <w:num w:numId="19">
    <w:abstractNumId w:val="33"/>
  </w:num>
  <w:num w:numId="20">
    <w:abstractNumId w:val="9"/>
  </w:num>
  <w:num w:numId="21">
    <w:abstractNumId w:val="20"/>
  </w:num>
  <w:num w:numId="22">
    <w:abstractNumId w:val="0"/>
  </w:num>
  <w:num w:numId="23">
    <w:abstractNumId w:val="7"/>
  </w:num>
  <w:num w:numId="24">
    <w:abstractNumId w:val="11"/>
  </w:num>
  <w:num w:numId="25">
    <w:abstractNumId w:val="35"/>
  </w:num>
  <w:num w:numId="26">
    <w:abstractNumId w:val="31"/>
  </w:num>
  <w:num w:numId="27">
    <w:abstractNumId w:val="19"/>
  </w:num>
  <w:num w:numId="28">
    <w:abstractNumId w:val="30"/>
  </w:num>
  <w:num w:numId="29">
    <w:abstractNumId w:val="8"/>
  </w:num>
  <w:num w:numId="30">
    <w:abstractNumId w:val="17"/>
  </w:num>
  <w:num w:numId="31">
    <w:abstractNumId w:val="10"/>
  </w:num>
  <w:num w:numId="32">
    <w:abstractNumId w:val="26"/>
  </w:num>
  <w:num w:numId="33">
    <w:abstractNumId w:val="1"/>
  </w:num>
  <w:num w:numId="34">
    <w:abstractNumId w:val="13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761F4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D737B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3084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7D5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1EA3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4263"/>
    <w:rsid w:val="008A73AD"/>
    <w:rsid w:val="008B1EB7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3C09"/>
    <w:rsid w:val="009D424B"/>
    <w:rsid w:val="009E53FC"/>
    <w:rsid w:val="009E66B3"/>
    <w:rsid w:val="009E75F5"/>
    <w:rsid w:val="009F74A0"/>
    <w:rsid w:val="00A073CB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265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45D9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38AF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paragraph" w:customStyle="1" w:styleId="page">
    <w:name w:val="page"/>
    <w:basedOn w:val="Normal"/>
    <w:rsid w:val="00DC3265"/>
    <w:pPr>
      <w:spacing w:before="100" w:beforeAutospacing="1" w:after="100" w:afterAutospacing="1"/>
    </w:pPr>
    <w:rPr>
      <w:rFonts w:cs="Arial"/>
      <w:b w:val="0"/>
      <w:color w:val="000033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2022-12-16T22:23:00Z</cp:lastPrinted>
  <dcterms:created xsi:type="dcterms:W3CDTF">2022-12-21T21:46:00Z</dcterms:created>
  <dcterms:modified xsi:type="dcterms:W3CDTF">2022-12-21T21:46:00Z</dcterms:modified>
</cp:coreProperties>
</file>