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44" w:rsidRPr="0097227F" w:rsidRDefault="00220A44" w:rsidP="00220A44">
      <w:pPr>
        <w:jc w:val="center"/>
        <w:rPr>
          <w:rFonts w:ascii="Arial" w:hAnsi="Arial" w:cs="Arial"/>
          <w:b/>
          <w:sz w:val="36"/>
          <w:szCs w:val="36"/>
        </w:rPr>
      </w:pPr>
      <w:bookmarkStart w:id="0" w:name="_GoBack"/>
      <w:bookmarkEnd w:id="0"/>
      <w:r w:rsidRPr="0097227F">
        <w:rPr>
          <w:rFonts w:ascii="Arial" w:hAnsi="Arial" w:cs="Arial"/>
          <w:b/>
          <w:sz w:val="36"/>
          <w:szCs w:val="36"/>
        </w:rPr>
        <w:t>INFORME 2023</w:t>
      </w:r>
    </w:p>
    <w:p w:rsidR="00220A44" w:rsidRPr="00A219C4" w:rsidRDefault="00220A44" w:rsidP="00220A44">
      <w:pPr>
        <w:rPr>
          <w:rFonts w:ascii="Arial" w:hAnsi="Arial" w:cs="Arial"/>
          <w:b/>
          <w:sz w:val="28"/>
          <w:szCs w:val="28"/>
        </w:rPr>
      </w:pPr>
      <w:r w:rsidRPr="00A219C4">
        <w:rPr>
          <w:rFonts w:ascii="Arial" w:hAnsi="Arial" w:cs="Arial"/>
          <w:b/>
          <w:sz w:val="28"/>
          <w:szCs w:val="28"/>
        </w:rPr>
        <w:t>ENERO</w:t>
      </w:r>
    </w:p>
    <w:p w:rsidR="00220A44" w:rsidRPr="00C46912" w:rsidRDefault="00220A44" w:rsidP="00220A44">
      <w:pPr>
        <w:pStyle w:val="Prrafodelista"/>
        <w:numPr>
          <w:ilvl w:val="0"/>
          <w:numId w:val="1"/>
        </w:numPr>
        <w:jc w:val="both"/>
        <w:rPr>
          <w:rFonts w:ascii="Arial" w:hAnsi="Arial" w:cs="Arial"/>
          <w:bCs/>
          <w:sz w:val="24"/>
          <w:szCs w:val="24"/>
        </w:rPr>
      </w:pPr>
      <w:r w:rsidRPr="00C46912">
        <w:rPr>
          <w:rFonts w:ascii="Arial" w:hAnsi="Arial" w:cs="Arial"/>
          <w:bCs/>
          <w:sz w:val="24"/>
          <w:szCs w:val="24"/>
        </w:rPr>
        <w:t>En coordinación con la Hacienda Municipal, con la finalidad de fortalecer el orden y disciplina institucional en los movimientos de personal se implementan los nuevos formatos de solicitud de movimiento de plazas, de acuerdo a la planeación estratégica del área de Recursos Humanos.</w:t>
      </w:r>
    </w:p>
    <w:p w:rsidR="00220A44" w:rsidRPr="00C46912" w:rsidRDefault="00220A44" w:rsidP="00220A44">
      <w:pPr>
        <w:pStyle w:val="Prrafodelista"/>
        <w:numPr>
          <w:ilvl w:val="0"/>
          <w:numId w:val="1"/>
        </w:numPr>
        <w:jc w:val="both"/>
        <w:rPr>
          <w:rFonts w:ascii="Arial" w:hAnsi="Arial" w:cs="Arial"/>
          <w:sz w:val="24"/>
          <w:szCs w:val="24"/>
        </w:rPr>
      </w:pPr>
      <w:r w:rsidRPr="00C46912">
        <w:rPr>
          <w:rFonts w:ascii="Arial" w:hAnsi="Arial" w:cs="Arial"/>
          <w:bCs/>
          <w:sz w:val="24"/>
          <w:szCs w:val="24"/>
        </w:rPr>
        <w:t>Generación metodológica para la implementación del nuevo orden y clasificación de expedientes personales resguardados en la Dirección General de Administración e Innovación Gubernamental</w:t>
      </w:r>
      <w:r w:rsidRPr="00C46912">
        <w:rPr>
          <w:rFonts w:ascii="Arial" w:hAnsi="Arial" w:cs="Arial"/>
          <w:sz w:val="24"/>
          <w:szCs w:val="24"/>
        </w:rPr>
        <w:t>.</w:t>
      </w:r>
    </w:p>
    <w:p w:rsidR="00220A44" w:rsidRPr="00C46912" w:rsidRDefault="00220A44" w:rsidP="00220A44">
      <w:pPr>
        <w:pStyle w:val="Prrafodelista"/>
        <w:numPr>
          <w:ilvl w:val="0"/>
          <w:numId w:val="1"/>
        </w:numPr>
        <w:jc w:val="both"/>
        <w:rPr>
          <w:rFonts w:ascii="Arial" w:hAnsi="Arial" w:cs="Arial"/>
          <w:sz w:val="24"/>
          <w:szCs w:val="24"/>
        </w:rPr>
      </w:pPr>
      <w:r w:rsidRPr="00C46912">
        <w:rPr>
          <w:rFonts w:ascii="Arial" w:hAnsi="Arial" w:cs="Arial"/>
          <w:bCs/>
          <w:sz w:val="24"/>
          <w:szCs w:val="24"/>
        </w:rPr>
        <w:t xml:space="preserve">Generación de logística para la solicitud de uniformes del personal municipal de acuerdo a las condiciones generales de trabajo de la Administración Pública de Zapotlán el Grande en coordinación con el área de Proveeduría Municipal. </w:t>
      </w:r>
    </w:p>
    <w:p w:rsidR="00220A44" w:rsidRPr="00C46912" w:rsidRDefault="00220A44" w:rsidP="00220A44">
      <w:pPr>
        <w:pStyle w:val="Prrafodelista"/>
        <w:numPr>
          <w:ilvl w:val="0"/>
          <w:numId w:val="1"/>
        </w:numPr>
        <w:jc w:val="both"/>
        <w:rPr>
          <w:rFonts w:ascii="Arial" w:hAnsi="Arial" w:cs="Arial"/>
          <w:sz w:val="24"/>
          <w:szCs w:val="24"/>
        </w:rPr>
      </w:pPr>
      <w:r w:rsidRPr="00C46912">
        <w:rPr>
          <w:rFonts w:ascii="Arial" w:hAnsi="Arial" w:cs="Arial"/>
          <w:sz w:val="24"/>
          <w:szCs w:val="24"/>
        </w:rPr>
        <w:t xml:space="preserve">Gestión en coordinación con el área de Servicios Generales para consolidar el remozamiento de sanitarios del segundo piso del Palacio Municipal en beneficio de los trabajadores y visitantes al inmueble. </w:t>
      </w:r>
    </w:p>
    <w:p w:rsidR="00220A44" w:rsidRPr="00C46912" w:rsidRDefault="00220A44" w:rsidP="00220A44">
      <w:pPr>
        <w:pStyle w:val="Prrafodelista"/>
        <w:numPr>
          <w:ilvl w:val="0"/>
          <w:numId w:val="1"/>
        </w:numPr>
        <w:jc w:val="both"/>
        <w:rPr>
          <w:rFonts w:ascii="Arial" w:hAnsi="Arial" w:cs="Arial"/>
          <w:sz w:val="24"/>
          <w:szCs w:val="24"/>
        </w:rPr>
      </w:pPr>
      <w:r w:rsidRPr="00C46912">
        <w:rPr>
          <w:rFonts w:ascii="Arial" w:hAnsi="Arial" w:cs="Arial"/>
          <w:sz w:val="24"/>
          <w:szCs w:val="24"/>
        </w:rPr>
        <w:t>En coordinación con el área de sicología y capacitación de la primera edición 2023 del programa “Momentos para Reconocer” (mensaje de bienvenida a los trabajadores en el marco del inicio de año).</w:t>
      </w:r>
    </w:p>
    <w:p w:rsidR="00220A44" w:rsidRPr="00A219C4" w:rsidRDefault="00220A44" w:rsidP="00220A44">
      <w:pPr>
        <w:rPr>
          <w:rFonts w:ascii="Arial" w:hAnsi="Arial" w:cs="Arial"/>
          <w:b/>
          <w:sz w:val="28"/>
          <w:szCs w:val="28"/>
        </w:rPr>
      </w:pPr>
      <w:r w:rsidRPr="00A219C4">
        <w:rPr>
          <w:rFonts w:ascii="Arial" w:hAnsi="Arial" w:cs="Arial"/>
          <w:b/>
          <w:sz w:val="28"/>
          <w:szCs w:val="28"/>
        </w:rPr>
        <w:t>FEBRERO</w:t>
      </w:r>
    </w:p>
    <w:p w:rsidR="00220A44" w:rsidRPr="00F7530F" w:rsidRDefault="00220A44" w:rsidP="00220A44">
      <w:pPr>
        <w:pStyle w:val="Prrafodelista"/>
        <w:numPr>
          <w:ilvl w:val="0"/>
          <w:numId w:val="2"/>
        </w:numPr>
        <w:jc w:val="both"/>
        <w:rPr>
          <w:rFonts w:ascii="Arial" w:hAnsi="Arial" w:cs="Arial"/>
          <w:bCs/>
          <w:sz w:val="24"/>
          <w:szCs w:val="24"/>
        </w:rPr>
      </w:pPr>
      <w:r w:rsidRPr="00F7530F">
        <w:rPr>
          <w:rFonts w:ascii="Arial" w:hAnsi="Arial" w:cs="Arial"/>
          <w:bCs/>
          <w:sz w:val="24"/>
          <w:szCs w:val="24"/>
        </w:rPr>
        <w:t xml:space="preserve">Acercamiento y reunión de trabajo con el Sindicato Único ****** para socializar el tabulador de sueldos y puestos en la plataforma nominal </w:t>
      </w:r>
      <w:r w:rsidRPr="00F7530F">
        <w:rPr>
          <w:rFonts w:ascii="Arial" w:hAnsi="Arial" w:cs="Arial"/>
          <w:sz w:val="24"/>
          <w:szCs w:val="24"/>
        </w:rPr>
        <w:t>en la sala Juan S. Vizcaíno con la asistencia del C. Sergio Zepeda, Líder Sindical y Delegados del mismo, consistente en presentación ejecutiva por parte de la Dirección de Recursos Humanos y panel de preguntas y respuestas en mesa de trabajo con la encargada de la Hacienda Municipal, la Sindico, el Regidor Presidente de la comisión de Hacienda y el Director General de la Administración e Innovación Gubernamental.</w:t>
      </w:r>
    </w:p>
    <w:p w:rsidR="00220A44" w:rsidRDefault="00220A44" w:rsidP="00220A44">
      <w:pPr>
        <w:pStyle w:val="Prrafodelista"/>
        <w:numPr>
          <w:ilvl w:val="0"/>
          <w:numId w:val="2"/>
        </w:numPr>
        <w:jc w:val="both"/>
        <w:rPr>
          <w:rFonts w:ascii="Arial" w:hAnsi="Arial" w:cs="Arial"/>
          <w:bCs/>
          <w:sz w:val="24"/>
          <w:szCs w:val="24"/>
        </w:rPr>
      </w:pPr>
      <w:r w:rsidRPr="00F7530F">
        <w:rPr>
          <w:rFonts w:ascii="Arial" w:hAnsi="Arial" w:cs="Arial"/>
          <w:bCs/>
          <w:sz w:val="24"/>
          <w:szCs w:val="24"/>
        </w:rPr>
        <w:t xml:space="preserve">Reunión de trabajo con los representes de la CMIC de la Cámara Mexicana de la Industria de la Construcción a través de la Dirección de Recursos Humanos contando con la presencia de la Lic. Norma Riva, para impulsar temas de capacitación 2023 atendiendo a las solicitudes priorizadas por el personal de la Institución de Gobierno a través de ponencias y talleres con un valor de continuidad </w:t>
      </w:r>
      <w:r>
        <w:rPr>
          <w:rFonts w:ascii="Arial" w:hAnsi="Arial" w:cs="Arial"/>
          <w:bCs/>
          <w:sz w:val="24"/>
          <w:szCs w:val="24"/>
        </w:rPr>
        <w:t>en el contexto del diagnóstico del área de Recursos Humanos.</w:t>
      </w:r>
    </w:p>
    <w:p w:rsidR="00220A44" w:rsidRDefault="00220A44" w:rsidP="00220A44">
      <w:pPr>
        <w:pStyle w:val="Prrafodelista"/>
        <w:jc w:val="both"/>
        <w:rPr>
          <w:rFonts w:ascii="Arial" w:hAnsi="Arial" w:cs="Arial"/>
          <w:bCs/>
          <w:sz w:val="24"/>
          <w:szCs w:val="24"/>
        </w:rPr>
      </w:pPr>
    </w:p>
    <w:p w:rsidR="00220A44" w:rsidRPr="00F7530F" w:rsidRDefault="00220A44" w:rsidP="00220A44">
      <w:pPr>
        <w:pStyle w:val="Prrafodelista"/>
        <w:numPr>
          <w:ilvl w:val="0"/>
          <w:numId w:val="2"/>
        </w:numPr>
        <w:jc w:val="both"/>
        <w:rPr>
          <w:rFonts w:ascii="Arial" w:hAnsi="Arial" w:cs="Arial"/>
          <w:bCs/>
          <w:sz w:val="24"/>
          <w:szCs w:val="24"/>
        </w:rPr>
      </w:pPr>
      <w:r>
        <w:rPr>
          <w:rFonts w:ascii="Arial" w:hAnsi="Arial" w:cs="Arial"/>
          <w:bCs/>
          <w:sz w:val="24"/>
          <w:szCs w:val="24"/>
        </w:rPr>
        <w:t>S</w:t>
      </w:r>
      <w:r w:rsidRPr="00F7530F">
        <w:rPr>
          <w:rFonts w:ascii="Arial" w:hAnsi="Arial" w:cs="Arial"/>
          <w:bCs/>
          <w:sz w:val="24"/>
          <w:szCs w:val="24"/>
        </w:rPr>
        <w:t>e pr</w:t>
      </w:r>
      <w:r>
        <w:rPr>
          <w:rFonts w:ascii="Arial" w:hAnsi="Arial" w:cs="Arial"/>
          <w:bCs/>
          <w:sz w:val="24"/>
          <w:szCs w:val="24"/>
        </w:rPr>
        <w:t>esentaron al área de Proveeduría dependiente de la Hacienda Municipal las solicitudes para la generación de L</w:t>
      </w:r>
      <w:r w:rsidRPr="00F7530F">
        <w:rPr>
          <w:rFonts w:ascii="Arial" w:hAnsi="Arial" w:cs="Arial"/>
          <w:bCs/>
          <w:sz w:val="24"/>
          <w:szCs w:val="24"/>
        </w:rPr>
        <w:t>icitaci</w:t>
      </w:r>
      <w:r>
        <w:rPr>
          <w:rFonts w:ascii="Arial" w:hAnsi="Arial" w:cs="Arial"/>
          <w:bCs/>
          <w:sz w:val="24"/>
          <w:szCs w:val="24"/>
        </w:rPr>
        <w:t>ones</w:t>
      </w:r>
      <w:r w:rsidRPr="00F7530F">
        <w:rPr>
          <w:rFonts w:ascii="Arial" w:hAnsi="Arial" w:cs="Arial"/>
          <w:bCs/>
          <w:sz w:val="24"/>
          <w:szCs w:val="24"/>
        </w:rPr>
        <w:t xml:space="preserve"> </w:t>
      </w:r>
      <w:r>
        <w:rPr>
          <w:rFonts w:ascii="Arial" w:hAnsi="Arial" w:cs="Arial"/>
          <w:bCs/>
          <w:sz w:val="24"/>
          <w:szCs w:val="24"/>
        </w:rPr>
        <w:t>Públicas para la adquisición de bienes y servicios en los siguientes rubros:</w:t>
      </w:r>
    </w:p>
    <w:p w:rsidR="00220A44" w:rsidRPr="00B13B2D" w:rsidRDefault="00220A44" w:rsidP="00220A44">
      <w:pPr>
        <w:pStyle w:val="Prrafodelista"/>
        <w:numPr>
          <w:ilvl w:val="0"/>
          <w:numId w:val="3"/>
        </w:numPr>
        <w:rPr>
          <w:rFonts w:ascii="Arial" w:hAnsi="Arial" w:cs="Arial"/>
          <w:bCs/>
          <w:sz w:val="24"/>
          <w:szCs w:val="24"/>
        </w:rPr>
      </w:pPr>
      <w:r w:rsidRPr="00B13B2D">
        <w:rPr>
          <w:rFonts w:ascii="Arial" w:hAnsi="Arial" w:cs="Arial"/>
          <w:bCs/>
          <w:sz w:val="24"/>
          <w:szCs w:val="24"/>
        </w:rPr>
        <w:t>Seguros de vida 2023 para toda la plantilla laboral</w:t>
      </w:r>
    </w:p>
    <w:p w:rsidR="00220A44" w:rsidRPr="00B13B2D" w:rsidRDefault="00220A44" w:rsidP="00220A44">
      <w:pPr>
        <w:pStyle w:val="Prrafodelista"/>
        <w:numPr>
          <w:ilvl w:val="0"/>
          <w:numId w:val="3"/>
        </w:numPr>
        <w:rPr>
          <w:rFonts w:ascii="Arial" w:hAnsi="Arial" w:cs="Arial"/>
          <w:bCs/>
          <w:sz w:val="24"/>
          <w:szCs w:val="24"/>
        </w:rPr>
      </w:pPr>
      <w:r w:rsidRPr="00B13B2D">
        <w:rPr>
          <w:rFonts w:ascii="Arial" w:hAnsi="Arial" w:cs="Arial"/>
          <w:bCs/>
          <w:sz w:val="24"/>
          <w:szCs w:val="24"/>
        </w:rPr>
        <w:t>Uniformes de la dependencia de policía vial</w:t>
      </w:r>
    </w:p>
    <w:p w:rsidR="00220A44" w:rsidRPr="00B13B2D" w:rsidRDefault="00220A44" w:rsidP="00220A44">
      <w:pPr>
        <w:pStyle w:val="Prrafodelista"/>
        <w:numPr>
          <w:ilvl w:val="0"/>
          <w:numId w:val="3"/>
        </w:numPr>
        <w:rPr>
          <w:rFonts w:ascii="Arial" w:hAnsi="Arial" w:cs="Arial"/>
          <w:bCs/>
          <w:sz w:val="24"/>
          <w:szCs w:val="24"/>
        </w:rPr>
      </w:pPr>
      <w:r w:rsidRPr="00B13B2D">
        <w:rPr>
          <w:rFonts w:ascii="Arial" w:hAnsi="Arial" w:cs="Arial"/>
          <w:bCs/>
          <w:sz w:val="24"/>
          <w:szCs w:val="24"/>
        </w:rPr>
        <w:t>Uniformes de la dependencia de protección civil</w:t>
      </w:r>
    </w:p>
    <w:p w:rsidR="00220A44" w:rsidRDefault="00220A44" w:rsidP="00220A44">
      <w:pPr>
        <w:rPr>
          <w:rFonts w:ascii="Arial" w:hAnsi="Arial" w:cs="Arial"/>
          <w:bCs/>
          <w:sz w:val="24"/>
          <w:szCs w:val="24"/>
        </w:rPr>
      </w:pPr>
    </w:p>
    <w:p w:rsidR="00220A44" w:rsidRPr="00F7530F" w:rsidRDefault="00220A44" w:rsidP="00220A44">
      <w:pPr>
        <w:pStyle w:val="Prrafodelista"/>
        <w:numPr>
          <w:ilvl w:val="0"/>
          <w:numId w:val="2"/>
        </w:numPr>
        <w:rPr>
          <w:rFonts w:ascii="Arial" w:hAnsi="Arial" w:cs="Arial"/>
          <w:bCs/>
          <w:sz w:val="24"/>
          <w:szCs w:val="24"/>
        </w:rPr>
      </w:pPr>
      <w:r w:rsidRPr="00F7530F">
        <w:rPr>
          <w:rFonts w:ascii="Arial" w:hAnsi="Arial" w:cs="Arial"/>
          <w:bCs/>
          <w:sz w:val="24"/>
          <w:szCs w:val="24"/>
        </w:rPr>
        <w:t xml:space="preserve">Avance en la generación del Manual </w:t>
      </w:r>
      <w:r>
        <w:rPr>
          <w:rFonts w:ascii="Arial" w:hAnsi="Arial" w:cs="Arial"/>
          <w:bCs/>
          <w:sz w:val="24"/>
          <w:szCs w:val="24"/>
        </w:rPr>
        <w:t>de P</w:t>
      </w:r>
      <w:r w:rsidRPr="00F7530F">
        <w:rPr>
          <w:rFonts w:ascii="Arial" w:hAnsi="Arial" w:cs="Arial"/>
          <w:bCs/>
          <w:sz w:val="24"/>
          <w:szCs w:val="24"/>
        </w:rPr>
        <w:t xml:space="preserve">uestos y </w:t>
      </w:r>
      <w:r>
        <w:rPr>
          <w:rFonts w:ascii="Arial" w:hAnsi="Arial" w:cs="Arial"/>
          <w:bCs/>
          <w:sz w:val="24"/>
          <w:szCs w:val="24"/>
        </w:rPr>
        <w:t xml:space="preserve">Perfiles </w:t>
      </w:r>
      <w:r w:rsidRPr="00F7530F">
        <w:rPr>
          <w:rFonts w:ascii="Arial" w:hAnsi="Arial" w:cs="Arial"/>
          <w:bCs/>
          <w:sz w:val="24"/>
          <w:szCs w:val="24"/>
        </w:rPr>
        <w:t xml:space="preserve">revisión de la plataforma nominal </w:t>
      </w:r>
    </w:p>
    <w:p w:rsidR="00220A44" w:rsidRPr="00B13B2D" w:rsidRDefault="00220A44" w:rsidP="00220A44">
      <w:pPr>
        <w:pStyle w:val="Prrafodelista"/>
        <w:numPr>
          <w:ilvl w:val="0"/>
          <w:numId w:val="4"/>
        </w:numPr>
        <w:spacing w:after="0"/>
        <w:jc w:val="both"/>
        <w:rPr>
          <w:rFonts w:ascii="Arial" w:hAnsi="Arial" w:cs="Arial"/>
          <w:bCs/>
          <w:sz w:val="24"/>
          <w:szCs w:val="24"/>
        </w:rPr>
      </w:pPr>
      <w:r w:rsidRPr="00B13B2D">
        <w:rPr>
          <w:rFonts w:ascii="Arial" w:hAnsi="Arial" w:cs="Arial"/>
          <w:bCs/>
          <w:sz w:val="24"/>
          <w:szCs w:val="24"/>
        </w:rPr>
        <w:t>Se entregó por parte de la Dirección de Recursos Humanos a todas las Direcciones Generales la plantilla de trabajadores por área a efecto de generar congruencia y certeza del número de trabajadores y puestos que ocupan en forma integral por Dirección</w:t>
      </w:r>
    </w:p>
    <w:p w:rsidR="00220A44" w:rsidRDefault="00220A44" w:rsidP="00220A44">
      <w:pPr>
        <w:spacing w:after="0"/>
        <w:jc w:val="both"/>
        <w:rPr>
          <w:rFonts w:ascii="Arial" w:hAnsi="Arial" w:cs="Arial"/>
          <w:bCs/>
          <w:sz w:val="24"/>
          <w:szCs w:val="24"/>
        </w:rPr>
      </w:pPr>
    </w:p>
    <w:p w:rsidR="00220A44" w:rsidRPr="00B13B2D" w:rsidRDefault="00220A44" w:rsidP="00220A44">
      <w:pPr>
        <w:pStyle w:val="Prrafodelista"/>
        <w:numPr>
          <w:ilvl w:val="0"/>
          <w:numId w:val="4"/>
        </w:numPr>
        <w:spacing w:after="0"/>
        <w:jc w:val="both"/>
        <w:rPr>
          <w:rFonts w:ascii="Arial" w:hAnsi="Arial" w:cs="Arial"/>
          <w:bCs/>
          <w:sz w:val="24"/>
          <w:szCs w:val="24"/>
        </w:rPr>
      </w:pPr>
      <w:r w:rsidRPr="00B13B2D">
        <w:rPr>
          <w:rFonts w:ascii="Arial" w:hAnsi="Arial" w:cs="Arial"/>
          <w:bCs/>
          <w:sz w:val="24"/>
          <w:szCs w:val="24"/>
        </w:rPr>
        <w:t>Entrega de los formatos oficiales utilizados en la metodología de revisión de puestos para la validación de los Directores generales.</w:t>
      </w:r>
    </w:p>
    <w:p w:rsidR="00220A44" w:rsidRDefault="00220A44" w:rsidP="00220A44">
      <w:pPr>
        <w:spacing w:after="0"/>
        <w:jc w:val="both"/>
        <w:rPr>
          <w:rFonts w:ascii="Arial" w:hAnsi="Arial" w:cs="Arial"/>
          <w:bCs/>
          <w:sz w:val="24"/>
          <w:szCs w:val="24"/>
        </w:rPr>
      </w:pPr>
    </w:p>
    <w:p w:rsidR="00220A44" w:rsidRPr="00B13B2D" w:rsidRDefault="00220A44" w:rsidP="00220A44">
      <w:pPr>
        <w:pStyle w:val="Prrafodelista"/>
        <w:numPr>
          <w:ilvl w:val="0"/>
          <w:numId w:val="4"/>
        </w:numPr>
        <w:spacing w:after="0"/>
        <w:jc w:val="both"/>
        <w:rPr>
          <w:rFonts w:ascii="Arial" w:hAnsi="Arial" w:cs="Arial"/>
          <w:bCs/>
          <w:sz w:val="24"/>
          <w:szCs w:val="24"/>
        </w:rPr>
      </w:pPr>
      <w:r w:rsidRPr="00B13B2D">
        <w:rPr>
          <w:rFonts w:ascii="Arial" w:hAnsi="Arial" w:cs="Arial"/>
          <w:bCs/>
          <w:sz w:val="24"/>
          <w:szCs w:val="24"/>
        </w:rPr>
        <w:t>Apertura del panel de revisión, corrección y validación de las áreas de: Gestión de la Ciudad, Hacienda Municipal y Servicios Públicos en la sala Juan S. Vizcaíno a efecto de generar la última versión del documento antes de ser presentado a su validación.</w:t>
      </w:r>
    </w:p>
    <w:p w:rsidR="00220A44" w:rsidRDefault="00220A44" w:rsidP="00220A44">
      <w:pPr>
        <w:spacing w:after="0"/>
        <w:jc w:val="both"/>
        <w:rPr>
          <w:rFonts w:ascii="Arial" w:hAnsi="Arial" w:cs="Arial"/>
          <w:bCs/>
          <w:sz w:val="24"/>
          <w:szCs w:val="24"/>
        </w:rPr>
      </w:pPr>
    </w:p>
    <w:p w:rsidR="00220A44" w:rsidRPr="00B13B2D" w:rsidRDefault="00220A44" w:rsidP="00220A44">
      <w:pPr>
        <w:pStyle w:val="Prrafodelista"/>
        <w:numPr>
          <w:ilvl w:val="0"/>
          <w:numId w:val="4"/>
        </w:numPr>
        <w:spacing w:after="0"/>
        <w:jc w:val="both"/>
        <w:rPr>
          <w:rFonts w:ascii="Arial" w:hAnsi="Arial" w:cs="Arial"/>
          <w:bCs/>
          <w:sz w:val="24"/>
          <w:szCs w:val="24"/>
        </w:rPr>
      </w:pPr>
      <w:r w:rsidRPr="00B13B2D">
        <w:rPr>
          <w:rFonts w:ascii="Arial" w:hAnsi="Arial" w:cs="Arial"/>
          <w:bCs/>
          <w:sz w:val="24"/>
          <w:szCs w:val="24"/>
        </w:rPr>
        <w:t>Continuidad del mecanismo de revisión a efecto de concluir el trabajo y corregir posibles errores estableciendo congruencia entre el Reglamento del Gobierno y la Administración Pública de Zapotlán el Grande, así como el organigrama plataforma nominal y descripción de puestos.</w:t>
      </w:r>
    </w:p>
    <w:p w:rsidR="00220A44" w:rsidRDefault="00220A44" w:rsidP="00220A44">
      <w:pPr>
        <w:rPr>
          <w:rFonts w:ascii="Arial" w:hAnsi="Arial" w:cs="Arial"/>
          <w:bCs/>
          <w:sz w:val="24"/>
          <w:szCs w:val="24"/>
        </w:rPr>
      </w:pPr>
    </w:p>
    <w:p w:rsidR="00220A44" w:rsidRPr="00B13B2D" w:rsidRDefault="00220A44" w:rsidP="00220A44">
      <w:pPr>
        <w:pStyle w:val="Prrafodelista"/>
        <w:numPr>
          <w:ilvl w:val="0"/>
          <w:numId w:val="4"/>
        </w:numPr>
        <w:rPr>
          <w:rFonts w:ascii="Arial" w:hAnsi="Arial" w:cs="Arial"/>
          <w:bCs/>
          <w:sz w:val="24"/>
          <w:szCs w:val="24"/>
        </w:rPr>
      </w:pPr>
      <w:r w:rsidRPr="00B13B2D">
        <w:rPr>
          <w:rFonts w:ascii="Arial" w:hAnsi="Arial" w:cs="Arial"/>
          <w:bCs/>
          <w:sz w:val="24"/>
          <w:szCs w:val="24"/>
        </w:rPr>
        <w:t>Conclusión del trabajo de descripción de puestos y perfiles.</w:t>
      </w:r>
    </w:p>
    <w:p w:rsidR="00220A44" w:rsidRPr="00A219C4" w:rsidRDefault="00220A44" w:rsidP="00220A44">
      <w:pPr>
        <w:rPr>
          <w:rFonts w:ascii="Arial" w:hAnsi="Arial" w:cs="Arial"/>
          <w:b/>
          <w:sz w:val="28"/>
          <w:szCs w:val="28"/>
        </w:rPr>
      </w:pPr>
      <w:r w:rsidRPr="00A219C4">
        <w:rPr>
          <w:rFonts w:ascii="Arial" w:hAnsi="Arial" w:cs="Arial"/>
          <w:b/>
          <w:sz w:val="28"/>
          <w:szCs w:val="28"/>
        </w:rPr>
        <w:t>MARZO</w:t>
      </w:r>
    </w:p>
    <w:p w:rsidR="00220A44" w:rsidRDefault="00220A44" w:rsidP="00220A44">
      <w:pPr>
        <w:pStyle w:val="Prrafodelista"/>
        <w:numPr>
          <w:ilvl w:val="0"/>
          <w:numId w:val="2"/>
        </w:numPr>
        <w:jc w:val="both"/>
        <w:rPr>
          <w:rFonts w:ascii="Arial" w:hAnsi="Arial" w:cs="Arial"/>
          <w:sz w:val="24"/>
          <w:szCs w:val="24"/>
        </w:rPr>
      </w:pPr>
      <w:r w:rsidRPr="00DF7435">
        <w:rPr>
          <w:rFonts w:ascii="Arial" w:hAnsi="Arial" w:cs="Arial"/>
          <w:sz w:val="24"/>
          <w:szCs w:val="24"/>
        </w:rPr>
        <w:t>Mediante oficio 116/23 de la Sindicatura Municipal, mediando oficio de solicitud y previa mesa de trabajo con el área de Tesorería, se autorizó la publicación del Organigrama de la Administración Pública de Zapotlán el Grande. En ese contexto el mismo fue entregado a Comunicación Social a efecto de que el mismo se publicara en la página web del Ayuntamiento y se procediera a actualizar el Directorio de Servidores Públicos.</w:t>
      </w:r>
    </w:p>
    <w:p w:rsidR="00220A44" w:rsidRPr="00DF7435" w:rsidRDefault="00220A44" w:rsidP="00220A44">
      <w:pPr>
        <w:pStyle w:val="Prrafodelista"/>
        <w:jc w:val="both"/>
        <w:rPr>
          <w:rFonts w:ascii="Arial" w:hAnsi="Arial" w:cs="Arial"/>
          <w:sz w:val="24"/>
          <w:szCs w:val="24"/>
        </w:rPr>
      </w:pPr>
      <w:r w:rsidRPr="00DF7435">
        <w:rPr>
          <w:rFonts w:ascii="Arial" w:hAnsi="Arial" w:cs="Arial"/>
          <w:sz w:val="24"/>
          <w:szCs w:val="24"/>
        </w:rPr>
        <w:t xml:space="preserve"> </w:t>
      </w:r>
    </w:p>
    <w:p w:rsidR="00220A44" w:rsidRPr="00DF7435" w:rsidRDefault="00220A44" w:rsidP="00220A44">
      <w:pPr>
        <w:pStyle w:val="Prrafodelista"/>
        <w:numPr>
          <w:ilvl w:val="0"/>
          <w:numId w:val="2"/>
        </w:numPr>
        <w:rPr>
          <w:rFonts w:ascii="Arial" w:hAnsi="Arial" w:cs="Arial"/>
          <w:sz w:val="24"/>
          <w:szCs w:val="24"/>
        </w:rPr>
      </w:pPr>
      <w:r w:rsidRPr="00DF7435">
        <w:rPr>
          <w:rFonts w:ascii="Arial" w:hAnsi="Arial" w:cs="Arial"/>
          <w:bCs/>
          <w:sz w:val="24"/>
          <w:szCs w:val="24"/>
        </w:rPr>
        <w:t>Avances de la Reingeniería Administrativa 2021-2024</w:t>
      </w:r>
    </w:p>
    <w:p w:rsidR="00220A44" w:rsidRPr="00B160F1" w:rsidRDefault="00220A44" w:rsidP="00220A44">
      <w:pPr>
        <w:numPr>
          <w:ilvl w:val="0"/>
          <w:numId w:val="5"/>
        </w:numPr>
        <w:rPr>
          <w:rFonts w:ascii="Arial" w:hAnsi="Arial" w:cs="Arial"/>
          <w:sz w:val="24"/>
          <w:szCs w:val="24"/>
        </w:rPr>
      </w:pPr>
      <w:r w:rsidRPr="00B160F1">
        <w:rPr>
          <w:rFonts w:ascii="Arial" w:hAnsi="Arial" w:cs="Arial"/>
          <w:sz w:val="24"/>
          <w:szCs w:val="24"/>
        </w:rPr>
        <w:t>Reglamento de Gobierno y la Administración Pública Municipal de Zapotlán el Grande</w:t>
      </w:r>
    </w:p>
    <w:p w:rsidR="00220A44" w:rsidRPr="0047353E" w:rsidRDefault="00220A44" w:rsidP="00220A44">
      <w:pPr>
        <w:numPr>
          <w:ilvl w:val="0"/>
          <w:numId w:val="5"/>
        </w:numPr>
        <w:rPr>
          <w:rFonts w:ascii="Arial" w:hAnsi="Arial" w:cs="Arial"/>
          <w:sz w:val="24"/>
          <w:szCs w:val="24"/>
        </w:rPr>
      </w:pPr>
      <w:r w:rsidRPr="0047353E">
        <w:rPr>
          <w:rFonts w:ascii="Arial" w:hAnsi="Arial" w:cs="Arial"/>
          <w:bCs/>
          <w:sz w:val="24"/>
          <w:szCs w:val="24"/>
        </w:rPr>
        <w:t xml:space="preserve">Organigrama de la Administración Pública Municipal de Zapotlán el Grande </w:t>
      </w:r>
    </w:p>
    <w:p w:rsidR="00220A44" w:rsidRPr="00B160F1" w:rsidRDefault="00220A44" w:rsidP="00220A44">
      <w:pPr>
        <w:numPr>
          <w:ilvl w:val="0"/>
          <w:numId w:val="5"/>
        </w:numPr>
        <w:rPr>
          <w:rFonts w:ascii="Arial" w:hAnsi="Arial" w:cs="Arial"/>
          <w:sz w:val="24"/>
          <w:szCs w:val="24"/>
        </w:rPr>
      </w:pPr>
      <w:r w:rsidRPr="00B160F1">
        <w:rPr>
          <w:rFonts w:ascii="Arial" w:hAnsi="Arial" w:cs="Arial"/>
          <w:sz w:val="24"/>
          <w:szCs w:val="24"/>
        </w:rPr>
        <w:t>Tabulador de sueldos y salarios con 40 puestos y 183 niveles salariales</w:t>
      </w:r>
    </w:p>
    <w:p w:rsidR="00220A44" w:rsidRPr="0047353E" w:rsidRDefault="00220A44" w:rsidP="00220A44">
      <w:pPr>
        <w:numPr>
          <w:ilvl w:val="0"/>
          <w:numId w:val="5"/>
        </w:numPr>
        <w:rPr>
          <w:rFonts w:ascii="Arial" w:hAnsi="Arial" w:cs="Arial"/>
          <w:sz w:val="24"/>
          <w:szCs w:val="24"/>
        </w:rPr>
      </w:pPr>
      <w:r w:rsidRPr="0047353E">
        <w:rPr>
          <w:rFonts w:ascii="Arial" w:hAnsi="Arial" w:cs="Arial"/>
          <w:bCs/>
          <w:sz w:val="24"/>
          <w:szCs w:val="24"/>
        </w:rPr>
        <w:t xml:space="preserve">Manual de descripción de puestos y perfiles </w:t>
      </w:r>
    </w:p>
    <w:p w:rsidR="00220A44" w:rsidRPr="00B160F1" w:rsidRDefault="00220A44" w:rsidP="00220A44">
      <w:pPr>
        <w:numPr>
          <w:ilvl w:val="0"/>
          <w:numId w:val="5"/>
        </w:numPr>
        <w:rPr>
          <w:rFonts w:ascii="Arial" w:hAnsi="Arial" w:cs="Arial"/>
          <w:sz w:val="24"/>
          <w:szCs w:val="24"/>
        </w:rPr>
      </w:pPr>
      <w:r w:rsidRPr="00B160F1">
        <w:rPr>
          <w:rFonts w:ascii="Arial" w:hAnsi="Arial" w:cs="Arial"/>
          <w:sz w:val="24"/>
          <w:szCs w:val="24"/>
        </w:rPr>
        <w:t xml:space="preserve">Manuales de organización y servicios </w:t>
      </w:r>
    </w:p>
    <w:p w:rsidR="00220A44" w:rsidRPr="00B160F1" w:rsidRDefault="00220A44" w:rsidP="00220A44">
      <w:pPr>
        <w:numPr>
          <w:ilvl w:val="0"/>
          <w:numId w:val="5"/>
        </w:numPr>
        <w:rPr>
          <w:rFonts w:ascii="Arial" w:hAnsi="Arial" w:cs="Arial"/>
          <w:sz w:val="24"/>
          <w:szCs w:val="24"/>
        </w:rPr>
      </w:pPr>
      <w:r w:rsidRPr="00B160F1">
        <w:rPr>
          <w:rFonts w:ascii="Arial" w:hAnsi="Arial" w:cs="Arial"/>
          <w:sz w:val="24"/>
          <w:szCs w:val="24"/>
        </w:rPr>
        <w:t xml:space="preserve">Reglamentos interiores de cada dependencia </w:t>
      </w:r>
    </w:p>
    <w:p w:rsidR="00220A44" w:rsidRPr="00DA7D6F" w:rsidRDefault="00220A44" w:rsidP="00220A44">
      <w:pPr>
        <w:pStyle w:val="Prrafodelista"/>
        <w:numPr>
          <w:ilvl w:val="0"/>
          <w:numId w:val="6"/>
        </w:numPr>
        <w:jc w:val="both"/>
        <w:rPr>
          <w:rFonts w:ascii="Arial" w:hAnsi="Arial" w:cs="Arial"/>
          <w:sz w:val="24"/>
          <w:szCs w:val="24"/>
        </w:rPr>
      </w:pPr>
      <w:r w:rsidRPr="00DA7D6F">
        <w:rPr>
          <w:rFonts w:ascii="Arial" w:hAnsi="Arial" w:cs="Arial"/>
          <w:sz w:val="24"/>
          <w:szCs w:val="24"/>
        </w:rPr>
        <w:lastRenderedPageBreak/>
        <w:t xml:space="preserve">En el marco del programa “Momentos para Reconocer” se llevó a cabo con fecha 8 de marzo de 2023, se llevó a cabo la conmemoración del Día Internacional de la Mujer en la que se coadyuvo con el Instituto de la Mujer Zapotlense en la organización </w:t>
      </w:r>
      <w:proofErr w:type="spellStart"/>
      <w:r w:rsidRPr="00DA7D6F">
        <w:rPr>
          <w:rFonts w:ascii="Arial" w:hAnsi="Arial" w:cs="Arial"/>
          <w:sz w:val="24"/>
          <w:szCs w:val="24"/>
        </w:rPr>
        <w:t>del</w:t>
      </w:r>
      <w:proofErr w:type="spellEnd"/>
      <w:r w:rsidRPr="00DA7D6F">
        <w:rPr>
          <w:rFonts w:ascii="Arial" w:hAnsi="Arial" w:cs="Arial"/>
          <w:sz w:val="24"/>
          <w:szCs w:val="24"/>
        </w:rPr>
        <w:t xml:space="preserve"> las conferencias y el evento musical con la participación del Tenor Felipe Castellanos Mendoza</w:t>
      </w:r>
    </w:p>
    <w:p w:rsidR="00220A44" w:rsidRPr="000D1E0E" w:rsidRDefault="00220A44" w:rsidP="00220A44">
      <w:pPr>
        <w:pStyle w:val="Prrafodelista"/>
        <w:numPr>
          <w:ilvl w:val="0"/>
          <w:numId w:val="7"/>
        </w:numPr>
        <w:jc w:val="both"/>
        <w:rPr>
          <w:rFonts w:ascii="Arial" w:hAnsi="Arial" w:cs="Arial"/>
          <w:sz w:val="24"/>
          <w:szCs w:val="24"/>
        </w:rPr>
      </w:pPr>
      <w:r w:rsidRPr="000D1E0E">
        <w:rPr>
          <w:rFonts w:ascii="Arial" w:hAnsi="Arial" w:cs="Arial"/>
          <w:bCs/>
          <w:sz w:val="24"/>
          <w:szCs w:val="24"/>
        </w:rPr>
        <w:t>Entrega del Manual de Descripción de Puestos y Perfiles de la Administración Pública de Zapotlán el Grande de la Administración 2021-2024.</w:t>
      </w:r>
    </w:p>
    <w:p w:rsidR="00220A44" w:rsidRPr="000D1E0E" w:rsidRDefault="00220A44" w:rsidP="00220A44">
      <w:pPr>
        <w:pStyle w:val="Prrafodelista"/>
        <w:numPr>
          <w:ilvl w:val="0"/>
          <w:numId w:val="7"/>
        </w:numPr>
        <w:jc w:val="both"/>
        <w:rPr>
          <w:rFonts w:ascii="Arial" w:hAnsi="Arial" w:cs="Arial"/>
          <w:sz w:val="24"/>
          <w:szCs w:val="24"/>
        </w:rPr>
      </w:pPr>
      <w:r w:rsidRPr="000D1E0E">
        <w:rPr>
          <w:rFonts w:ascii="Arial" w:hAnsi="Arial" w:cs="Arial"/>
          <w:bCs/>
          <w:sz w:val="24"/>
          <w:szCs w:val="24"/>
        </w:rPr>
        <w:t xml:space="preserve">Se establece Guía General de Orden y Disciplina para la recepción de documentos para integración y operación de movimientos de personal  </w:t>
      </w:r>
    </w:p>
    <w:p w:rsidR="00220A44" w:rsidRPr="000D1E0E" w:rsidRDefault="00220A44" w:rsidP="00220A44">
      <w:pPr>
        <w:pStyle w:val="Prrafodelista"/>
        <w:numPr>
          <w:ilvl w:val="0"/>
          <w:numId w:val="7"/>
        </w:numPr>
        <w:jc w:val="both"/>
        <w:rPr>
          <w:rFonts w:ascii="Arial" w:hAnsi="Arial" w:cs="Arial"/>
          <w:sz w:val="24"/>
          <w:szCs w:val="24"/>
        </w:rPr>
      </w:pPr>
      <w:r w:rsidRPr="000D1E0E">
        <w:rPr>
          <w:rFonts w:ascii="Arial" w:hAnsi="Arial" w:cs="Arial"/>
          <w:bCs/>
          <w:sz w:val="24"/>
          <w:szCs w:val="24"/>
        </w:rPr>
        <w:t xml:space="preserve">Se impulsa el Programa de Retiro Voluntario en coordinación con la Hacienda Municipal y la Presidencia de la Comisión Edilicia de la Hacienda Pública. </w:t>
      </w:r>
    </w:p>
    <w:p w:rsidR="00220A44" w:rsidRPr="000D1E0E" w:rsidRDefault="00220A44" w:rsidP="00220A44">
      <w:pPr>
        <w:pStyle w:val="Prrafodelista"/>
        <w:numPr>
          <w:ilvl w:val="0"/>
          <w:numId w:val="7"/>
        </w:numPr>
        <w:jc w:val="both"/>
        <w:rPr>
          <w:rFonts w:ascii="Arial" w:hAnsi="Arial" w:cs="Arial"/>
          <w:sz w:val="24"/>
          <w:szCs w:val="24"/>
        </w:rPr>
      </w:pPr>
      <w:r w:rsidRPr="000D1E0E">
        <w:rPr>
          <w:rFonts w:ascii="Arial" w:hAnsi="Arial" w:cs="Arial"/>
          <w:bCs/>
          <w:sz w:val="24"/>
          <w:szCs w:val="24"/>
        </w:rPr>
        <w:t>Guía Consultiva para el Desempeño Municipal 2023</w:t>
      </w:r>
      <w:r w:rsidRPr="000D1E0E">
        <w:rPr>
          <w:rFonts w:ascii="Arial" w:hAnsi="Arial" w:cs="Arial"/>
          <w:sz w:val="24"/>
          <w:szCs w:val="24"/>
        </w:rPr>
        <w:t xml:space="preserve">. </w:t>
      </w:r>
      <w:r w:rsidRPr="000D1E0E">
        <w:rPr>
          <w:rFonts w:ascii="Arial" w:hAnsi="Arial" w:cs="Arial"/>
          <w:bCs/>
          <w:sz w:val="24"/>
          <w:szCs w:val="24"/>
        </w:rPr>
        <w:t>Taller de inducción para la adhesión del municipio de Zapotlán el Grande para los 8 módulos</w:t>
      </w:r>
    </w:p>
    <w:p w:rsidR="00220A44" w:rsidRPr="00535EE3" w:rsidRDefault="00220A44" w:rsidP="00220A44">
      <w:pPr>
        <w:numPr>
          <w:ilvl w:val="0"/>
          <w:numId w:val="8"/>
        </w:numPr>
        <w:rPr>
          <w:rFonts w:ascii="Arial" w:hAnsi="Arial" w:cs="Arial"/>
          <w:sz w:val="24"/>
          <w:szCs w:val="24"/>
        </w:rPr>
      </w:pPr>
      <w:r w:rsidRPr="00535EE3">
        <w:rPr>
          <w:rFonts w:ascii="Arial" w:hAnsi="Arial" w:cs="Arial"/>
          <w:sz w:val="24"/>
          <w:szCs w:val="24"/>
        </w:rPr>
        <w:t>Taller de inducción por parte del INAFED en el CODE Jalisco</w:t>
      </w:r>
    </w:p>
    <w:p w:rsidR="00220A44" w:rsidRPr="00535EE3" w:rsidRDefault="00220A44" w:rsidP="00220A44">
      <w:pPr>
        <w:numPr>
          <w:ilvl w:val="0"/>
          <w:numId w:val="8"/>
        </w:numPr>
        <w:rPr>
          <w:rFonts w:ascii="Arial" w:hAnsi="Arial" w:cs="Arial"/>
          <w:sz w:val="24"/>
          <w:szCs w:val="24"/>
        </w:rPr>
      </w:pPr>
      <w:r w:rsidRPr="00535EE3">
        <w:rPr>
          <w:rFonts w:ascii="Arial" w:hAnsi="Arial" w:cs="Arial"/>
          <w:sz w:val="24"/>
          <w:szCs w:val="24"/>
        </w:rPr>
        <w:t>Recepción de reconocimiento por la participación del municipio 2022</w:t>
      </w:r>
    </w:p>
    <w:p w:rsidR="00220A44" w:rsidRPr="00535EE3" w:rsidRDefault="00220A44" w:rsidP="00220A44">
      <w:pPr>
        <w:numPr>
          <w:ilvl w:val="0"/>
          <w:numId w:val="8"/>
        </w:numPr>
        <w:rPr>
          <w:rFonts w:ascii="Arial" w:hAnsi="Arial" w:cs="Arial"/>
          <w:sz w:val="24"/>
          <w:szCs w:val="24"/>
        </w:rPr>
      </w:pPr>
      <w:r w:rsidRPr="00535EE3">
        <w:rPr>
          <w:rFonts w:ascii="Arial" w:hAnsi="Arial" w:cs="Arial"/>
          <w:sz w:val="24"/>
          <w:szCs w:val="24"/>
        </w:rPr>
        <w:t>Apertura de la plataforma para la pre</w:t>
      </w:r>
      <w:r>
        <w:rPr>
          <w:rFonts w:ascii="Arial" w:hAnsi="Arial" w:cs="Arial"/>
          <w:sz w:val="24"/>
          <w:szCs w:val="24"/>
        </w:rPr>
        <w:t>-captura</w:t>
      </w:r>
    </w:p>
    <w:p w:rsidR="00220A44" w:rsidRPr="00535EE3" w:rsidRDefault="00220A44" w:rsidP="00220A44">
      <w:pPr>
        <w:numPr>
          <w:ilvl w:val="0"/>
          <w:numId w:val="8"/>
        </w:numPr>
        <w:rPr>
          <w:rFonts w:ascii="Arial" w:hAnsi="Arial" w:cs="Arial"/>
          <w:sz w:val="24"/>
          <w:szCs w:val="24"/>
        </w:rPr>
      </w:pPr>
      <w:r w:rsidRPr="00535EE3">
        <w:rPr>
          <w:rFonts w:ascii="Arial" w:hAnsi="Arial" w:cs="Arial"/>
          <w:sz w:val="24"/>
          <w:szCs w:val="24"/>
        </w:rPr>
        <w:t>Organización al interior del municipio por parte del Enlace Municipal coadyuvando con los Directores Generales para el llenado de la Guía y la integración de los expedientes que serán sujetos a revisión por el Instituto Tecnológico de Ciudad Guzmán.</w:t>
      </w:r>
    </w:p>
    <w:p w:rsidR="00220A44" w:rsidRPr="0050102F" w:rsidRDefault="00220A44" w:rsidP="00220A44">
      <w:pPr>
        <w:pStyle w:val="Prrafodelista"/>
        <w:numPr>
          <w:ilvl w:val="0"/>
          <w:numId w:val="9"/>
        </w:numPr>
        <w:jc w:val="both"/>
        <w:rPr>
          <w:rFonts w:ascii="Arial" w:hAnsi="Arial" w:cs="Arial"/>
          <w:sz w:val="24"/>
          <w:szCs w:val="24"/>
        </w:rPr>
      </w:pPr>
      <w:r w:rsidRPr="0050102F">
        <w:rPr>
          <w:rFonts w:ascii="Arial" w:hAnsi="Arial" w:cs="Arial"/>
          <w:bCs/>
          <w:sz w:val="24"/>
          <w:szCs w:val="24"/>
        </w:rPr>
        <w:t xml:space="preserve">En vinculación con el área de Patrimonio Municipal, fueron colocadas las calcomanías de identificación para disciplina y control de vehículos, con la finalidad de que la ciudadanía en forma adecuada el uso incorrecto de vehículos oficiales o descortesías.  </w:t>
      </w:r>
    </w:p>
    <w:p w:rsidR="00220A44" w:rsidRPr="00E02D10" w:rsidRDefault="00220A44" w:rsidP="00220A44">
      <w:pPr>
        <w:pStyle w:val="Prrafodelista"/>
        <w:numPr>
          <w:ilvl w:val="0"/>
          <w:numId w:val="9"/>
        </w:numPr>
        <w:jc w:val="both"/>
        <w:rPr>
          <w:rFonts w:ascii="Arial" w:hAnsi="Arial" w:cs="Arial"/>
          <w:sz w:val="24"/>
          <w:szCs w:val="24"/>
        </w:rPr>
      </w:pPr>
      <w:r w:rsidRPr="0050102F">
        <w:rPr>
          <w:rFonts w:ascii="Arial" w:hAnsi="Arial" w:cs="Arial"/>
          <w:bCs/>
          <w:sz w:val="24"/>
          <w:szCs w:val="24"/>
        </w:rPr>
        <w:t xml:space="preserve">Instalación de Antena Repetidora para fortalecer la capacidad de la Red Municipal por el personal de Tecnologías de la Información, para ampliar el servicio en las oficinas de Proyectos y Programas de la Unidad Administrativa Venustiano Carranza, así como proveer el servicio de internet en la delegación de </w:t>
      </w:r>
      <w:proofErr w:type="spellStart"/>
      <w:r w:rsidRPr="0050102F">
        <w:rPr>
          <w:rFonts w:ascii="Arial" w:hAnsi="Arial" w:cs="Arial"/>
          <w:bCs/>
          <w:sz w:val="24"/>
          <w:szCs w:val="24"/>
        </w:rPr>
        <w:t>Atequizayán</w:t>
      </w:r>
      <w:proofErr w:type="spellEnd"/>
      <w:r>
        <w:rPr>
          <w:rFonts w:ascii="Arial" w:hAnsi="Arial" w:cs="Arial"/>
          <w:bCs/>
          <w:sz w:val="24"/>
          <w:szCs w:val="24"/>
        </w:rPr>
        <w:t>.</w:t>
      </w:r>
    </w:p>
    <w:p w:rsidR="00220A44" w:rsidRPr="00E02D10" w:rsidRDefault="00220A44" w:rsidP="00220A44">
      <w:pPr>
        <w:pStyle w:val="Prrafodelista"/>
        <w:numPr>
          <w:ilvl w:val="0"/>
          <w:numId w:val="9"/>
        </w:numPr>
        <w:jc w:val="both"/>
        <w:rPr>
          <w:rFonts w:ascii="Arial" w:hAnsi="Arial" w:cs="Arial"/>
          <w:sz w:val="24"/>
          <w:szCs w:val="24"/>
        </w:rPr>
      </w:pPr>
      <w:r w:rsidRPr="00E02D10">
        <w:rPr>
          <w:rFonts w:ascii="Arial" w:hAnsi="Arial" w:cs="Arial"/>
          <w:bCs/>
          <w:sz w:val="24"/>
          <w:szCs w:val="24"/>
        </w:rPr>
        <w:t xml:space="preserve">Capacitación al personal de las Direcciones de Hacienda Municipal, Servicios Públicos, Construcción de Comunidad el 24 de marzo del año en la ponencia “Reflexiones y Recomendaciones sobre Equidad de Género para una sana convivencia en cualquier ámbito” impartida por </w:t>
      </w:r>
      <w:proofErr w:type="gramStart"/>
      <w:r w:rsidRPr="00E02D10">
        <w:rPr>
          <w:rFonts w:ascii="Arial" w:hAnsi="Arial" w:cs="Arial"/>
          <w:bCs/>
          <w:sz w:val="24"/>
          <w:szCs w:val="24"/>
        </w:rPr>
        <w:t>la  DRA.</w:t>
      </w:r>
      <w:proofErr w:type="gramEnd"/>
      <w:r w:rsidRPr="00E02D10">
        <w:rPr>
          <w:rFonts w:ascii="Arial" w:hAnsi="Arial" w:cs="Arial"/>
          <w:bCs/>
          <w:sz w:val="24"/>
          <w:szCs w:val="24"/>
        </w:rPr>
        <w:t xml:space="preserve"> SORAYA SANTANA CÁRDENAS</w:t>
      </w:r>
      <w:r>
        <w:rPr>
          <w:rFonts w:ascii="Arial" w:hAnsi="Arial" w:cs="Arial"/>
          <w:bCs/>
          <w:sz w:val="24"/>
          <w:szCs w:val="24"/>
        </w:rPr>
        <w:t>.</w:t>
      </w:r>
      <w:r w:rsidRPr="00E02D10">
        <w:rPr>
          <w:rFonts w:ascii="Arial" w:hAnsi="Arial" w:cs="Arial"/>
          <w:sz w:val="24"/>
          <w:szCs w:val="24"/>
        </w:rPr>
        <w:t xml:space="preserve"> </w:t>
      </w: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220A44" w:rsidRPr="00A219C4" w:rsidRDefault="00220A44" w:rsidP="00220A44">
      <w:pPr>
        <w:rPr>
          <w:rFonts w:ascii="Arial" w:hAnsi="Arial" w:cs="Arial"/>
          <w:b/>
          <w:sz w:val="28"/>
          <w:szCs w:val="28"/>
        </w:rPr>
      </w:pPr>
      <w:r w:rsidRPr="00A219C4">
        <w:rPr>
          <w:rFonts w:ascii="Arial" w:hAnsi="Arial" w:cs="Arial"/>
          <w:b/>
          <w:sz w:val="28"/>
          <w:szCs w:val="28"/>
        </w:rPr>
        <w:t>ABRIL</w:t>
      </w:r>
    </w:p>
    <w:p w:rsidR="00220A44" w:rsidRPr="00374653" w:rsidRDefault="00220A44" w:rsidP="00220A44">
      <w:pPr>
        <w:pStyle w:val="Prrafodelista"/>
        <w:numPr>
          <w:ilvl w:val="0"/>
          <w:numId w:val="11"/>
        </w:numPr>
        <w:spacing w:after="0"/>
        <w:rPr>
          <w:rFonts w:ascii="Arial" w:hAnsi="Arial" w:cs="Arial"/>
          <w:bCs/>
          <w:sz w:val="24"/>
          <w:szCs w:val="24"/>
        </w:rPr>
      </w:pPr>
      <w:r w:rsidRPr="00374653">
        <w:rPr>
          <w:rFonts w:ascii="Arial" w:hAnsi="Arial" w:cs="Arial"/>
          <w:bCs/>
          <w:sz w:val="24"/>
          <w:szCs w:val="24"/>
        </w:rPr>
        <w:t xml:space="preserve">“Reingeniería del plan de gobernanza 2021-2024 de la Hacienda Municipal” </w:t>
      </w:r>
    </w:p>
    <w:p w:rsidR="00220A44" w:rsidRPr="006520F6" w:rsidRDefault="00220A44" w:rsidP="00220A44">
      <w:pPr>
        <w:spacing w:after="0"/>
        <w:rPr>
          <w:rFonts w:ascii="Arial" w:hAnsi="Arial" w:cs="Arial"/>
          <w:sz w:val="24"/>
          <w:szCs w:val="24"/>
        </w:rPr>
      </w:pPr>
    </w:p>
    <w:p w:rsidR="00220A44" w:rsidRPr="00374653" w:rsidRDefault="00220A44" w:rsidP="00220A44">
      <w:pPr>
        <w:pStyle w:val="Prrafodelista"/>
        <w:numPr>
          <w:ilvl w:val="0"/>
          <w:numId w:val="11"/>
        </w:numPr>
        <w:spacing w:after="0"/>
        <w:rPr>
          <w:rFonts w:ascii="Arial" w:hAnsi="Arial" w:cs="Arial"/>
          <w:sz w:val="24"/>
          <w:szCs w:val="24"/>
        </w:rPr>
      </w:pPr>
      <w:r w:rsidRPr="00374653">
        <w:rPr>
          <w:rFonts w:ascii="Arial" w:hAnsi="Arial" w:cs="Arial"/>
          <w:bCs/>
          <w:sz w:val="24"/>
          <w:szCs w:val="24"/>
        </w:rPr>
        <w:t xml:space="preserve">Trabajo revisión final del documento con atención personalizada a Directores generales </w:t>
      </w:r>
    </w:p>
    <w:p w:rsidR="00220A44" w:rsidRDefault="00220A44" w:rsidP="00220A44">
      <w:pPr>
        <w:rPr>
          <w:rFonts w:ascii="Arial" w:hAnsi="Arial" w:cs="Arial"/>
          <w:bCs/>
          <w:sz w:val="24"/>
          <w:szCs w:val="24"/>
        </w:rPr>
      </w:pPr>
    </w:p>
    <w:p w:rsidR="00220A44" w:rsidRPr="00374653" w:rsidRDefault="00220A44" w:rsidP="00220A44">
      <w:pPr>
        <w:pStyle w:val="Prrafodelista"/>
        <w:numPr>
          <w:ilvl w:val="0"/>
          <w:numId w:val="11"/>
        </w:numPr>
        <w:rPr>
          <w:rFonts w:ascii="Arial" w:hAnsi="Arial" w:cs="Arial"/>
          <w:sz w:val="24"/>
          <w:szCs w:val="24"/>
        </w:rPr>
      </w:pPr>
      <w:r w:rsidRPr="00374653">
        <w:rPr>
          <w:rFonts w:ascii="Arial" w:hAnsi="Arial" w:cs="Arial"/>
          <w:bCs/>
          <w:sz w:val="24"/>
          <w:szCs w:val="24"/>
        </w:rPr>
        <w:t>Gestión para el remozamiento de</w:t>
      </w:r>
      <w:r w:rsidRPr="00374653">
        <w:rPr>
          <w:rFonts w:ascii="Arial" w:hAnsi="Arial" w:cs="Arial"/>
          <w:sz w:val="24"/>
          <w:szCs w:val="24"/>
        </w:rPr>
        <w:t xml:space="preserve"> </w:t>
      </w:r>
      <w:r w:rsidRPr="00374653">
        <w:rPr>
          <w:rFonts w:ascii="Arial" w:hAnsi="Arial" w:cs="Arial"/>
          <w:bCs/>
          <w:sz w:val="24"/>
          <w:szCs w:val="24"/>
        </w:rPr>
        <w:t>“Sala de Regidores” a través de Servicios Generales</w:t>
      </w:r>
    </w:p>
    <w:p w:rsidR="00220A44" w:rsidRPr="00374653" w:rsidRDefault="00220A44" w:rsidP="00220A44">
      <w:pPr>
        <w:pStyle w:val="Prrafodelista"/>
        <w:numPr>
          <w:ilvl w:val="0"/>
          <w:numId w:val="11"/>
        </w:numPr>
        <w:rPr>
          <w:rFonts w:ascii="Arial" w:hAnsi="Arial" w:cs="Arial"/>
          <w:sz w:val="24"/>
          <w:szCs w:val="24"/>
        </w:rPr>
      </w:pPr>
      <w:r w:rsidRPr="00374653">
        <w:rPr>
          <w:rFonts w:ascii="Arial" w:hAnsi="Arial" w:cs="Arial"/>
          <w:bCs/>
          <w:sz w:val="24"/>
          <w:szCs w:val="24"/>
        </w:rPr>
        <w:t>Gestión para la habilitación del Módulo de Información Turística</w:t>
      </w:r>
    </w:p>
    <w:p w:rsidR="00220A44" w:rsidRPr="00374653" w:rsidRDefault="00220A44" w:rsidP="00220A44">
      <w:pPr>
        <w:pStyle w:val="Prrafodelista"/>
        <w:numPr>
          <w:ilvl w:val="0"/>
          <w:numId w:val="11"/>
        </w:numPr>
        <w:rPr>
          <w:rFonts w:ascii="Arial" w:hAnsi="Arial" w:cs="Arial"/>
          <w:bCs/>
          <w:sz w:val="24"/>
          <w:szCs w:val="24"/>
        </w:rPr>
      </w:pPr>
      <w:r w:rsidRPr="00374653">
        <w:rPr>
          <w:rFonts w:ascii="Arial" w:hAnsi="Arial" w:cs="Arial"/>
          <w:bCs/>
          <w:sz w:val="24"/>
          <w:szCs w:val="24"/>
        </w:rPr>
        <w:t>Resumen técnico informativo del trabajo de reingeniería para la difusión de los avances de la Planeación Estratégica de la Administración 2021-2024</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Reestructura del personal (compactación)</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Diseño organizacional</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Reglamento orgánico</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Organigrama</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Manual de Puestos y Perfiles</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Reestructuración de la plataforma nominal</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Catálogo de puestos y perfiles</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Prestaciones a los trabajadores</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Capacitaciones</w:t>
      </w:r>
    </w:p>
    <w:p w:rsidR="00220A44" w:rsidRPr="001C375D" w:rsidRDefault="00220A44" w:rsidP="00220A44">
      <w:pPr>
        <w:numPr>
          <w:ilvl w:val="0"/>
          <w:numId w:val="10"/>
        </w:numPr>
        <w:rPr>
          <w:rFonts w:ascii="Arial" w:hAnsi="Arial" w:cs="Arial"/>
          <w:sz w:val="24"/>
          <w:szCs w:val="24"/>
        </w:rPr>
      </w:pPr>
      <w:r w:rsidRPr="001C375D">
        <w:rPr>
          <w:rFonts w:ascii="Arial" w:hAnsi="Arial" w:cs="Arial"/>
          <w:sz w:val="24"/>
          <w:szCs w:val="24"/>
        </w:rPr>
        <w:t>Manuales de operaciones y servicios</w:t>
      </w:r>
    </w:p>
    <w:p w:rsidR="00220A44" w:rsidRPr="00E52AA1" w:rsidRDefault="00220A44" w:rsidP="00220A44">
      <w:pPr>
        <w:pStyle w:val="Prrafodelista"/>
        <w:numPr>
          <w:ilvl w:val="0"/>
          <w:numId w:val="12"/>
        </w:numPr>
        <w:rPr>
          <w:rFonts w:ascii="Arial" w:hAnsi="Arial" w:cs="Arial"/>
          <w:sz w:val="24"/>
          <w:szCs w:val="24"/>
        </w:rPr>
      </w:pPr>
      <w:r w:rsidRPr="00374653">
        <w:rPr>
          <w:rFonts w:ascii="Arial" w:hAnsi="Arial" w:cs="Arial"/>
          <w:bCs/>
          <w:sz w:val="24"/>
          <w:szCs w:val="24"/>
        </w:rPr>
        <w:t>G</w:t>
      </w:r>
      <w:r>
        <w:rPr>
          <w:rFonts w:ascii="Arial" w:hAnsi="Arial" w:cs="Arial"/>
          <w:bCs/>
          <w:sz w:val="24"/>
          <w:szCs w:val="24"/>
        </w:rPr>
        <w:t>uía C</w:t>
      </w:r>
      <w:r w:rsidRPr="00374653">
        <w:rPr>
          <w:rFonts w:ascii="Arial" w:hAnsi="Arial" w:cs="Arial"/>
          <w:bCs/>
          <w:sz w:val="24"/>
          <w:szCs w:val="24"/>
        </w:rPr>
        <w:t xml:space="preserve">onsultiva para el </w:t>
      </w:r>
      <w:r>
        <w:rPr>
          <w:rFonts w:ascii="Arial" w:hAnsi="Arial" w:cs="Arial"/>
          <w:bCs/>
          <w:sz w:val="24"/>
          <w:szCs w:val="24"/>
        </w:rPr>
        <w:t>D</w:t>
      </w:r>
      <w:r w:rsidRPr="00374653">
        <w:rPr>
          <w:rFonts w:ascii="Arial" w:hAnsi="Arial" w:cs="Arial"/>
          <w:bCs/>
          <w:sz w:val="24"/>
          <w:szCs w:val="24"/>
        </w:rPr>
        <w:t xml:space="preserve">esempeño </w:t>
      </w:r>
      <w:r>
        <w:rPr>
          <w:rFonts w:ascii="Arial" w:hAnsi="Arial" w:cs="Arial"/>
          <w:bCs/>
          <w:sz w:val="24"/>
          <w:szCs w:val="24"/>
        </w:rPr>
        <w:t>M</w:t>
      </w:r>
      <w:r w:rsidRPr="00374653">
        <w:rPr>
          <w:rFonts w:ascii="Arial" w:hAnsi="Arial" w:cs="Arial"/>
          <w:bCs/>
          <w:sz w:val="24"/>
          <w:szCs w:val="24"/>
        </w:rPr>
        <w:t>unicipal 2023</w:t>
      </w:r>
    </w:p>
    <w:p w:rsidR="00220A44" w:rsidRPr="00374653" w:rsidRDefault="00220A44" w:rsidP="00220A44">
      <w:pPr>
        <w:pStyle w:val="Prrafodelista"/>
        <w:rPr>
          <w:rFonts w:ascii="Arial" w:hAnsi="Arial" w:cs="Arial"/>
          <w:sz w:val="24"/>
          <w:szCs w:val="24"/>
        </w:rPr>
      </w:pPr>
    </w:p>
    <w:p w:rsidR="00220A44" w:rsidRPr="00374653" w:rsidRDefault="00220A44" w:rsidP="00220A44">
      <w:pPr>
        <w:pStyle w:val="Prrafodelista"/>
        <w:numPr>
          <w:ilvl w:val="0"/>
          <w:numId w:val="13"/>
        </w:numPr>
        <w:jc w:val="both"/>
        <w:rPr>
          <w:rFonts w:ascii="Arial" w:hAnsi="Arial" w:cs="Arial"/>
          <w:sz w:val="24"/>
          <w:szCs w:val="24"/>
        </w:rPr>
      </w:pPr>
      <w:r w:rsidRPr="00374653">
        <w:rPr>
          <w:rFonts w:ascii="Arial" w:hAnsi="Arial" w:cs="Arial"/>
          <w:bCs/>
          <w:sz w:val="24"/>
          <w:szCs w:val="24"/>
        </w:rPr>
        <w:t xml:space="preserve">Actualización de la información y valorar los avances que de acuerdo a la calificación satisfactoria o reprobatoria que se obtuvo durante el periodo 2022 se precarguen en la plataforma para la evaluación preliminar. </w:t>
      </w:r>
    </w:p>
    <w:p w:rsidR="00220A44" w:rsidRPr="00374653" w:rsidRDefault="00220A44" w:rsidP="00220A44">
      <w:pPr>
        <w:pStyle w:val="Prrafodelista"/>
        <w:numPr>
          <w:ilvl w:val="0"/>
          <w:numId w:val="13"/>
        </w:numPr>
        <w:jc w:val="both"/>
        <w:rPr>
          <w:rFonts w:ascii="Arial" w:hAnsi="Arial" w:cs="Arial"/>
          <w:sz w:val="24"/>
          <w:szCs w:val="24"/>
        </w:rPr>
      </w:pPr>
      <w:r w:rsidRPr="00374653">
        <w:rPr>
          <w:rFonts w:ascii="Arial" w:hAnsi="Arial" w:cs="Arial"/>
          <w:bCs/>
          <w:sz w:val="24"/>
          <w:szCs w:val="24"/>
        </w:rPr>
        <w:t>La coordinación, control y enlace con el INAFED, se mantiene a través del MTRO. JOSÉ ALFONSO FREGOSO VARGAS</w:t>
      </w: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220A44" w:rsidRPr="00A219C4" w:rsidRDefault="00220A44" w:rsidP="00220A44">
      <w:pPr>
        <w:rPr>
          <w:rFonts w:ascii="Arial" w:hAnsi="Arial" w:cs="Arial"/>
          <w:b/>
          <w:sz w:val="28"/>
          <w:szCs w:val="28"/>
        </w:rPr>
      </w:pPr>
      <w:r w:rsidRPr="00D4736B">
        <w:rPr>
          <w:rFonts w:ascii="Arial" w:hAnsi="Arial" w:cs="Arial"/>
          <w:b/>
          <w:sz w:val="28"/>
          <w:szCs w:val="28"/>
        </w:rPr>
        <w:lastRenderedPageBreak/>
        <w:t>MAYO</w:t>
      </w:r>
    </w:p>
    <w:p w:rsidR="00220A44" w:rsidRPr="006E1D7E" w:rsidRDefault="00220A44" w:rsidP="00220A44">
      <w:pPr>
        <w:pStyle w:val="Prrafodelista"/>
        <w:numPr>
          <w:ilvl w:val="0"/>
          <w:numId w:val="14"/>
        </w:numPr>
        <w:jc w:val="both"/>
        <w:rPr>
          <w:rFonts w:ascii="Arial" w:hAnsi="Arial" w:cs="Arial"/>
          <w:sz w:val="24"/>
          <w:szCs w:val="24"/>
        </w:rPr>
      </w:pPr>
      <w:r>
        <w:rPr>
          <w:rFonts w:ascii="Arial" w:hAnsi="Arial" w:cs="Arial"/>
          <w:bCs/>
          <w:sz w:val="24"/>
          <w:szCs w:val="24"/>
        </w:rPr>
        <w:t>Conclusión de la p</w:t>
      </w:r>
      <w:r w:rsidRPr="006E1D7E">
        <w:rPr>
          <w:rFonts w:ascii="Arial" w:hAnsi="Arial" w:cs="Arial"/>
          <w:bCs/>
          <w:sz w:val="24"/>
          <w:szCs w:val="24"/>
        </w:rPr>
        <w:t>rim</w:t>
      </w:r>
      <w:r>
        <w:rPr>
          <w:rFonts w:ascii="Arial" w:hAnsi="Arial" w:cs="Arial"/>
          <w:bCs/>
          <w:sz w:val="24"/>
          <w:szCs w:val="24"/>
        </w:rPr>
        <w:t>era etapa de capacitación ponencia</w:t>
      </w:r>
      <w:r w:rsidRPr="006E1D7E">
        <w:rPr>
          <w:rFonts w:ascii="Arial" w:hAnsi="Arial" w:cs="Arial"/>
          <w:bCs/>
          <w:sz w:val="24"/>
          <w:szCs w:val="24"/>
        </w:rPr>
        <w:t xml:space="preserve"> para la elaboración o actualización de manuales de procedimientos de la Administración Pública de Zapotlán el Grande</w:t>
      </w:r>
      <w:r>
        <w:rPr>
          <w:rFonts w:ascii="Arial" w:hAnsi="Arial" w:cs="Arial"/>
          <w:bCs/>
          <w:sz w:val="24"/>
          <w:szCs w:val="24"/>
        </w:rPr>
        <w:t>: participantes Servicios Públicos, Gestión de la Ciudad, Hacienda y Construcción de Comunidad.</w:t>
      </w:r>
    </w:p>
    <w:p w:rsidR="00220A44" w:rsidRPr="00320243" w:rsidRDefault="00220A44" w:rsidP="00220A44">
      <w:pPr>
        <w:pStyle w:val="Prrafodelista"/>
        <w:numPr>
          <w:ilvl w:val="0"/>
          <w:numId w:val="14"/>
        </w:numPr>
        <w:jc w:val="both"/>
        <w:rPr>
          <w:rFonts w:ascii="Arial" w:hAnsi="Arial" w:cs="Arial"/>
          <w:bCs/>
          <w:sz w:val="24"/>
          <w:szCs w:val="24"/>
        </w:rPr>
      </w:pPr>
      <w:r w:rsidRPr="00320243">
        <w:rPr>
          <w:rFonts w:ascii="Arial" w:hAnsi="Arial" w:cs="Arial"/>
          <w:sz w:val="24"/>
          <w:szCs w:val="24"/>
        </w:rPr>
        <w:t xml:space="preserve">Organización de convivencia desayuno para las trabajadoras de la Institución de Gobierno que, con motivo del Día de la Madre, Secretaría el día 12 de mayo con el apoyo de las áreas de la Hacienda Municipal, Escuela de la </w:t>
      </w:r>
      <w:r>
        <w:rPr>
          <w:rFonts w:ascii="Arial" w:hAnsi="Arial" w:cs="Arial"/>
          <w:sz w:val="24"/>
          <w:szCs w:val="24"/>
        </w:rPr>
        <w:t>Música y de Comunicación Social.</w:t>
      </w:r>
      <w:r w:rsidRPr="00320243">
        <w:rPr>
          <w:rFonts w:ascii="Arial" w:hAnsi="Arial" w:cs="Arial"/>
          <w:sz w:val="24"/>
          <w:szCs w:val="24"/>
        </w:rPr>
        <w:t xml:space="preserve"> </w:t>
      </w:r>
    </w:p>
    <w:p w:rsidR="00220A44" w:rsidRPr="00320243" w:rsidRDefault="00220A44" w:rsidP="00220A44">
      <w:pPr>
        <w:pStyle w:val="Prrafodelista"/>
        <w:numPr>
          <w:ilvl w:val="0"/>
          <w:numId w:val="14"/>
        </w:numPr>
        <w:jc w:val="both"/>
        <w:rPr>
          <w:rFonts w:ascii="Arial" w:hAnsi="Arial" w:cs="Arial"/>
          <w:bCs/>
          <w:sz w:val="24"/>
          <w:szCs w:val="24"/>
        </w:rPr>
      </w:pPr>
      <w:r w:rsidRPr="00320243">
        <w:rPr>
          <w:rFonts w:ascii="Arial" w:hAnsi="Arial" w:cs="Arial"/>
          <w:bCs/>
          <w:sz w:val="24"/>
          <w:szCs w:val="24"/>
        </w:rPr>
        <w:t>Organización de capacitación en coordinación con el área de Contraloría Municipal para la promoción del Código de Ética y el llenado de la declaración patrimonial, durante el mes de mayo.</w:t>
      </w:r>
    </w:p>
    <w:p w:rsidR="00220A44" w:rsidRDefault="00220A44" w:rsidP="00220A44">
      <w:pPr>
        <w:pStyle w:val="Prrafodelista"/>
        <w:numPr>
          <w:ilvl w:val="0"/>
          <w:numId w:val="14"/>
        </w:numPr>
        <w:jc w:val="both"/>
        <w:rPr>
          <w:rFonts w:ascii="Arial" w:hAnsi="Arial" w:cs="Arial"/>
          <w:sz w:val="24"/>
          <w:szCs w:val="24"/>
        </w:rPr>
      </w:pPr>
      <w:r w:rsidRPr="006E1D7E">
        <w:rPr>
          <w:rFonts w:ascii="Arial" w:hAnsi="Arial" w:cs="Arial"/>
          <w:sz w:val="24"/>
          <w:szCs w:val="24"/>
        </w:rPr>
        <w:t>Organización de capacitación de Derecho Administrativo, en coordinación con la Dirección Jurídica Municipal Ponente: Mtra. Karla Cisneros Torres, con un alto contenido en la instrucción del manejo de documentación municipal en actos administrativos a efecto de impulsar a la baja el indicador de recursos jurídicos entre los que destacan el juicio de amparo, por carecer de fundamentación adecuada por el desconocimiento del tema por los Servidores Públicos Municipales.</w:t>
      </w:r>
    </w:p>
    <w:p w:rsidR="00220A44" w:rsidRPr="006E1D7E" w:rsidRDefault="00220A44" w:rsidP="00220A44">
      <w:pPr>
        <w:pStyle w:val="Prrafodelista"/>
        <w:jc w:val="both"/>
        <w:rPr>
          <w:rFonts w:ascii="Arial" w:hAnsi="Arial" w:cs="Arial"/>
          <w:sz w:val="24"/>
          <w:szCs w:val="24"/>
        </w:rPr>
      </w:pPr>
    </w:p>
    <w:p w:rsidR="00220A44" w:rsidRPr="002332F1" w:rsidRDefault="00220A44" w:rsidP="00220A44">
      <w:pPr>
        <w:pStyle w:val="Prrafodelista"/>
        <w:numPr>
          <w:ilvl w:val="0"/>
          <w:numId w:val="14"/>
        </w:numPr>
        <w:jc w:val="both"/>
        <w:rPr>
          <w:rFonts w:ascii="Arial" w:hAnsi="Arial" w:cs="Arial"/>
          <w:sz w:val="24"/>
          <w:szCs w:val="24"/>
        </w:rPr>
      </w:pPr>
      <w:r w:rsidRPr="002332F1">
        <w:rPr>
          <w:rFonts w:ascii="Arial" w:hAnsi="Arial" w:cs="Arial"/>
          <w:sz w:val="24"/>
          <w:szCs w:val="24"/>
        </w:rPr>
        <w:t>Organización de capacitación (curso/taller) dirigida al personal administrativo de la Institución de Gobierno, en redacción y ortografía con la participación del Lic. Ulises Isaí Márquez Llamas a efecto de mejorar las capacidades de los trabajadores, con una duración de 4 horas en dos sesiones.</w:t>
      </w:r>
    </w:p>
    <w:p w:rsidR="00220A44" w:rsidRPr="00C120DE" w:rsidRDefault="00220A44" w:rsidP="00220A44">
      <w:pPr>
        <w:pStyle w:val="Prrafodelista"/>
        <w:jc w:val="both"/>
        <w:rPr>
          <w:rFonts w:ascii="Arial" w:hAnsi="Arial" w:cs="Arial"/>
          <w:bCs/>
        </w:rPr>
      </w:pPr>
    </w:p>
    <w:p w:rsidR="00220A44" w:rsidRPr="00320243" w:rsidRDefault="00220A44" w:rsidP="00220A44">
      <w:pPr>
        <w:pStyle w:val="Prrafodelista"/>
        <w:numPr>
          <w:ilvl w:val="0"/>
          <w:numId w:val="14"/>
        </w:numPr>
        <w:jc w:val="both"/>
        <w:rPr>
          <w:rFonts w:ascii="Arial" w:hAnsi="Arial" w:cs="Arial"/>
          <w:bCs/>
          <w:sz w:val="24"/>
          <w:szCs w:val="24"/>
        </w:rPr>
      </w:pPr>
      <w:r w:rsidRPr="00320243">
        <w:rPr>
          <w:rFonts w:ascii="Arial" w:hAnsi="Arial" w:cs="Arial"/>
          <w:bCs/>
          <w:sz w:val="24"/>
          <w:szCs w:val="24"/>
        </w:rPr>
        <w:t>Sesión formal de la Comisión Mixta de Escalafón del municipio de Zapotlán el Grande. El pasado jueves 11 de los corrientes en las instalaciones de la Sala Juan S. Vizcaíno, aprobándose la instalación de la misma, la protesta de integrantes e efecto de generar el registro ante la autoridad laboral correspondiente y comenzar la activación y los trabajos de la misma</w:t>
      </w:r>
      <w:r>
        <w:rPr>
          <w:rFonts w:ascii="Arial" w:hAnsi="Arial" w:cs="Arial"/>
          <w:bCs/>
          <w:sz w:val="24"/>
          <w:szCs w:val="24"/>
        </w:rPr>
        <w:t>.</w:t>
      </w:r>
      <w:r w:rsidRPr="00320243">
        <w:rPr>
          <w:rFonts w:ascii="Arial" w:hAnsi="Arial" w:cs="Arial"/>
          <w:bCs/>
          <w:sz w:val="24"/>
          <w:szCs w:val="24"/>
        </w:rPr>
        <w:t xml:space="preserve"> </w:t>
      </w:r>
    </w:p>
    <w:p w:rsidR="00220A44" w:rsidRPr="00320243" w:rsidRDefault="00220A44" w:rsidP="00220A44">
      <w:pPr>
        <w:pStyle w:val="Prrafodelista"/>
        <w:jc w:val="both"/>
        <w:rPr>
          <w:rFonts w:ascii="Arial" w:hAnsi="Arial" w:cs="Arial"/>
          <w:bCs/>
          <w:sz w:val="24"/>
          <w:szCs w:val="24"/>
        </w:rPr>
      </w:pPr>
    </w:p>
    <w:p w:rsidR="00220A44" w:rsidRPr="00C120DE" w:rsidRDefault="00220A44" w:rsidP="00220A44">
      <w:pPr>
        <w:pStyle w:val="Prrafodelista"/>
        <w:numPr>
          <w:ilvl w:val="0"/>
          <w:numId w:val="14"/>
        </w:numPr>
        <w:jc w:val="both"/>
        <w:rPr>
          <w:rFonts w:ascii="Arial" w:hAnsi="Arial" w:cs="Arial"/>
          <w:bCs/>
          <w:sz w:val="24"/>
          <w:szCs w:val="24"/>
        </w:rPr>
      </w:pPr>
      <w:r w:rsidRPr="00C120DE">
        <w:rPr>
          <w:rFonts w:ascii="Arial" w:hAnsi="Arial" w:cs="Arial"/>
          <w:bCs/>
          <w:sz w:val="24"/>
          <w:szCs w:val="24"/>
        </w:rPr>
        <w:t xml:space="preserve">Conclusión del </w:t>
      </w:r>
      <w:r>
        <w:rPr>
          <w:rFonts w:ascii="Arial" w:hAnsi="Arial" w:cs="Arial"/>
          <w:bCs/>
          <w:sz w:val="24"/>
          <w:szCs w:val="24"/>
        </w:rPr>
        <w:t>M</w:t>
      </w:r>
      <w:r w:rsidRPr="00C120DE">
        <w:rPr>
          <w:rFonts w:ascii="Arial" w:hAnsi="Arial" w:cs="Arial"/>
          <w:bCs/>
          <w:sz w:val="24"/>
          <w:szCs w:val="24"/>
        </w:rPr>
        <w:t xml:space="preserve">anual de Seguridad e </w:t>
      </w:r>
      <w:r>
        <w:rPr>
          <w:rFonts w:ascii="Arial" w:hAnsi="Arial" w:cs="Arial"/>
          <w:bCs/>
          <w:sz w:val="24"/>
          <w:szCs w:val="24"/>
        </w:rPr>
        <w:t>Higiene para la Institución de G</w:t>
      </w:r>
      <w:r w:rsidRPr="00C120DE">
        <w:rPr>
          <w:rFonts w:ascii="Arial" w:hAnsi="Arial" w:cs="Arial"/>
          <w:bCs/>
          <w:sz w:val="24"/>
          <w:szCs w:val="24"/>
        </w:rPr>
        <w:t>obierno del Municipio de Zapotlán el grande con el a</w:t>
      </w:r>
      <w:r>
        <w:rPr>
          <w:rFonts w:ascii="Arial" w:hAnsi="Arial" w:cs="Arial"/>
          <w:bCs/>
          <w:sz w:val="24"/>
          <w:szCs w:val="24"/>
        </w:rPr>
        <w:t>poyo de alumnado del Instituto T</w:t>
      </w:r>
      <w:r w:rsidRPr="00C120DE">
        <w:rPr>
          <w:rFonts w:ascii="Arial" w:hAnsi="Arial" w:cs="Arial"/>
          <w:bCs/>
          <w:sz w:val="24"/>
          <w:szCs w:val="24"/>
        </w:rPr>
        <w:t>ecnológico de Ciudad Guzmán.  Objetivos específicos:</w:t>
      </w:r>
    </w:p>
    <w:p w:rsidR="00220A44" w:rsidRDefault="00220A44" w:rsidP="00220A44">
      <w:pPr>
        <w:numPr>
          <w:ilvl w:val="0"/>
          <w:numId w:val="22"/>
        </w:numPr>
        <w:jc w:val="both"/>
        <w:rPr>
          <w:rFonts w:ascii="Arial" w:hAnsi="Arial" w:cs="Arial"/>
          <w:bCs/>
          <w:sz w:val="24"/>
          <w:szCs w:val="24"/>
        </w:rPr>
      </w:pPr>
      <w:r w:rsidRPr="00320243">
        <w:rPr>
          <w:rFonts w:ascii="Arial" w:hAnsi="Arial" w:cs="Arial"/>
          <w:bCs/>
          <w:sz w:val="24"/>
          <w:szCs w:val="24"/>
        </w:rPr>
        <w:t xml:space="preserve">Realización de diagnóstico a fin de identificar la evolución de siniestralidad </w:t>
      </w:r>
      <w:r>
        <w:rPr>
          <w:rFonts w:ascii="Arial" w:hAnsi="Arial" w:cs="Arial"/>
          <w:bCs/>
          <w:sz w:val="24"/>
          <w:szCs w:val="24"/>
        </w:rPr>
        <w:t>de los trabajadores identificando los factores de riesgo.</w:t>
      </w:r>
    </w:p>
    <w:p w:rsidR="00220A44" w:rsidRPr="00320243" w:rsidRDefault="00220A44" w:rsidP="00220A44">
      <w:pPr>
        <w:numPr>
          <w:ilvl w:val="0"/>
          <w:numId w:val="22"/>
        </w:numPr>
        <w:jc w:val="both"/>
        <w:rPr>
          <w:rFonts w:ascii="Arial" w:hAnsi="Arial" w:cs="Arial"/>
          <w:bCs/>
          <w:sz w:val="24"/>
          <w:szCs w:val="24"/>
        </w:rPr>
      </w:pPr>
      <w:r w:rsidRPr="00320243">
        <w:rPr>
          <w:rFonts w:ascii="Arial" w:hAnsi="Arial" w:cs="Arial"/>
          <w:bCs/>
          <w:sz w:val="24"/>
          <w:szCs w:val="24"/>
        </w:rPr>
        <w:t>Identifica</w:t>
      </w:r>
      <w:r>
        <w:rPr>
          <w:rFonts w:ascii="Arial" w:hAnsi="Arial" w:cs="Arial"/>
          <w:bCs/>
          <w:sz w:val="24"/>
          <w:szCs w:val="24"/>
        </w:rPr>
        <w:t>ción de</w:t>
      </w:r>
      <w:r w:rsidRPr="00320243">
        <w:rPr>
          <w:rFonts w:ascii="Arial" w:hAnsi="Arial" w:cs="Arial"/>
          <w:bCs/>
          <w:sz w:val="24"/>
          <w:szCs w:val="24"/>
        </w:rPr>
        <w:t xml:space="preserve"> los principales factores de riesgo </w:t>
      </w:r>
    </w:p>
    <w:p w:rsidR="00220A44" w:rsidRPr="00AC37DB" w:rsidRDefault="00220A44" w:rsidP="00220A44">
      <w:pPr>
        <w:numPr>
          <w:ilvl w:val="0"/>
          <w:numId w:val="22"/>
        </w:numPr>
        <w:jc w:val="both"/>
        <w:rPr>
          <w:rFonts w:ascii="Arial" w:hAnsi="Arial" w:cs="Arial"/>
          <w:bCs/>
          <w:sz w:val="24"/>
          <w:szCs w:val="24"/>
        </w:rPr>
      </w:pPr>
      <w:r>
        <w:rPr>
          <w:rFonts w:ascii="Arial" w:hAnsi="Arial" w:cs="Arial"/>
          <w:bCs/>
          <w:sz w:val="24"/>
          <w:szCs w:val="24"/>
        </w:rPr>
        <w:t>Elaboración de</w:t>
      </w:r>
      <w:r w:rsidRPr="00AC37DB">
        <w:rPr>
          <w:rFonts w:ascii="Arial" w:hAnsi="Arial" w:cs="Arial"/>
          <w:bCs/>
          <w:sz w:val="24"/>
          <w:szCs w:val="24"/>
        </w:rPr>
        <w:t xml:space="preserve"> un mapa de riesgos </w:t>
      </w:r>
    </w:p>
    <w:p w:rsidR="00220A44" w:rsidRPr="00AC37DB" w:rsidRDefault="00220A44" w:rsidP="00220A44">
      <w:pPr>
        <w:numPr>
          <w:ilvl w:val="0"/>
          <w:numId w:val="22"/>
        </w:numPr>
        <w:jc w:val="both"/>
        <w:rPr>
          <w:rFonts w:ascii="Arial" w:hAnsi="Arial" w:cs="Arial"/>
          <w:bCs/>
          <w:sz w:val="24"/>
          <w:szCs w:val="24"/>
        </w:rPr>
      </w:pPr>
      <w:r>
        <w:rPr>
          <w:rFonts w:ascii="Arial" w:hAnsi="Arial" w:cs="Arial"/>
          <w:bCs/>
          <w:sz w:val="24"/>
          <w:szCs w:val="24"/>
        </w:rPr>
        <w:t>Elaboración de</w:t>
      </w:r>
      <w:r w:rsidRPr="00AC37DB">
        <w:rPr>
          <w:rFonts w:ascii="Arial" w:hAnsi="Arial" w:cs="Arial"/>
          <w:bCs/>
          <w:sz w:val="24"/>
          <w:szCs w:val="24"/>
        </w:rPr>
        <w:t xml:space="preserve"> propuesta con medidas correctivas y preventivas para minimizar el riesgo de accidentes de trabajo y enfermedades laborales</w:t>
      </w:r>
    </w:p>
    <w:p w:rsidR="00220A44" w:rsidRPr="00AC37DB" w:rsidRDefault="00220A44" w:rsidP="00220A44">
      <w:pPr>
        <w:numPr>
          <w:ilvl w:val="0"/>
          <w:numId w:val="22"/>
        </w:numPr>
        <w:jc w:val="both"/>
        <w:rPr>
          <w:rFonts w:ascii="Arial" w:hAnsi="Arial" w:cs="Arial"/>
          <w:bCs/>
          <w:sz w:val="24"/>
          <w:szCs w:val="24"/>
        </w:rPr>
      </w:pPr>
      <w:r w:rsidRPr="00AC37DB">
        <w:rPr>
          <w:rFonts w:ascii="Arial" w:hAnsi="Arial" w:cs="Arial"/>
          <w:bCs/>
          <w:sz w:val="24"/>
          <w:szCs w:val="24"/>
        </w:rPr>
        <w:lastRenderedPageBreak/>
        <w:t>Establecer lineamientos, procedimientos y medidas de seguridad</w:t>
      </w:r>
    </w:p>
    <w:p w:rsidR="00220A44" w:rsidRPr="00AC37DB" w:rsidRDefault="00220A44" w:rsidP="00220A44">
      <w:pPr>
        <w:numPr>
          <w:ilvl w:val="0"/>
          <w:numId w:val="22"/>
        </w:numPr>
        <w:jc w:val="both"/>
        <w:rPr>
          <w:rFonts w:ascii="Arial" w:hAnsi="Arial" w:cs="Arial"/>
          <w:bCs/>
          <w:sz w:val="24"/>
          <w:szCs w:val="24"/>
        </w:rPr>
      </w:pPr>
      <w:r w:rsidRPr="00AC37DB">
        <w:rPr>
          <w:rFonts w:ascii="Arial" w:hAnsi="Arial" w:cs="Arial"/>
          <w:bCs/>
          <w:sz w:val="24"/>
          <w:szCs w:val="24"/>
        </w:rPr>
        <w:t>Determinar el equipo de protección personal EPP conforme a las actividades laborales</w:t>
      </w:r>
    </w:p>
    <w:p w:rsidR="00220A44" w:rsidRPr="00AC37DB" w:rsidRDefault="00220A44" w:rsidP="00220A44">
      <w:pPr>
        <w:numPr>
          <w:ilvl w:val="0"/>
          <w:numId w:val="22"/>
        </w:numPr>
        <w:jc w:val="both"/>
        <w:rPr>
          <w:rFonts w:ascii="Arial" w:hAnsi="Arial" w:cs="Arial"/>
          <w:bCs/>
          <w:sz w:val="24"/>
          <w:szCs w:val="24"/>
        </w:rPr>
      </w:pPr>
      <w:r w:rsidRPr="00AC37DB">
        <w:rPr>
          <w:rFonts w:ascii="Arial" w:hAnsi="Arial" w:cs="Arial"/>
          <w:bCs/>
          <w:sz w:val="24"/>
          <w:szCs w:val="24"/>
        </w:rPr>
        <w:t xml:space="preserve">Proponer medidas preventivas (folletos, carteles, corrección de condiciones inseguras, programas de vacunación, revisiones médicas entre otros) </w:t>
      </w:r>
    </w:p>
    <w:p w:rsidR="00220A44" w:rsidRPr="00AC37DB" w:rsidRDefault="00220A44" w:rsidP="00220A44">
      <w:pPr>
        <w:numPr>
          <w:ilvl w:val="0"/>
          <w:numId w:val="22"/>
        </w:numPr>
        <w:jc w:val="both"/>
        <w:rPr>
          <w:rFonts w:ascii="Arial" w:hAnsi="Arial" w:cs="Arial"/>
          <w:bCs/>
          <w:sz w:val="24"/>
          <w:szCs w:val="24"/>
        </w:rPr>
      </w:pPr>
      <w:r w:rsidRPr="00AC37DB">
        <w:rPr>
          <w:rFonts w:ascii="Arial" w:hAnsi="Arial" w:cs="Arial"/>
          <w:bCs/>
          <w:sz w:val="24"/>
          <w:szCs w:val="24"/>
        </w:rPr>
        <w:t>Diseñar un programa de concientización mediante pláticas, ejercicios sobre seguridad e higiene para la reducción de accidentes y riegos laborales y promover la capacitación dentro del personal en materia de higiene y seguridad.</w:t>
      </w:r>
    </w:p>
    <w:p w:rsidR="00220A44" w:rsidRPr="00AC37DB" w:rsidRDefault="00220A44" w:rsidP="00220A44">
      <w:pPr>
        <w:numPr>
          <w:ilvl w:val="0"/>
          <w:numId w:val="22"/>
        </w:numPr>
        <w:jc w:val="both"/>
        <w:rPr>
          <w:rFonts w:ascii="Arial" w:hAnsi="Arial" w:cs="Arial"/>
          <w:bCs/>
          <w:sz w:val="24"/>
          <w:szCs w:val="24"/>
        </w:rPr>
      </w:pPr>
      <w:r w:rsidRPr="00AC37DB">
        <w:rPr>
          <w:rFonts w:ascii="Arial" w:hAnsi="Arial" w:cs="Arial"/>
          <w:bCs/>
          <w:sz w:val="24"/>
          <w:szCs w:val="24"/>
        </w:rPr>
        <w:t>Contribuir a la prevención de accidentes o en casos de emergencia, implementar los sistemas o dispositivos de seguridad y promover la creación de rutas de evacuación.</w:t>
      </w:r>
    </w:p>
    <w:p w:rsidR="00220A44" w:rsidRPr="005E3649" w:rsidRDefault="00220A44" w:rsidP="00220A44">
      <w:pPr>
        <w:rPr>
          <w:rFonts w:ascii="Arial" w:hAnsi="Arial" w:cs="Arial"/>
          <w:sz w:val="24"/>
          <w:szCs w:val="24"/>
        </w:rPr>
      </w:pPr>
    </w:p>
    <w:p w:rsidR="00220A44" w:rsidRPr="005E3649" w:rsidRDefault="00220A44" w:rsidP="00220A44">
      <w:pPr>
        <w:rPr>
          <w:rFonts w:ascii="Arial" w:hAnsi="Arial" w:cs="Arial"/>
          <w:sz w:val="24"/>
          <w:szCs w:val="24"/>
        </w:rPr>
      </w:pPr>
    </w:p>
    <w:p w:rsidR="00220A44" w:rsidRPr="005E3649" w:rsidRDefault="00220A44" w:rsidP="00220A44">
      <w:pPr>
        <w:pStyle w:val="Prrafodelista"/>
        <w:numPr>
          <w:ilvl w:val="0"/>
          <w:numId w:val="12"/>
        </w:numPr>
        <w:rPr>
          <w:rFonts w:ascii="Arial" w:hAnsi="Arial" w:cs="Arial"/>
          <w:sz w:val="24"/>
          <w:szCs w:val="24"/>
        </w:rPr>
      </w:pPr>
      <w:r>
        <w:rPr>
          <w:rFonts w:ascii="Arial" w:hAnsi="Arial" w:cs="Arial"/>
          <w:sz w:val="24"/>
          <w:szCs w:val="24"/>
        </w:rPr>
        <w:t xml:space="preserve">Organización de capacitación a distancia </w:t>
      </w:r>
      <w:r w:rsidRPr="005E3649">
        <w:rPr>
          <w:rFonts w:ascii="Arial" w:hAnsi="Arial" w:cs="Arial"/>
          <w:sz w:val="24"/>
          <w:szCs w:val="24"/>
        </w:rPr>
        <w:t>para el personal de Recursos Humanos y Nómina por la empresa Visión Humana, Consultoría y Capacitación en tema de Recursos Humanos</w:t>
      </w:r>
    </w:p>
    <w:p w:rsidR="00220A44" w:rsidRPr="00A219C4" w:rsidRDefault="00220A44" w:rsidP="00220A44">
      <w:pPr>
        <w:rPr>
          <w:rFonts w:ascii="Arial" w:hAnsi="Arial" w:cs="Arial"/>
          <w:b/>
          <w:sz w:val="28"/>
          <w:szCs w:val="28"/>
        </w:rPr>
      </w:pPr>
      <w:r w:rsidRPr="00A219C4">
        <w:rPr>
          <w:rFonts w:ascii="Arial" w:hAnsi="Arial" w:cs="Arial"/>
          <w:b/>
          <w:sz w:val="28"/>
          <w:szCs w:val="28"/>
        </w:rPr>
        <w:t>JUNIO</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Capacitación con la participación del Lic. Miguel Ruiz a efecto de plantear el estudio de la parametrización de prestaciones la revisión de la plataforma nominal y la parametrización de gravámenes fiscales para formular la estrategia de saneamiento en el correcto entero del I.S.R.</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Presentación de estrategia para el entero legal del ISR derivado del gravamen al salario con el menor impacto a los trabajadores de la Institución de Gobierno.</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 xml:space="preserve">Se llevó a cabo la colocación del Reloj </w:t>
      </w:r>
      <w:proofErr w:type="spellStart"/>
      <w:r w:rsidRPr="00090AE7">
        <w:rPr>
          <w:rFonts w:ascii="Arial" w:hAnsi="Arial" w:cs="Arial"/>
          <w:sz w:val="24"/>
          <w:szCs w:val="24"/>
        </w:rPr>
        <w:t>Checador</w:t>
      </w:r>
      <w:proofErr w:type="spellEnd"/>
      <w:r w:rsidRPr="00090AE7">
        <w:rPr>
          <w:rFonts w:ascii="Arial" w:hAnsi="Arial" w:cs="Arial"/>
          <w:sz w:val="24"/>
          <w:szCs w:val="24"/>
        </w:rPr>
        <w:t xml:space="preserve"> que fuera objeto de mantenimiento (desbloqueo) a efecto de actualizar altas y bajas del personal inactivo. </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Entrega del total de impermeables al personal de campo de acuerdo a las calidades socializadas con el sindicato para el próximo temporal de lluvias 2023</w:t>
      </w:r>
    </w:p>
    <w:p w:rsidR="00220A44" w:rsidRPr="00090AE7" w:rsidRDefault="00220A44" w:rsidP="00220A44">
      <w:pPr>
        <w:pStyle w:val="Prrafodelista"/>
        <w:numPr>
          <w:ilvl w:val="0"/>
          <w:numId w:val="16"/>
        </w:numPr>
        <w:jc w:val="both"/>
        <w:rPr>
          <w:rFonts w:ascii="Arial" w:hAnsi="Arial" w:cs="Arial"/>
          <w:sz w:val="24"/>
          <w:szCs w:val="24"/>
        </w:rPr>
      </w:pPr>
      <w:r>
        <w:rPr>
          <w:rFonts w:ascii="Arial" w:hAnsi="Arial" w:cs="Arial"/>
          <w:sz w:val="24"/>
          <w:szCs w:val="24"/>
        </w:rPr>
        <w:t>C</w:t>
      </w:r>
      <w:r w:rsidRPr="00090AE7">
        <w:rPr>
          <w:rFonts w:ascii="Arial" w:hAnsi="Arial" w:cs="Arial"/>
          <w:sz w:val="24"/>
          <w:szCs w:val="24"/>
        </w:rPr>
        <w:t>apacitación para el 20 de junio del año en curso, trámites y procedimientos de la Hacienda Municipal en la Sala Museográfica José Clemente Orozco.</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Capacitación para el 29 y 30 de junio del año en curso, clima laboral, en la Sala Museográfica José Clemente Orozco.</w:t>
      </w:r>
    </w:p>
    <w:p w:rsidR="00220A44" w:rsidRPr="00090AE7" w:rsidRDefault="00220A44" w:rsidP="00220A44">
      <w:pPr>
        <w:pStyle w:val="Prrafodelista"/>
        <w:numPr>
          <w:ilvl w:val="0"/>
          <w:numId w:val="16"/>
        </w:numPr>
        <w:jc w:val="both"/>
        <w:rPr>
          <w:rFonts w:ascii="Arial" w:hAnsi="Arial" w:cs="Arial"/>
          <w:sz w:val="24"/>
          <w:szCs w:val="24"/>
        </w:rPr>
      </w:pPr>
      <w:r w:rsidRPr="00090AE7">
        <w:rPr>
          <w:rFonts w:ascii="Arial" w:hAnsi="Arial" w:cs="Arial"/>
          <w:sz w:val="24"/>
          <w:szCs w:val="24"/>
        </w:rPr>
        <w:t>Capacitación para el 26 y 27 de junio del año en curso, liderazgo en la Sala Juan S. Vizcaíno.</w:t>
      </w: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220A44" w:rsidRPr="00A219C4" w:rsidRDefault="00220A44" w:rsidP="00220A44">
      <w:pPr>
        <w:rPr>
          <w:rFonts w:ascii="Arial" w:hAnsi="Arial" w:cs="Arial"/>
          <w:b/>
          <w:sz w:val="28"/>
          <w:szCs w:val="28"/>
        </w:rPr>
      </w:pPr>
      <w:r w:rsidRPr="00A219C4">
        <w:rPr>
          <w:rFonts w:ascii="Arial" w:hAnsi="Arial" w:cs="Arial"/>
          <w:b/>
          <w:sz w:val="28"/>
          <w:szCs w:val="28"/>
        </w:rPr>
        <w:lastRenderedPageBreak/>
        <w:t>JULIO</w:t>
      </w:r>
    </w:p>
    <w:p w:rsidR="00220A44" w:rsidRPr="00911CEF" w:rsidRDefault="00220A44" w:rsidP="00220A44">
      <w:pPr>
        <w:pStyle w:val="Prrafodelista"/>
        <w:numPr>
          <w:ilvl w:val="0"/>
          <w:numId w:val="15"/>
        </w:numPr>
        <w:jc w:val="both"/>
        <w:rPr>
          <w:rFonts w:ascii="Arial" w:hAnsi="Arial" w:cs="Arial"/>
          <w:sz w:val="24"/>
          <w:szCs w:val="24"/>
        </w:rPr>
      </w:pPr>
      <w:r w:rsidRPr="00090AE7">
        <w:rPr>
          <w:rFonts w:ascii="Arial" w:hAnsi="Arial" w:cs="Arial"/>
          <w:sz w:val="24"/>
          <w:szCs w:val="24"/>
        </w:rPr>
        <w:t xml:space="preserve">Generación de reingeniería del Plan Municipal de Desarrollo y Gobernanza 2021-2024 el cual contiene: </w:t>
      </w:r>
      <w:r w:rsidRPr="00090AE7">
        <w:rPr>
          <w:rFonts w:ascii="Arial" w:hAnsi="Arial" w:cs="Arial"/>
          <w:b/>
          <w:bCs/>
          <w:sz w:val="24"/>
          <w:szCs w:val="24"/>
        </w:rPr>
        <w:t xml:space="preserve">Diagnósticos, objetivos, estrategias, indicadores y metas, alineación con los planes federales y estatales en un marco de vinculación, resiliencia, enfoque inclusivo y sostenibilidad, </w:t>
      </w:r>
      <w:r w:rsidRPr="00090AE7">
        <w:rPr>
          <w:rFonts w:ascii="Arial" w:hAnsi="Arial" w:cs="Arial"/>
          <w:bCs/>
          <w:sz w:val="24"/>
          <w:szCs w:val="24"/>
        </w:rPr>
        <w:t>par</w:t>
      </w:r>
      <w:r>
        <w:rPr>
          <w:rFonts w:ascii="Arial" w:hAnsi="Arial" w:cs="Arial"/>
          <w:bCs/>
          <w:sz w:val="24"/>
          <w:szCs w:val="24"/>
        </w:rPr>
        <w:t>a efectos de la aprobación del P</w:t>
      </w:r>
      <w:r w:rsidRPr="00090AE7">
        <w:rPr>
          <w:rFonts w:ascii="Arial" w:hAnsi="Arial" w:cs="Arial"/>
          <w:bCs/>
          <w:sz w:val="24"/>
          <w:szCs w:val="24"/>
        </w:rPr>
        <w:t>leno.</w:t>
      </w:r>
    </w:p>
    <w:p w:rsidR="00220A44" w:rsidRPr="00090AE7" w:rsidRDefault="00220A44" w:rsidP="00220A44">
      <w:pPr>
        <w:pStyle w:val="Prrafodelista"/>
        <w:jc w:val="both"/>
        <w:rPr>
          <w:rFonts w:ascii="Arial" w:hAnsi="Arial" w:cs="Arial"/>
          <w:sz w:val="24"/>
          <w:szCs w:val="24"/>
        </w:rPr>
      </w:pPr>
    </w:p>
    <w:p w:rsidR="00220A44" w:rsidRDefault="00220A44" w:rsidP="00220A44">
      <w:pPr>
        <w:pStyle w:val="Prrafodelista"/>
        <w:numPr>
          <w:ilvl w:val="0"/>
          <w:numId w:val="15"/>
        </w:numPr>
        <w:jc w:val="both"/>
        <w:rPr>
          <w:rFonts w:ascii="Arial" w:hAnsi="Arial" w:cs="Arial"/>
          <w:sz w:val="24"/>
          <w:szCs w:val="24"/>
        </w:rPr>
      </w:pPr>
      <w:r w:rsidRPr="00090AE7">
        <w:rPr>
          <w:rFonts w:ascii="Arial" w:hAnsi="Arial" w:cs="Arial"/>
          <w:sz w:val="24"/>
          <w:szCs w:val="24"/>
        </w:rPr>
        <w:t xml:space="preserve">En congruencia con el Plan Municipal de Desarrollo y Gobernanza 2021-2024 fueron generados los </w:t>
      </w:r>
      <w:r w:rsidRPr="00090AE7">
        <w:rPr>
          <w:rFonts w:ascii="Arial" w:hAnsi="Arial" w:cs="Arial"/>
          <w:b/>
          <w:bCs/>
          <w:sz w:val="24"/>
          <w:szCs w:val="24"/>
        </w:rPr>
        <w:t>Programas Operativos anuales de los periodos 2022 y 2023</w:t>
      </w:r>
      <w:r w:rsidRPr="00090AE7">
        <w:rPr>
          <w:rFonts w:ascii="Arial" w:hAnsi="Arial" w:cs="Arial"/>
          <w:sz w:val="24"/>
          <w:szCs w:val="24"/>
        </w:rPr>
        <w:t xml:space="preserve">, mismos que contienen </w:t>
      </w:r>
      <w:r w:rsidRPr="00090AE7">
        <w:rPr>
          <w:rFonts w:ascii="Arial" w:hAnsi="Arial" w:cs="Arial"/>
          <w:b/>
          <w:bCs/>
          <w:sz w:val="24"/>
          <w:szCs w:val="24"/>
        </w:rPr>
        <w:t xml:space="preserve">líneas de acción, calendarización, presupuesto, unidad de medida y meta </w:t>
      </w:r>
      <w:r w:rsidRPr="00090AE7">
        <w:rPr>
          <w:rFonts w:ascii="Arial" w:hAnsi="Arial" w:cs="Arial"/>
          <w:sz w:val="24"/>
          <w:szCs w:val="24"/>
        </w:rPr>
        <w:t>como datos generales ligados con el presupuesto general de cada periodo presupuestal</w:t>
      </w:r>
      <w:r>
        <w:rPr>
          <w:rFonts w:ascii="Arial" w:hAnsi="Arial" w:cs="Arial"/>
          <w:sz w:val="24"/>
          <w:szCs w:val="24"/>
        </w:rPr>
        <w:t>.</w:t>
      </w:r>
    </w:p>
    <w:p w:rsidR="00220A44" w:rsidRPr="00C139E7" w:rsidRDefault="00220A44" w:rsidP="00220A44">
      <w:pPr>
        <w:pStyle w:val="Prrafodelista"/>
        <w:rPr>
          <w:rFonts w:ascii="Arial" w:hAnsi="Arial" w:cs="Arial"/>
          <w:sz w:val="24"/>
          <w:szCs w:val="24"/>
        </w:rPr>
      </w:pPr>
    </w:p>
    <w:p w:rsidR="00220A44" w:rsidRPr="00C139E7" w:rsidRDefault="00220A44" w:rsidP="00220A44">
      <w:pPr>
        <w:pStyle w:val="Prrafodelista"/>
        <w:jc w:val="both"/>
        <w:rPr>
          <w:rFonts w:ascii="Arial" w:hAnsi="Arial" w:cs="Arial"/>
          <w:sz w:val="24"/>
          <w:szCs w:val="24"/>
        </w:rPr>
      </w:pPr>
      <w:r w:rsidRPr="00C139E7">
        <w:rPr>
          <w:rFonts w:ascii="Arial" w:hAnsi="Arial" w:cs="Arial"/>
          <w:sz w:val="24"/>
          <w:szCs w:val="24"/>
        </w:rPr>
        <w:t xml:space="preserve">EL Plan municipal de Desarrollo y Gobernanza metodológicamente se generó en base a un </w:t>
      </w:r>
      <w:r w:rsidRPr="00C139E7">
        <w:rPr>
          <w:rFonts w:ascii="Arial" w:hAnsi="Arial" w:cs="Arial"/>
          <w:b/>
          <w:bCs/>
          <w:sz w:val="24"/>
          <w:szCs w:val="24"/>
        </w:rPr>
        <w:t xml:space="preserve">análisis FODA </w:t>
      </w:r>
      <w:r w:rsidRPr="00C139E7">
        <w:rPr>
          <w:rFonts w:ascii="Arial" w:hAnsi="Arial" w:cs="Arial"/>
          <w:sz w:val="24"/>
          <w:szCs w:val="24"/>
        </w:rPr>
        <w:t xml:space="preserve">general, integrado por las FODAS de cada área, con el cual se realizó un </w:t>
      </w:r>
      <w:r w:rsidRPr="00C139E7">
        <w:rPr>
          <w:rFonts w:ascii="Arial" w:hAnsi="Arial" w:cs="Arial"/>
          <w:b/>
          <w:bCs/>
          <w:sz w:val="24"/>
          <w:szCs w:val="24"/>
        </w:rPr>
        <w:t>diagnóstico de problemas</w:t>
      </w:r>
      <w:r w:rsidRPr="00C139E7">
        <w:rPr>
          <w:rFonts w:ascii="Arial" w:hAnsi="Arial" w:cs="Arial"/>
          <w:sz w:val="24"/>
          <w:szCs w:val="24"/>
        </w:rPr>
        <w:t xml:space="preserve">, que plantean: </w:t>
      </w:r>
      <w:r w:rsidRPr="00C139E7">
        <w:rPr>
          <w:rFonts w:ascii="Arial" w:hAnsi="Arial" w:cs="Arial"/>
          <w:b/>
          <w:bCs/>
          <w:sz w:val="24"/>
          <w:szCs w:val="24"/>
        </w:rPr>
        <w:t xml:space="preserve">37 objetivos generales </w:t>
      </w:r>
      <w:r w:rsidRPr="00C139E7">
        <w:rPr>
          <w:rFonts w:ascii="Arial" w:hAnsi="Arial" w:cs="Arial"/>
          <w:sz w:val="24"/>
          <w:szCs w:val="24"/>
        </w:rPr>
        <w:t xml:space="preserve">considerando el marco lógico en la estructura, </w:t>
      </w:r>
      <w:r w:rsidRPr="00C139E7">
        <w:rPr>
          <w:rFonts w:ascii="Arial" w:hAnsi="Arial" w:cs="Arial"/>
          <w:b/>
          <w:bCs/>
          <w:sz w:val="24"/>
          <w:szCs w:val="24"/>
        </w:rPr>
        <w:t xml:space="preserve">planteando 37 estrategias generales </w:t>
      </w:r>
      <w:r w:rsidRPr="00C139E7">
        <w:rPr>
          <w:rFonts w:ascii="Arial" w:hAnsi="Arial" w:cs="Arial"/>
          <w:sz w:val="24"/>
          <w:szCs w:val="24"/>
        </w:rPr>
        <w:t xml:space="preserve">con </w:t>
      </w:r>
      <w:r w:rsidRPr="00C139E7">
        <w:rPr>
          <w:rFonts w:ascii="Arial" w:hAnsi="Arial" w:cs="Arial"/>
          <w:b/>
          <w:bCs/>
          <w:sz w:val="24"/>
          <w:szCs w:val="24"/>
        </w:rPr>
        <w:t>líneas de acción calendarizadas</w:t>
      </w:r>
      <w:r w:rsidRPr="00C139E7">
        <w:rPr>
          <w:rFonts w:ascii="Arial" w:hAnsi="Arial" w:cs="Arial"/>
          <w:sz w:val="24"/>
          <w:szCs w:val="24"/>
        </w:rPr>
        <w:t xml:space="preserve">, ligadas con </w:t>
      </w:r>
      <w:r w:rsidRPr="00C139E7">
        <w:rPr>
          <w:rFonts w:ascii="Arial" w:hAnsi="Arial" w:cs="Arial"/>
          <w:b/>
          <w:bCs/>
          <w:sz w:val="24"/>
          <w:szCs w:val="24"/>
        </w:rPr>
        <w:t>el Presupuesto de Egresos de cada periodo</w:t>
      </w:r>
    </w:p>
    <w:p w:rsidR="00220A44" w:rsidRPr="00800352" w:rsidRDefault="00220A44" w:rsidP="00220A44">
      <w:pPr>
        <w:pStyle w:val="Prrafodelista"/>
        <w:jc w:val="both"/>
        <w:rPr>
          <w:rFonts w:ascii="Arial" w:hAnsi="Arial" w:cs="Arial"/>
          <w:sz w:val="24"/>
          <w:szCs w:val="24"/>
        </w:rPr>
      </w:pPr>
    </w:p>
    <w:p w:rsidR="00220A44" w:rsidRPr="00C139E7" w:rsidRDefault="00220A44" w:rsidP="00220A44">
      <w:pPr>
        <w:pStyle w:val="Prrafodelista"/>
        <w:numPr>
          <w:ilvl w:val="0"/>
          <w:numId w:val="15"/>
        </w:numPr>
        <w:rPr>
          <w:rFonts w:ascii="Arial" w:hAnsi="Arial" w:cs="Arial"/>
          <w:sz w:val="24"/>
          <w:szCs w:val="24"/>
        </w:rPr>
      </w:pPr>
      <w:r w:rsidRPr="00C139E7">
        <w:rPr>
          <w:rFonts w:ascii="Arial" w:hAnsi="Arial" w:cs="Arial"/>
          <w:sz w:val="24"/>
          <w:szCs w:val="24"/>
        </w:rPr>
        <w:t xml:space="preserve">CAMPAÑA DE DISCIPLINA INSTITUCIONAL 2023 </w:t>
      </w:r>
    </w:p>
    <w:p w:rsidR="00220A44" w:rsidRDefault="00220A44" w:rsidP="00220A44">
      <w:pPr>
        <w:pStyle w:val="Prrafodelista"/>
        <w:jc w:val="both"/>
        <w:rPr>
          <w:rFonts w:ascii="Arial" w:hAnsi="Arial" w:cs="Arial"/>
          <w:sz w:val="24"/>
          <w:szCs w:val="24"/>
        </w:rPr>
      </w:pPr>
    </w:p>
    <w:p w:rsidR="00220A44" w:rsidRPr="00C139E7" w:rsidRDefault="00220A44" w:rsidP="00220A44">
      <w:pPr>
        <w:pStyle w:val="Prrafodelista"/>
        <w:jc w:val="both"/>
        <w:rPr>
          <w:rFonts w:ascii="Arial" w:hAnsi="Arial" w:cs="Arial"/>
          <w:sz w:val="24"/>
          <w:szCs w:val="24"/>
        </w:rPr>
      </w:pPr>
      <w:r w:rsidRPr="00C139E7">
        <w:rPr>
          <w:rFonts w:ascii="Arial" w:hAnsi="Arial" w:cs="Arial"/>
          <w:sz w:val="24"/>
          <w:szCs w:val="24"/>
        </w:rPr>
        <w:t>Se realizó la reunión con más de 80 participantes de la Hacienda Municipal, en el marco de la campaña de disciplina institucional en la que se ponderan los valores derivados de la Filosofía del</w:t>
      </w:r>
      <w:r>
        <w:rPr>
          <w:rFonts w:ascii="Arial" w:hAnsi="Arial" w:cs="Arial"/>
          <w:sz w:val="24"/>
          <w:szCs w:val="24"/>
        </w:rPr>
        <w:t xml:space="preserve"> gobierno de Zapotlán el Grande.</w:t>
      </w:r>
    </w:p>
    <w:p w:rsidR="00220A44" w:rsidRDefault="00220A44" w:rsidP="00220A44">
      <w:pPr>
        <w:pStyle w:val="Prrafodelista"/>
        <w:jc w:val="both"/>
        <w:rPr>
          <w:rFonts w:ascii="Arial" w:hAnsi="Arial" w:cs="Arial"/>
          <w:sz w:val="24"/>
          <w:szCs w:val="24"/>
        </w:rPr>
      </w:pPr>
    </w:p>
    <w:p w:rsidR="00220A44" w:rsidRPr="008356FE" w:rsidRDefault="00220A44" w:rsidP="00220A44">
      <w:pPr>
        <w:pStyle w:val="Prrafodelista"/>
        <w:jc w:val="both"/>
        <w:rPr>
          <w:rFonts w:ascii="Arial" w:hAnsi="Arial" w:cs="Arial"/>
          <w:sz w:val="24"/>
          <w:szCs w:val="24"/>
        </w:rPr>
      </w:pPr>
      <w:r>
        <w:rPr>
          <w:rFonts w:ascii="Arial" w:hAnsi="Arial" w:cs="Arial"/>
          <w:sz w:val="24"/>
          <w:szCs w:val="24"/>
        </w:rPr>
        <w:t>En el marco de la campaña mencionada se</w:t>
      </w:r>
      <w:r w:rsidRPr="008356FE">
        <w:rPr>
          <w:rFonts w:ascii="Arial" w:hAnsi="Arial" w:cs="Arial"/>
          <w:sz w:val="24"/>
          <w:szCs w:val="24"/>
        </w:rPr>
        <w:t xml:space="preserve"> realiza</w:t>
      </w:r>
      <w:r>
        <w:rPr>
          <w:rFonts w:ascii="Arial" w:hAnsi="Arial" w:cs="Arial"/>
          <w:sz w:val="24"/>
          <w:szCs w:val="24"/>
        </w:rPr>
        <w:t>n</w:t>
      </w:r>
      <w:r w:rsidRPr="008356FE">
        <w:rPr>
          <w:rFonts w:ascii="Arial" w:hAnsi="Arial" w:cs="Arial"/>
          <w:sz w:val="24"/>
          <w:szCs w:val="24"/>
        </w:rPr>
        <w:t xml:space="preserve"> las visitas a las diversas Direcciones que integran la Administración Pública a efecto de:</w:t>
      </w:r>
    </w:p>
    <w:p w:rsidR="00220A44" w:rsidRPr="005C76A9" w:rsidRDefault="00220A44" w:rsidP="00220A44">
      <w:pPr>
        <w:numPr>
          <w:ilvl w:val="0"/>
          <w:numId w:val="17"/>
        </w:numPr>
        <w:rPr>
          <w:rFonts w:ascii="Arial" w:hAnsi="Arial" w:cs="Arial"/>
          <w:sz w:val="24"/>
          <w:szCs w:val="24"/>
        </w:rPr>
      </w:pPr>
      <w:r w:rsidRPr="005C76A9">
        <w:rPr>
          <w:rFonts w:ascii="Arial" w:hAnsi="Arial" w:cs="Arial"/>
          <w:sz w:val="24"/>
          <w:szCs w:val="24"/>
        </w:rPr>
        <w:t xml:space="preserve">Realizar la revisión del reloj </w:t>
      </w:r>
      <w:proofErr w:type="spellStart"/>
      <w:r w:rsidRPr="005C76A9">
        <w:rPr>
          <w:rFonts w:ascii="Arial" w:hAnsi="Arial" w:cs="Arial"/>
          <w:sz w:val="24"/>
          <w:szCs w:val="24"/>
        </w:rPr>
        <w:t>checador</w:t>
      </w:r>
      <w:proofErr w:type="spellEnd"/>
      <w:r w:rsidRPr="005C76A9">
        <w:rPr>
          <w:rFonts w:ascii="Arial" w:hAnsi="Arial" w:cs="Arial"/>
          <w:sz w:val="24"/>
          <w:szCs w:val="24"/>
        </w:rPr>
        <w:t>.</w:t>
      </w:r>
    </w:p>
    <w:p w:rsidR="00220A44" w:rsidRPr="005C76A9" w:rsidRDefault="00220A44" w:rsidP="00220A44">
      <w:pPr>
        <w:numPr>
          <w:ilvl w:val="0"/>
          <w:numId w:val="17"/>
        </w:numPr>
        <w:rPr>
          <w:rFonts w:ascii="Arial" w:hAnsi="Arial" w:cs="Arial"/>
          <w:sz w:val="24"/>
          <w:szCs w:val="24"/>
        </w:rPr>
      </w:pPr>
      <w:r w:rsidRPr="005C76A9">
        <w:rPr>
          <w:rFonts w:ascii="Arial" w:hAnsi="Arial" w:cs="Arial"/>
          <w:sz w:val="24"/>
          <w:szCs w:val="24"/>
        </w:rPr>
        <w:t xml:space="preserve">Exhortar al personal a que registren su entrada y salida dentro de su horario. </w:t>
      </w:r>
    </w:p>
    <w:p w:rsidR="00220A44" w:rsidRPr="005C76A9" w:rsidRDefault="00220A44" w:rsidP="00220A44">
      <w:pPr>
        <w:numPr>
          <w:ilvl w:val="0"/>
          <w:numId w:val="17"/>
        </w:numPr>
        <w:rPr>
          <w:rFonts w:ascii="Arial" w:hAnsi="Arial" w:cs="Arial"/>
          <w:sz w:val="24"/>
          <w:szCs w:val="24"/>
        </w:rPr>
      </w:pPr>
      <w:r w:rsidRPr="005C76A9">
        <w:rPr>
          <w:rFonts w:ascii="Arial" w:hAnsi="Arial" w:cs="Arial"/>
          <w:sz w:val="24"/>
          <w:szCs w:val="24"/>
        </w:rPr>
        <w:t>Abstenerse de abandonar sus puestos laborales y a justificar las mismas a través de movimientos de personal.</w:t>
      </w:r>
    </w:p>
    <w:p w:rsidR="00220A44" w:rsidRPr="005C76A9" w:rsidRDefault="00220A44" w:rsidP="00220A44">
      <w:pPr>
        <w:numPr>
          <w:ilvl w:val="0"/>
          <w:numId w:val="17"/>
        </w:numPr>
        <w:rPr>
          <w:rFonts w:ascii="Arial" w:hAnsi="Arial" w:cs="Arial"/>
          <w:sz w:val="24"/>
          <w:szCs w:val="24"/>
        </w:rPr>
      </w:pPr>
      <w:r w:rsidRPr="005C76A9">
        <w:rPr>
          <w:rFonts w:ascii="Arial" w:hAnsi="Arial" w:cs="Arial"/>
          <w:sz w:val="24"/>
          <w:szCs w:val="24"/>
        </w:rPr>
        <w:t>Portación de uniformes y gafetes.</w:t>
      </w:r>
    </w:p>
    <w:p w:rsidR="00220A44" w:rsidRPr="005C76A9" w:rsidRDefault="00220A44" w:rsidP="00220A44">
      <w:pPr>
        <w:numPr>
          <w:ilvl w:val="0"/>
          <w:numId w:val="17"/>
        </w:numPr>
        <w:rPr>
          <w:rFonts w:ascii="Arial" w:hAnsi="Arial" w:cs="Arial"/>
          <w:sz w:val="24"/>
          <w:szCs w:val="24"/>
        </w:rPr>
      </w:pPr>
      <w:r w:rsidRPr="005C76A9">
        <w:rPr>
          <w:rFonts w:ascii="Arial" w:hAnsi="Arial" w:cs="Arial"/>
          <w:sz w:val="24"/>
          <w:szCs w:val="24"/>
        </w:rPr>
        <w:t xml:space="preserve">Mejorar el clima laboral al interior de sus áreas y compañerismo en el marco del Código de Ética, y </w:t>
      </w:r>
    </w:p>
    <w:p w:rsidR="00220A44" w:rsidRDefault="00220A44" w:rsidP="00220A44">
      <w:pPr>
        <w:numPr>
          <w:ilvl w:val="0"/>
          <w:numId w:val="17"/>
        </w:numPr>
        <w:rPr>
          <w:rFonts w:ascii="Arial" w:hAnsi="Arial" w:cs="Arial"/>
          <w:sz w:val="24"/>
          <w:szCs w:val="24"/>
        </w:rPr>
      </w:pPr>
      <w:r w:rsidRPr="005C76A9">
        <w:rPr>
          <w:rFonts w:ascii="Arial" w:hAnsi="Arial" w:cs="Arial"/>
          <w:sz w:val="24"/>
          <w:szCs w:val="24"/>
        </w:rPr>
        <w:t>Reiterar los objetivos propuestos en el Plan Municipal de Desarrollo y gobernanza 2021-2024 fortaleciendo el trabajo en equipo.</w:t>
      </w:r>
    </w:p>
    <w:p w:rsidR="00063293" w:rsidRDefault="00063293" w:rsidP="00220A44">
      <w:pPr>
        <w:rPr>
          <w:rFonts w:ascii="Arial" w:hAnsi="Arial" w:cs="Arial"/>
          <w:b/>
          <w:sz w:val="28"/>
          <w:szCs w:val="28"/>
        </w:rPr>
      </w:pPr>
    </w:p>
    <w:p w:rsidR="00220A44" w:rsidRPr="00A219C4" w:rsidRDefault="00220A44" w:rsidP="00220A44">
      <w:pPr>
        <w:rPr>
          <w:rFonts w:ascii="Arial" w:hAnsi="Arial" w:cs="Arial"/>
          <w:b/>
          <w:sz w:val="28"/>
          <w:szCs w:val="28"/>
        </w:rPr>
      </w:pPr>
      <w:r w:rsidRPr="00A219C4">
        <w:rPr>
          <w:rFonts w:ascii="Arial" w:hAnsi="Arial" w:cs="Arial"/>
          <w:b/>
          <w:sz w:val="28"/>
          <w:szCs w:val="28"/>
        </w:rPr>
        <w:lastRenderedPageBreak/>
        <w:t>AGOSTO</w:t>
      </w:r>
    </w:p>
    <w:p w:rsidR="00220A44" w:rsidRPr="00B903D1" w:rsidRDefault="00220A44" w:rsidP="00220A44">
      <w:pPr>
        <w:pStyle w:val="Prrafodelista"/>
        <w:numPr>
          <w:ilvl w:val="0"/>
          <w:numId w:val="15"/>
        </w:numPr>
        <w:jc w:val="both"/>
        <w:rPr>
          <w:rFonts w:ascii="Arial" w:hAnsi="Arial" w:cs="Arial"/>
          <w:sz w:val="24"/>
          <w:szCs w:val="24"/>
        </w:rPr>
      </w:pPr>
      <w:r w:rsidRPr="00B903D1">
        <w:rPr>
          <w:rFonts w:ascii="Arial" w:hAnsi="Arial" w:cs="Arial"/>
          <w:sz w:val="24"/>
          <w:szCs w:val="24"/>
        </w:rPr>
        <w:t>A través de la plataforma del INAFED en el marco del programa Guía Consultiva para el Desempeño Municipal 2023-2024 fue concluida exitosamente la carga de resultados de indicadores del periodo 2023.</w:t>
      </w:r>
    </w:p>
    <w:p w:rsidR="00220A44" w:rsidRPr="00B903D1" w:rsidRDefault="00220A44" w:rsidP="00220A44">
      <w:pPr>
        <w:pStyle w:val="Prrafodelista"/>
        <w:numPr>
          <w:ilvl w:val="0"/>
          <w:numId w:val="15"/>
        </w:numPr>
        <w:jc w:val="both"/>
        <w:rPr>
          <w:rFonts w:ascii="Arial" w:hAnsi="Arial" w:cs="Arial"/>
          <w:sz w:val="24"/>
          <w:szCs w:val="24"/>
        </w:rPr>
      </w:pPr>
      <w:r w:rsidRPr="00B903D1">
        <w:rPr>
          <w:rFonts w:ascii="Arial" w:hAnsi="Arial" w:cs="Arial"/>
          <w:sz w:val="24"/>
          <w:szCs w:val="24"/>
        </w:rPr>
        <w:t>Se realiza la logística para la revisión por parte de la Institución Educativa (Instituto Tecnológico de Ciudad Guzmán) de los indicadores y evidencias para la Guía Consultiva para el Desempeño Municipal 2023.</w:t>
      </w:r>
    </w:p>
    <w:p w:rsidR="00220A44" w:rsidRPr="00E76F81" w:rsidRDefault="00220A44" w:rsidP="00220A44">
      <w:pPr>
        <w:pStyle w:val="Prrafodelista"/>
        <w:numPr>
          <w:ilvl w:val="0"/>
          <w:numId w:val="15"/>
        </w:numPr>
        <w:jc w:val="both"/>
        <w:rPr>
          <w:rFonts w:ascii="Arial" w:hAnsi="Arial" w:cs="Arial"/>
          <w:sz w:val="24"/>
          <w:szCs w:val="24"/>
        </w:rPr>
      </w:pPr>
      <w:r w:rsidRPr="00E76F81">
        <w:rPr>
          <w:rFonts w:ascii="Arial" w:hAnsi="Arial" w:cs="Arial"/>
          <w:sz w:val="24"/>
          <w:szCs w:val="24"/>
        </w:rPr>
        <w:t>Organización de la extensión del Festival de la Ciudad para los trabajadores por el 490 año de la Fundación Hispánica de la Ciudad en el patio central de la Presidencia Municipal, que incluya reseña, mensaje y convivencia para los trabajadores de la Institución de Gobierno.</w:t>
      </w:r>
    </w:p>
    <w:p w:rsidR="00220A44" w:rsidRPr="00E76F81" w:rsidRDefault="00220A44" w:rsidP="00220A44">
      <w:pPr>
        <w:pStyle w:val="Prrafodelista"/>
        <w:numPr>
          <w:ilvl w:val="0"/>
          <w:numId w:val="15"/>
        </w:numPr>
        <w:jc w:val="both"/>
        <w:rPr>
          <w:rFonts w:ascii="Arial" w:hAnsi="Arial" w:cs="Arial"/>
          <w:sz w:val="24"/>
          <w:szCs w:val="24"/>
        </w:rPr>
      </w:pPr>
      <w:r w:rsidRPr="00E76F81">
        <w:rPr>
          <w:rFonts w:ascii="Arial" w:hAnsi="Arial" w:cs="Arial"/>
          <w:sz w:val="24"/>
          <w:szCs w:val="24"/>
        </w:rPr>
        <w:t>Se coordina el Segundo Informe de Gobierno de la Administración Pública 2021-2024 por el Mtro. Alfonso Fregoso Vargas.</w:t>
      </w:r>
    </w:p>
    <w:p w:rsidR="00063293" w:rsidRDefault="00063293" w:rsidP="00220A44">
      <w:pPr>
        <w:rPr>
          <w:rFonts w:ascii="Arial" w:hAnsi="Arial" w:cs="Arial"/>
          <w:b/>
          <w:sz w:val="28"/>
          <w:szCs w:val="28"/>
        </w:rPr>
      </w:pPr>
    </w:p>
    <w:p w:rsidR="00220A44" w:rsidRDefault="00220A44" w:rsidP="00220A44">
      <w:pPr>
        <w:rPr>
          <w:rFonts w:ascii="Arial" w:hAnsi="Arial" w:cs="Arial"/>
          <w:b/>
          <w:sz w:val="28"/>
          <w:szCs w:val="28"/>
        </w:rPr>
      </w:pPr>
      <w:r>
        <w:rPr>
          <w:rFonts w:ascii="Arial" w:hAnsi="Arial" w:cs="Arial"/>
          <w:b/>
          <w:sz w:val="28"/>
          <w:szCs w:val="28"/>
        </w:rPr>
        <w:t>SEPTIEMBRE</w:t>
      </w:r>
    </w:p>
    <w:p w:rsidR="00220A44" w:rsidRPr="004F12FB" w:rsidRDefault="00220A44" w:rsidP="00220A44">
      <w:pPr>
        <w:pStyle w:val="Prrafodelista"/>
        <w:numPr>
          <w:ilvl w:val="0"/>
          <w:numId w:val="18"/>
        </w:numPr>
        <w:jc w:val="both"/>
        <w:rPr>
          <w:rFonts w:ascii="Arial" w:hAnsi="Arial" w:cs="Arial"/>
          <w:sz w:val="24"/>
          <w:szCs w:val="24"/>
        </w:rPr>
      </w:pPr>
      <w:r w:rsidRPr="004F12FB">
        <w:rPr>
          <w:rFonts w:ascii="Arial" w:hAnsi="Arial" w:cs="Arial"/>
          <w:sz w:val="24"/>
          <w:szCs w:val="24"/>
        </w:rPr>
        <w:t>Organización logística para la entrega de uniformes a todo el personal de la Institución de Gobierno.</w:t>
      </w:r>
    </w:p>
    <w:p w:rsidR="00220A44" w:rsidRDefault="00220A44" w:rsidP="00220A44">
      <w:pPr>
        <w:pStyle w:val="Prrafodelista"/>
        <w:numPr>
          <w:ilvl w:val="0"/>
          <w:numId w:val="18"/>
        </w:numPr>
        <w:jc w:val="both"/>
        <w:rPr>
          <w:rFonts w:ascii="Arial" w:hAnsi="Arial" w:cs="Arial"/>
          <w:sz w:val="24"/>
          <w:szCs w:val="24"/>
        </w:rPr>
      </w:pPr>
      <w:r w:rsidRPr="004F12FB">
        <w:rPr>
          <w:rFonts w:ascii="Arial" w:hAnsi="Arial" w:cs="Arial"/>
          <w:sz w:val="24"/>
          <w:szCs w:val="24"/>
        </w:rPr>
        <w:t>Organización de “Momentos para Reconocer” por aniversario de vida de los trabajadores de la Institución de Gobierno.</w:t>
      </w:r>
    </w:p>
    <w:p w:rsidR="00220A44" w:rsidRDefault="00220A44" w:rsidP="00220A44">
      <w:pPr>
        <w:pStyle w:val="Prrafodelista"/>
        <w:numPr>
          <w:ilvl w:val="0"/>
          <w:numId w:val="18"/>
        </w:numPr>
        <w:jc w:val="both"/>
        <w:rPr>
          <w:rFonts w:ascii="Arial" w:hAnsi="Arial" w:cs="Arial"/>
          <w:sz w:val="24"/>
          <w:szCs w:val="24"/>
        </w:rPr>
      </w:pPr>
      <w:r>
        <w:rPr>
          <w:rFonts w:ascii="Arial" w:hAnsi="Arial" w:cs="Arial"/>
          <w:sz w:val="24"/>
          <w:szCs w:val="24"/>
        </w:rPr>
        <w:t>Organización de la entrega-recepción de la Dirección General de Administración e Innovación Gubernamental por cambio de Director.</w:t>
      </w:r>
    </w:p>
    <w:p w:rsidR="00220A44" w:rsidRPr="004F12FB" w:rsidRDefault="00220A44" w:rsidP="00220A44">
      <w:pPr>
        <w:pStyle w:val="Prrafodelista"/>
        <w:numPr>
          <w:ilvl w:val="0"/>
          <w:numId w:val="18"/>
        </w:numPr>
        <w:jc w:val="both"/>
        <w:rPr>
          <w:rFonts w:ascii="Arial" w:hAnsi="Arial" w:cs="Arial"/>
          <w:sz w:val="24"/>
          <w:szCs w:val="24"/>
        </w:rPr>
      </w:pPr>
      <w:r>
        <w:rPr>
          <w:rFonts w:ascii="Arial" w:hAnsi="Arial" w:cs="Arial"/>
          <w:sz w:val="24"/>
          <w:szCs w:val="24"/>
        </w:rPr>
        <w:t>Preparación del presupuesto de egresos del capítulo 1000</w:t>
      </w: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220A44" w:rsidRDefault="00220A44" w:rsidP="00220A44">
      <w:pPr>
        <w:rPr>
          <w:rFonts w:ascii="Arial" w:hAnsi="Arial" w:cs="Arial"/>
          <w:b/>
          <w:sz w:val="28"/>
          <w:szCs w:val="28"/>
        </w:rPr>
      </w:pPr>
      <w:r w:rsidRPr="00E84E2B">
        <w:rPr>
          <w:rFonts w:ascii="Arial" w:hAnsi="Arial" w:cs="Arial"/>
          <w:b/>
          <w:sz w:val="28"/>
          <w:szCs w:val="28"/>
        </w:rPr>
        <w:lastRenderedPageBreak/>
        <w:t>OCTUBRE</w:t>
      </w:r>
    </w:p>
    <w:p w:rsidR="00220A44" w:rsidRPr="00F92525" w:rsidRDefault="00220A44" w:rsidP="00220A44">
      <w:pPr>
        <w:pStyle w:val="Prrafodelista"/>
        <w:numPr>
          <w:ilvl w:val="0"/>
          <w:numId w:val="19"/>
        </w:numPr>
        <w:jc w:val="both"/>
        <w:rPr>
          <w:rFonts w:ascii="Arial" w:hAnsi="Arial" w:cs="Arial"/>
          <w:sz w:val="24"/>
          <w:szCs w:val="24"/>
        </w:rPr>
      </w:pPr>
      <w:r w:rsidRPr="00F92525">
        <w:rPr>
          <w:rFonts w:ascii="Arial" w:hAnsi="Arial" w:cs="Arial"/>
          <w:sz w:val="24"/>
          <w:szCs w:val="24"/>
        </w:rPr>
        <w:t>Organización el programa “Momentos para Reconocer” en el marco del cual se entregaron reconocimientos a los servidores públicos que cumplen 20, 25, 30, 40 y 44 años de servicio.</w:t>
      </w:r>
    </w:p>
    <w:p w:rsidR="00220A44" w:rsidRPr="00F92525" w:rsidRDefault="00220A44" w:rsidP="00220A44">
      <w:pPr>
        <w:pStyle w:val="Prrafodelista"/>
        <w:numPr>
          <w:ilvl w:val="0"/>
          <w:numId w:val="19"/>
        </w:numPr>
        <w:jc w:val="both"/>
        <w:rPr>
          <w:rFonts w:ascii="Arial" w:hAnsi="Arial" w:cs="Arial"/>
          <w:sz w:val="24"/>
          <w:szCs w:val="24"/>
        </w:rPr>
      </w:pPr>
      <w:r w:rsidRPr="00F92525">
        <w:rPr>
          <w:rFonts w:ascii="Arial" w:hAnsi="Arial" w:cs="Arial"/>
          <w:bCs/>
          <w:sz w:val="24"/>
          <w:szCs w:val="24"/>
        </w:rPr>
        <w:t>Organización de la tradicional Peregrinación en el marco de las Fiestas de Octubre.</w:t>
      </w:r>
    </w:p>
    <w:p w:rsidR="00220A44" w:rsidRPr="00F92525" w:rsidRDefault="00220A44" w:rsidP="00220A44">
      <w:pPr>
        <w:pStyle w:val="Prrafodelista"/>
        <w:numPr>
          <w:ilvl w:val="0"/>
          <w:numId w:val="19"/>
        </w:numPr>
        <w:jc w:val="both"/>
        <w:rPr>
          <w:rFonts w:ascii="Arial" w:hAnsi="Arial" w:cs="Arial"/>
        </w:rPr>
      </w:pPr>
      <w:r w:rsidRPr="00F92525">
        <w:rPr>
          <w:rFonts w:ascii="Arial" w:hAnsi="Arial" w:cs="Arial"/>
          <w:sz w:val="24"/>
          <w:szCs w:val="24"/>
        </w:rPr>
        <w:t>Organización del Festejo del Servidor Público 2023</w:t>
      </w:r>
      <w:r w:rsidRPr="00F92525">
        <w:rPr>
          <w:rFonts w:ascii="Arial" w:hAnsi="Arial" w:cs="Arial"/>
        </w:rPr>
        <w:t>.</w:t>
      </w:r>
    </w:p>
    <w:p w:rsidR="00220A44" w:rsidRPr="00F92525" w:rsidRDefault="00220A44" w:rsidP="00220A44">
      <w:pPr>
        <w:pStyle w:val="Prrafodelista"/>
        <w:numPr>
          <w:ilvl w:val="0"/>
          <w:numId w:val="19"/>
        </w:numPr>
        <w:jc w:val="both"/>
        <w:rPr>
          <w:rFonts w:ascii="Arial" w:hAnsi="Arial" w:cs="Arial"/>
          <w:bCs/>
          <w:sz w:val="24"/>
          <w:szCs w:val="24"/>
        </w:rPr>
      </w:pPr>
      <w:r>
        <w:rPr>
          <w:rFonts w:ascii="Arial" w:hAnsi="Arial" w:cs="Arial"/>
          <w:bCs/>
          <w:sz w:val="24"/>
          <w:szCs w:val="24"/>
        </w:rPr>
        <w:t>E</w:t>
      </w:r>
      <w:r w:rsidRPr="00F92525">
        <w:rPr>
          <w:rFonts w:ascii="Arial" w:hAnsi="Arial" w:cs="Arial"/>
          <w:bCs/>
          <w:sz w:val="24"/>
          <w:szCs w:val="24"/>
        </w:rPr>
        <w:t>laboración del altar de muertos municipal en el que se hará homenaje a los trabajadores di</w:t>
      </w:r>
      <w:r>
        <w:rPr>
          <w:rFonts w:ascii="Arial" w:hAnsi="Arial" w:cs="Arial"/>
          <w:bCs/>
          <w:sz w:val="24"/>
          <w:szCs w:val="24"/>
        </w:rPr>
        <w:t>funtos de fechas recientes 2023.</w:t>
      </w:r>
    </w:p>
    <w:p w:rsidR="00220A44" w:rsidRPr="007D4F56" w:rsidRDefault="00220A44" w:rsidP="00220A44">
      <w:pPr>
        <w:pStyle w:val="Prrafodelista"/>
        <w:numPr>
          <w:ilvl w:val="0"/>
          <w:numId w:val="19"/>
        </w:numPr>
        <w:jc w:val="both"/>
        <w:rPr>
          <w:rFonts w:ascii="Arial" w:hAnsi="Arial" w:cs="Arial"/>
          <w:bCs/>
          <w:sz w:val="24"/>
          <w:szCs w:val="24"/>
        </w:rPr>
      </w:pPr>
      <w:r w:rsidRPr="007D4F56">
        <w:rPr>
          <w:rFonts w:ascii="Arial" w:hAnsi="Arial" w:cs="Arial"/>
          <w:bCs/>
          <w:sz w:val="24"/>
          <w:szCs w:val="24"/>
        </w:rPr>
        <w:t>Avances de la organización del archivo de personal como parte de los objetivos.</w:t>
      </w:r>
    </w:p>
    <w:p w:rsidR="00220A44" w:rsidRPr="004A3168" w:rsidRDefault="00220A44" w:rsidP="00220A44">
      <w:pPr>
        <w:pStyle w:val="Prrafodelista"/>
        <w:numPr>
          <w:ilvl w:val="0"/>
          <w:numId w:val="19"/>
        </w:numPr>
        <w:rPr>
          <w:rFonts w:ascii="Arial" w:hAnsi="Arial" w:cs="Arial"/>
          <w:sz w:val="24"/>
          <w:szCs w:val="24"/>
        </w:rPr>
      </w:pPr>
      <w:r w:rsidRPr="004A3168">
        <w:rPr>
          <w:rFonts w:ascii="Arial" w:hAnsi="Arial" w:cs="Arial"/>
          <w:sz w:val="24"/>
          <w:szCs w:val="24"/>
        </w:rPr>
        <w:t>Con fecha 31 de octubre del 2024, en mesa de trabajo se presentó el anteproyecto del presupuesto de egresos del capítulo 1000 correspondiente al periodo fiscal 2024</w:t>
      </w:r>
      <w:r>
        <w:rPr>
          <w:rFonts w:ascii="Arial" w:hAnsi="Arial" w:cs="Arial"/>
          <w:sz w:val="24"/>
          <w:szCs w:val="24"/>
        </w:rPr>
        <w:t>.</w:t>
      </w:r>
    </w:p>
    <w:p w:rsidR="00063293" w:rsidRDefault="00063293" w:rsidP="00220A44">
      <w:pPr>
        <w:rPr>
          <w:rFonts w:ascii="Arial" w:hAnsi="Arial" w:cs="Arial"/>
          <w:b/>
          <w:sz w:val="28"/>
          <w:szCs w:val="28"/>
        </w:rPr>
      </w:pPr>
    </w:p>
    <w:p w:rsidR="00220A44" w:rsidRDefault="00220A44" w:rsidP="00220A44">
      <w:pPr>
        <w:rPr>
          <w:rFonts w:ascii="Arial" w:hAnsi="Arial" w:cs="Arial"/>
          <w:b/>
          <w:sz w:val="28"/>
          <w:szCs w:val="28"/>
        </w:rPr>
      </w:pPr>
      <w:r w:rsidRPr="004038EE">
        <w:rPr>
          <w:rFonts w:ascii="Arial" w:hAnsi="Arial" w:cs="Arial"/>
          <w:b/>
          <w:sz w:val="28"/>
          <w:szCs w:val="28"/>
        </w:rPr>
        <w:t>NOVIEMBRE</w:t>
      </w:r>
    </w:p>
    <w:p w:rsidR="00220A44" w:rsidRPr="00F2102C" w:rsidRDefault="00220A44" w:rsidP="00220A44">
      <w:pPr>
        <w:pStyle w:val="Prrafodelista"/>
        <w:numPr>
          <w:ilvl w:val="0"/>
          <w:numId w:val="20"/>
        </w:numPr>
        <w:rPr>
          <w:rFonts w:ascii="Arial" w:hAnsi="Arial" w:cs="Arial"/>
          <w:bCs/>
          <w:sz w:val="24"/>
          <w:szCs w:val="24"/>
        </w:rPr>
      </w:pPr>
      <w:r w:rsidRPr="00F2102C">
        <w:rPr>
          <w:rFonts w:ascii="Arial" w:hAnsi="Arial" w:cs="Arial"/>
          <w:bCs/>
          <w:sz w:val="24"/>
          <w:szCs w:val="24"/>
        </w:rPr>
        <w:t>Evaluaciones del desempeño</w:t>
      </w:r>
    </w:p>
    <w:p w:rsidR="00220A44" w:rsidRPr="00F2102C" w:rsidRDefault="00220A44" w:rsidP="00220A44">
      <w:pPr>
        <w:pStyle w:val="Prrafodelista"/>
        <w:numPr>
          <w:ilvl w:val="0"/>
          <w:numId w:val="20"/>
        </w:numPr>
        <w:jc w:val="both"/>
        <w:rPr>
          <w:rFonts w:ascii="Arial" w:hAnsi="Arial" w:cs="Arial"/>
          <w:sz w:val="24"/>
          <w:szCs w:val="24"/>
        </w:rPr>
      </w:pPr>
      <w:r w:rsidRPr="00F2102C">
        <w:rPr>
          <w:rFonts w:ascii="Arial" w:hAnsi="Arial" w:cs="Arial"/>
          <w:bCs/>
          <w:sz w:val="24"/>
          <w:szCs w:val="24"/>
        </w:rPr>
        <w:t xml:space="preserve">Remozamiento de las instalaciones del taller municipal (colocación de sello en arroyo </w:t>
      </w:r>
      <w:proofErr w:type="spellStart"/>
      <w:r w:rsidRPr="00F2102C">
        <w:rPr>
          <w:rFonts w:ascii="Arial" w:hAnsi="Arial" w:cs="Arial"/>
          <w:bCs/>
          <w:sz w:val="24"/>
          <w:szCs w:val="24"/>
        </w:rPr>
        <w:t>vehícular</w:t>
      </w:r>
      <w:proofErr w:type="spellEnd"/>
      <w:r w:rsidRPr="00F2102C">
        <w:rPr>
          <w:rFonts w:ascii="Arial" w:hAnsi="Arial" w:cs="Arial"/>
          <w:bCs/>
          <w:sz w:val="24"/>
          <w:szCs w:val="24"/>
        </w:rPr>
        <w:t>)</w:t>
      </w:r>
    </w:p>
    <w:p w:rsidR="00220A44" w:rsidRPr="00AD1C40" w:rsidRDefault="00220A44" w:rsidP="00220A44">
      <w:pPr>
        <w:pStyle w:val="Prrafodelista"/>
        <w:numPr>
          <w:ilvl w:val="0"/>
          <w:numId w:val="20"/>
        </w:numPr>
        <w:jc w:val="both"/>
        <w:rPr>
          <w:rFonts w:ascii="Arial" w:hAnsi="Arial" w:cs="Arial"/>
          <w:sz w:val="24"/>
          <w:szCs w:val="24"/>
        </w:rPr>
      </w:pPr>
      <w:r w:rsidRPr="00AD1C40">
        <w:rPr>
          <w:rFonts w:ascii="Arial" w:hAnsi="Arial" w:cs="Arial"/>
          <w:sz w:val="24"/>
          <w:szCs w:val="24"/>
        </w:rPr>
        <w:t xml:space="preserve">Organización de capacitación para el personal del Rastro Municipal </w:t>
      </w:r>
      <w:r>
        <w:rPr>
          <w:rFonts w:ascii="Arial" w:hAnsi="Arial" w:cs="Arial"/>
          <w:sz w:val="24"/>
          <w:szCs w:val="24"/>
        </w:rPr>
        <w:t>con los temas: “Desarrollo Grupal”</w:t>
      </w:r>
      <w:r w:rsidRPr="00AD1C40">
        <w:rPr>
          <w:rFonts w:ascii="Arial" w:hAnsi="Arial" w:cs="Arial"/>
          <w:sz w:val="24"/>
          <w:szCs w:val="24"/>
        </w:rPr>
        <w:t>, “Resiliencia en el Trabajo” y “Brigadas de Emergencia”</w:t>
      </w:r>
    </w:p>
    <w:p w:rsidR="00220A44" w:rsidRPr="00AD1C40" w:rsidRDefault="00220A44" w:rsidP="00220A44">
      <w:pPr>
        <w:pStyle w:val="Prrafodelista"/>
        <w:numPr>
          <w:ilvl w:val="0"/>
          <w:numId w:val="20"/>
        </w:numPr>
        <w:rPr>
          <w:rFonts w:ascii="Arial" w:hAnsi="Arial" w:cs="Arial"/>
          <w:sz w:val="24"/>
          <w:szCs w:val="24"/>
        </w:rPr>
      </w:pPr>
      <w:r>
        <w:rPr>
          <w:rFonts w:ascii="Arial" w:hAnsi="Arial" w:cs="Arial"/>
          <w:bCs/>
          <w:sz w:val="24"/>
          <w:szCs w:val="24"/>
        </w:rPr>
        <w:t xml:space="preserve">Continuidad de la campaña de Disciplina Laboral </w:t>
      </w:r>
    </w:p>
    <w:p w:rsidR="00220A44" w:rsidRPr="00AD1C40" w:rsidRDefault="00220A44" w:rsidP="00220A44">
      <w:pPr>
        <w:pStyle w:val="Prrafodelista"/>
        <w:numPr>
          <w:ilvl w:val="0"/>
          <w:numId w:val="20"/>
        </w:numPr>
        <w:rPr>
          <w:rFonts w:ascii="Arial" w:hAnsi="Arial" w:cs="Arial"/>
          <w:sz w:val="24"/>
          <w:szCs w:val="24"/>
        </w:rPr>
      </w:pPr>
      <w:r w:rsidRPr="00AD1C40">
        <w:rPr>
          <w:rFonts w:ascii="Arial" w:hAnsi="Arial" w:cs="Arial"/>
          <w:bCs/>
          <w:sz w:val="24"/>
          <w:szCs w:val="24"/>
        </w:rPr>
        <w:t>Entrega de la plantilla del capítulo 1000 para el presupuesto 2024</w:t>
      </w:r>
    </w:p>
    <w:p w:rsidR="00220A44" w:rsidRPr="00AD1C40" w:rsidRDefault="00220A44" w:rsidP="00220A44">
      <w:pPr>
        <w:pStyle w:val="Prrafodelista"/>
        <w:numPr>
          <w:ilvl w:val="0"/>
          <w:numId w:val="20"/>
        </w:numPr>
        <w:rPr>
          <w:rFonts w:ascii="Arial" w:hAnsi="Arial" w:cs="Arial"/>
          <w:sz w:val="24"/>
          <w:szCs w:val="24"/>
        </w:rPr>
      </w:pPr>
      <w:r w:rsidRPr="00AD1C40">
        <w:rPr>
          <w:rFonts w:ascii="Arial" w:hAnsi="Arial" w:cs="Arial"/>
          <w:bCs/>
          <w:sz w:val="24"/>
          <w:szCs w:val="24"/>
        </w:rPr>
        <w:t>Preparativos para el festejo navideño para los trabajadores 2023</w:t>
      </w:r>
    </w:p>
    <w:p w:rsidR="00063293" w:rsidRDefault="00063293" w:rsidP="00220A44">
      <w:pPr>
        <w:rPr>
          <w:rFonts w:ascii="Arial" w:hAnsi="Arial" w:cs="Arial"/>
          <w:b/>
          <w:sz w:val="28"/>
          <w:szCs w:val="28"/>
        </w:rPr>
      </w:pPr>
    </w:p>
    <w:p w:rsidR="00063293" w:rsidRDefault="00063293" w:rsidP="00220A44">
      <w:pPr>
        <w:rPr>
          <w:rFonts w:ascii="Arial" w:hAnsi="Arial" w:cs="Arial"/>
          <w:b/>
          <w:sz w:val="28"/>
          <w:szCs w:val="28"/>
        </w:rPr>
      </w:pPr>
    </w:p>
    <w:p w:rsidR="00220A44" w:rsidRPr="00A36D0D" w:rsidRDefault="00220A44" w:rsidP="00220A44">
      <w:pPr>
        <w:rPr>
          <w:rFonts w:ascii="Arial" w:hAnsi="Arial" w:cs="Arial"/>
          <w:b/>
          <w:sz w:val="28"/>
          <w:szCs w:val="28"/>
        </w:rPr>
      </w:pPr>
      <w:r w:rsidRPr="00A36D0D">
        <w:rPr>
          <w:rFonts w:ascii="Arial" w:hAnsi="Arial" w:cs="Arial"/>
          <w:b/>
          <w:sz w:val="28"/>
          <w:szCs w:val="28"/>
        </w:rPr>
        <w:t>DICIEMBRE</w:t>
      </w:r>
    </w:p>
    <w:p w:rsidR="00220A44" w:rsidRPr="001B0A27" w:rsidRDefault="00220A44" w:rsidP="00220A44">
      <w:pPr>
        <w:pStyle w:val="Prrafodelista"/>
        <w:numPr>
          <w:ilvl w:val="0"/>
          <w:numId w:val="21"/>
        </w:numPr>
        <w:rPr>
          <w:rFonts w:ascii="Arial" w:hAnsi="Arial" w:cs="Arial"/>
          <w:bCs/>
          <w:sz w:val="24"/>
          <w:szCs w:val="24"/>
        </w:rPr>
      </w:pPr>
      <w:r w:rsidRPr="001B0A27">
        <w:rPr>
          <w:rFonts w:ascii="Arial" w:hAnsi="Arial" w:cs="Arial"/>
          <w:bCs/>
          <w:sz w:val="24"/>
          <w:szCs w:val="24"/>
        </w:rPr>
        <w:t>Reactivación del funcionamiento de la comisión mixta de capacitación y escalafón</w:t>
      </w:r>
    </w:p>
    <w:p w:rsidR="00220A44" w:rsidRPr="001B0A27" w:rsidRDefault="00220A44" w:rsidP="00220A44">
      <w:pPr>
        <w:pStyle w:val="Prrafodelista"/>
        <w:numPr>
          <w:ilvl w:val="0"/>
          <w:numId w:val="21"/>
        </w:numPr>
        <w:jc w:val="both"/>
        <w:rPr>
          <w:rFonts w:ascii="Arial" w:hAnsi="Arial" w:cs="Arial"/>
          <w:bCs/>
        </w:rPr>
      </w:pPr>
      <w:r w:rsidRPr="001B0A27">
        <w:rPr>
          <w:rFonts w:ascii="Arial" w:hAnsi="Arial" w:cs="Arial"/>
          <w:bCs/>
          <w:sz w:val="24"/>
          <w:szCs w:val="24"/>
        </w:rPr>
        <w:t>Capacitación al personal del Rastro M</w:t>
      </w:r>
      <w:r>
        <w:rPr>
          <w:rFonts w:ascii="Arial" w:hAnsi="Arial" w:cs="Arial"/>
          <w:bCs/>
          <w:sz w:val="24"/>
          <w:szCs w:val="24"/>
        </w:rPr>
        <w:t xml:space="preserve">unicipal, </w:t>
      </w:r>
      <w:r w:rsidRPr="007408F6">
        <w:rPr>
          <w:rFonts w:ascii="Arial" w:hAnsi="Arial" w:cs="Arial"/>
          <w:bCs/>
          <w:sz w:val="24"/>
          <w:szCs w:val="24"/>
        </w:rPr>
        <w:t>ponente: Carlos Tovar Cortes</w:t>
      </w:r>
      <w:r w:rsidRPr="001B0A27">
        <w:rPr>
          <w:rFonts w:ascii="Arial" w:hAnsi="Arial" w:cs="Arial"/>
          <w:bCs/>
        </w:rPr>
        <w:t xml:space="preserve">. </w:t>
      </w:r>
      <w:r w:rsidRPr="001B0A27">
        <w:rPr>
          <w:rFonts w:ascii="Arial" w:hAnsi="Arial" w:cs="Arial"/>
          <w:bCs/>
          <w:sz w:val="24"/>
          <w:szCs w:val="24"/>
        </w:rPr>
        <w:t>formación académica: Maestro en Administración de Recursos Humanos</w:t>
      </w:r>
    </w:p>
    <w:p w:rsidR="00220A44" w:rsidRPr="001B0A27" w:rsidRDefault="00220A44" w:rsidP="00220A44">
      <w:pPr>
        <w:pStyle w:val="Prrafodelista"/>
        <w:numPr>
          <w:ilvl w:val="0"/>
          <w:numId w:val="21"/>
        </w:numPr>
        <w:jc w:val="both"/>
        <w:rPr>
          <w:rFonts w:ascii="Arial" w:hAnsi="Arial" w:cs="Arial"/>
          <w:bCs/>
          <w:sz w:val="24"/>
          <w:szCs w:val="24"/>
        </w:rPr>
      </w:pPr>
      <w:r w:rsidRPr="001B0A27">
        <w:rPr>
          <w:rFonts w:ascii="Arial" w:hAnsi="Arial" w:cs="Arial"/>
          <w:bCs/>
          <w:sz w:val="24"/>
          <w:szCs w:val="24"/>
        </w:rPr>
        <w:t>Capacitación derechos y obligaciones de los servidores públicos en materia electoral, ponente: licenciada Karina Hernández Trejo</w:t>
      </w:r>
    </w:p>
    <w:p w:rsidR="00220A44" w:rsidRPr="001B0A27" w:rsidRDefault="00220A44" w:rsidP="00220A44">
      <w:pPr>
        <w:pStyle w:val="Prrafodelista"/>
        <w:numPr>
          <w:ilvl w:val="0"/>
          <w:numId w:val="21"/>
        </w:numPr>
        <w:jc w:val="both"/>
        <w:rPr>
          <w:rFonts w:ascii="Arial" w:hAnsi="Arial" w:cs="Arial"/>
          <w:sz w:val="24"/>
          <w:szCs w:val="24"/>
        </w:rPr>
      </w:pPr>
      <w:r w:rsidRPr="001B0A27">
        <w:rPr>
          <w:rFonts w:ascii="Arial" w:hAnsi="Arial" w:cs="Arial"/>
          <w:bCs/>
          <w:sz w:val="24"/>
          <w:szCs w:val="24"/>
        </w:rPr>
        <w:t>Realización del festejo navideño para los trabajadores 2023</w:t>
      </w:r>
    </w:p>
    <w:p w:rsidR="00220A44" w:rsidRPr="001B0A27" w:rsidRDefault="00220A44" w:rsidP="00220A44">
      <w:pPr>
        <w:pStyle w:val="Prrafodelista"/>
        <w:numPr>
          <w:ilvl w:val="0"/>
          <w:numId w:val="21"/>
        </w:numPr>
        <w:jc w:val="both"/>
        <w:rPr>
          <w:rFonts w:ascii="Arial" w:hAnsi="Arial" w:cs="Arial"/>
          <w:bCs/>
          <w:sz w:val="24"/>
          <w:szCs w:val="24"/>
        </w:rPr>
      </w:pPr>
      <w:r w:rsidRPr="001B0A27">
        <w:rPr>
          <w:rFonts w:ascii="Arial" w:hAnsi="Arial" w:cs="Arial"/>
          <w:bCs/>
          <w:sz w:val="24"/>
          <w:szCs w:val="24"/>
        </w:rPr>
        <w:t>Reunión de trabajo en el marco de la reinstalación de la comisión mixta de capacitación y escalafón del municipio de Zapotlán el Grande.</w:t>
      </w:r>
    </w:p>
    <w:p w:rsidR="00220A44" w:rsidRPr="002D5F10" w:rsidRDefault="00220A44" w:rsidP="00220A44">
      <w:pPr>
        <w:rPr>
          <w:rFonts w:ascii="Arial" w:hAnsi="Arial" w:cs="Arial"/>
          <w:sz w:val="24"/>
          <w:szCs w:val="24"/>
        </w:rPr>
      </w:pPr>
    </w:p>
    <w:p w:rsidR="00754D7D" w:rsidRDefault="00754D7D"/>
    <w:sectPr w:rsidR="00754D7D" w:rsidSect="002D5F10">
      <w:pgSz w:w="12240" w:h="15840"/>
      <w:pgMar w:top="198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A84"/>
    <w:multiLevelType w:val="hybridMultilevel"/>
    <w:tmpl w:val="E042F1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E70B7"/>
    <w:multiLevelType w:val="hybridMultilevel"/>
    <w:tmpl w:val="1C4AC0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3F46F7"/>
    <w:multiLevelType w:val="hybridMultilevel"/>
    <w:tmpl w:val="4364A8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2426A9"/>
    <w:multiLevelType w:val="hybridMultilevel"/>
    <w:tmpl w:val="BA2CAB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2A010A"/>
    <w:multiLevelType w:val="hybridMultilevel"/>
    <w:tmpl w:val="2D4AE3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11B80"/>
    <w:multiLevelType w:val="hybridMultilevel"/>
    <w:tmpl w:val="767A8C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E67A0"/>
    <w:multiLevelType w:val="hybridMultilevel"/>
    <w:tmpl w:val="5128D1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290D5E"/>
    <w:multiLevelType w:val="hybridMultilevel"/>
    <w:tmpl w:val="1FD458D2"/>
    <w:lvl w:ilvl="0" w:tplc="080A000D">
      <w:start w:val="1"/>
      <w:numFmt w:val="bullet"/>
      <w:lvlText w:val=""/>
      <w:lvlJc w:val="left"/>
      <w:pPr>
        <w:tabs>
          <w:tab w:val="num" w:pos="720"/>
        </w:tabs>
        <w:ind w:left="720" w:hanging="360"/>
      </w:pPr>
      <w:rPr>
        <w:rFonts w:ascii="Wingdings" w:hAnsi="Wingdings" w:hint="default"/>
      </w:rPr>
    </w:lvl>
    <w:lvl w:ilvl="1" w:tplc="FC0888C2" w:tentative="1">
      <w:start w:val="1"/>
      <w:numFmt w:val="bullet"/>
      <w:lvlText w:val=""/>
      <w:lvlJc w:val="left"/>
      <w:pPr>
        <w:tabs>
          <w:tab w:val="num" w:pos="1440"/>
        </w:tabs>
        <w:ind w:left="1440" w:hanging="360"/>
      </w:pPr>
      <w:rPr>
        <w:rFonts w:ascii="Wingdings" w:hAnsi="Wingdings" w:hint="default"/>
      </w:rPr>
    </w:lvl>
    <w:lvl w:ilvl="2" w:tplc="11F8ABCA" w:tentative="1">
      <w:start w:val="1"/>
      <w:numFmt w:val="bullet"/>
      <w:lvlText w:val=""/>
      <w:lvlJc w:val="left"/>
      <w:pPr>
        <w:tabs>
          <w:tab w:val="num" w:pos="2160"/>
        </w:tabs>
        <w:ind w:left="2160" w:hanging="360"/>
      </w:pPr>
      <w:rPr>
        <w:rFonts w:ascii="Wingdings" w:hAnsi="Wingdings" w:hint="default"/>
      </w:rPr>
    </w:lvl>
    <w:lvl w:ilvl="3" w:tplc="F4005E8C" w:tentative="1">
      <w:start w:val="1"/>
      <w:numFmt w:val="bullet"/>
      <w:lvlText w:val=""/>
      <w:lvlJc w:val="left"/>
      <w:pPr>
        <w:tabs>
          <w:tab w:val="num" w:pos="2880"/>
        </w:tabs>
        <w:ind w:left="2880" w:hanging="360"/>
      </w:pPr>
      <w:rPr>
        <w:rFonts w:ascii="Wingdings" w:hAnsi="Wingdings" w:hint="default"/>
      </w:rPr>
    </w:lvl>
    <w:lvl w:ilvl="4" w:tplc="77E04B44" w:tentative="1">
      <w:start w:val="1"/>
      <w:numFmt w:val="bullet"/>
      <w:lvlText w:val=""/>
      <w:lvlJc w:val="left"/>
      <w:pPr>
        <w:tabs>
          <w:tab w:val="num" w:pos="3600"/>
        </w:tabs>
        <w:ind w:left="3600" w:hanging="360"/>
      </w:pPr>
      <w:rPr>
        <w:rFonts w:ascii="Wingdings" w:hAnsi="Wingdings" w:hint="default"/>
      </w:rPr>
    </w:lvl>
    <w:lvl w:ilvl="5" w:tplc="C1324620" w:tentative="1">
      <w:start w:val="1"/>
      <w:numFmt w:val="bullet"/>
      <w:lvlText w:val=""/>
      <w:lvlJc w:val="left"/>
      <w:pPr>
        <w:tabs>
          <w:tab w:val="num" w:pos="4320"/>
        </w:tabs>
        <w:ind w:left="4320" w:hanging="360"/>
      </w:pPr>
      <w:rPr>
        <w:rFonts w:ascii="Wingdings" w:hAnsi="Wingdings" w:hint="default"/>
      </w:rPr>
    </w:lvl>
    <w:lvl w:ilvl="6" w:tplc="8DFC7554" w:tentative="1">
      <w:start w:val="1"/>
      <w:numFmt w:val="bullet"/>
      <w:lvlText w:val=""/>
      <w:lvlJc w:val="left"/>
      <w:pPr>
        <w:tabs>
          <w:tab w:val="num" w:pos="5040"/>
        </w:tabs>
        <w:ind w:left="5040" w:hanging="360"/>
      </w:pPr>
      <w:rPr>
        <w:rFonts w:ascii="Wingdings" w:hAnsi="Wingdings" w:hint="default"/>
      </w:rPr>
    </w:lvl>
    <w:lvl w:ilvl="7" w:tplc="8D847E6C" w:tentative="1">
      <w:start w:val="1"/>
      <w:numFmt w:val="bullet"/>
      <w:lvlText w:val=""/>
      <w:lvlJc w:val="left"/>
      <w:pPr>
        <w:tabs>
          <w:tab w:val="num" w:pos="5760"/>
        </w:tabs>
        <w:ind w:left="5760" w:hanging="360"/>
      </w:pPr>
      <w:rPr>
        <w:rFonts w:ascii="Wingdings" w:hAnsi="Wingdings" w:hint="default"/>
      </w:rPr>
    </w:lvl>
    <w:lvl w:ilvl="8" w:tplc="924280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74B92"/>
    <w:multiLevelType w:val="hybridMultilevel"/>
    <w:tmpl w:val="C5B8CD26"/>
    <w:lvl w:ilvl="0" w:tplc="080A000D">
      <w:start w:val="1"/>
      <w:numFmt w:val="bullet"/>
      <w:lvlText w:val=""/>
      <w:lvlJc w:val="left"/>
      <w:pPr>
        <w:tabs>
          <w:tab w:val="num" w:pos="720"/>
        </w:tabs>
        <w:ind w:left="720" w:hanging="360"/>
      </w:pPr>
      <w:rPr>
        <w:rFonts w:ascii="Wingdings" w:hAnsi="Wingdings" w:hint="default"/>
      </w:rPr>
    </w:lvl>
    <w:lvl w:ilvl="1" w:tplc="8B6AD076" w:tentative="1">
      <w:start w:val="1"/>
      <w:numFmt w:val="bullet"/>
      <w:lvlText w:val="•"/>
      <w:lvlJc w:val="left"/>
      <w:pPr>
        <w:tabs>
          <w:tab w:val="num" w:pos="1440"/>
        </w:tabs>
        <w:ind w:left="1440" w:hanging="360"/>
      </w:pPr>
      <w:rPr>
        <w:rFonts w:ascii="Arial" w:hAnsi="Arial" w:hint="default"/>
      </w:rPr>
    </w:lvl>
    <w:lvl w:ilvl="2" w:tplc="B8484DAE" w:tentative="1">
      <w:start w:val="1"/>
      <w:numFmt w:val="bullet"/>
      <w:lvlText w:val="•"/>
      <w:lvlJc w:val="left"/>
      <w:pPr>
        <w:tabs>
          <w:tab w:val="num" w:pos="2160"/>
        </w:tabs>
        <w:ind w:left="2160" w:hanging="360"/>
      </w:pPr>
      <w:rPr>
        <w:rFonts w:ascii="Arial" w:hAnsi="Arial" w:hint="default"/>
      </w:rPr>
    </w:lvl>
    <w:lvl w:ilvl="3" w:tplc="88F20D4E" w:tentative="1">
      <w:start w:val="1"/>
      <w:numFmt w:val="bullet"/>
      <w:lvlText w:val="•"/>
      <w:lvlJc w:val="left"/>
      <w:pPr>
        <w:tabs>
          <w:tab w:val="num" w:pos="2880"/>
        </w:tabs>
        <w:ind w:left="2880" w:hanging="360"/>
      </w:pPr>
      <w:rPr>
        <w:rFonts w:ascii="Arial" w:hAnsi="Arial" w:hint="default"/>
      </w:rPr>
    </w:lvl>
    <w:lvl w:ilvl="4" w:tplc="DC10FBAA" w:tentative="1">
      <w:start w:val="1"/>
      <w:numFmt w:val="bullet"/>
      <w:lvlText w:val="•"/>
      <w:lvlJc w:val="left"/>
      <w:pPr>
        <w:tabs>
          <w:tab w:val="num" w:pos="3600"/>
        </w:tabs>
        <w:ind w:left="3600" w:hanging="360"/>
      </w:pPr>
      <w:rPr>
        <w:rFonts w:ascii="Arial" w:hAnsi="Arial" w:hint="default"/>
      </w:rPr>
    </w:lvl>
    <w:lvl w:ilvl="5" w:tplc="7168101C" w:tentative="1">
      <w:start w:val="1"/>
      <w:numFmt w:val="bullet"/>
      <w:lvlText w:val="•"/>
      <w:lvlJc w:val="left"/>
      <w:pPr>
        <w:tabs>
          <w:tab w:val="num" w:pos="4320"/>
        </w:tabs>
        <w:ind w:left="4320" w:hanging="360"/>
      </w:pPr>
      <w:rPr>
        <w:rFonts w:ascii="Arial" w:hAnsi="Arial" w:hint="default"/>
      </w:rPr>
    </w:lvl>
    <w:lvl w:ilvl="6" w:tplc="57024CAA" w:tentative="1">
      <w:start w:val="1"/>
      <w:numFmt w:val="bullet"/>
      <w:lvlText w:val="•"/>
      <w:lvlJc w:val="left"/>
      <w:pPr>
        <w:tabs>
          <w:tab w:val="num" w:pos="5040"/>
        </w:tabs>
        <w:ind w:left="5040" w:hanging="360"/>
      </w:pPr>
      <w:rPr>
        <w:rFonts w:ascii="Arial" w:hAnsi="Arial" w:hint="default"/>
      </w:rPr>
    </w:lvl>
    <w:lvl w:ilvl="7" w:tplc="8E7E0F74" w:tentative="1">
      <w:start w:val="1"/>
      <w:numFmt w:val="bullet"/>
      <w:lvlText w:val="•"/>
      <w:lvlJc w:val="left"/>
      <w:pPr>
        <w:tabs>
          <w:tab w:val="num" w:pos="5760"/>
        </w:tabs>
        <w:ind w:left="5760" w:hanging="360"/>
      </w:pPr>
      <w:rPr>
        <w:rFonts w:ascii="Arial" w:hAnsi="Arial" w:hint="default"/>
      </w:rPr>
    </w:lvl>
    <w:lvl w:ilvl="8" w:tplc="33CEB0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EE6A16"/>
    <w:multiLevelType w:val="hybridMultilevel"/>
    <w:tmpl w:val="378EAB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0B4CB4"/>
    <w:multiLevelType w:val="hybridMultilevel"/>
    <w:tmpl w:val="B45251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332628"/>
    <w:multiLevelType w:val="hybridMultilevel"/>
    <w:tmpl w:val="C0725E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222FB0"/>
    <w:multiLevelType w:val="hybridMultilevel"/>
    <w:tmpl w:val="786EAC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7F3288"/>
    <w:multiLevelType w:val="hybridMultilevel"/>
    <w:tmpl w:val="6C72B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E53D4C"/>
    <w:multiLevelType w:val="hybridMultilevel"/>
    <w:tmpl w:val="793A0996"/>
    <w:lvl w:ilvl="0" w:tplc="080A000D">
      <w:start w:val="1"/>
      <w:numFmt w:val="bullet"/>
      <w:lvlText w:val=""/>
      <w:lvlJc w:val="left"/>
      <w:pPr>
        <w:tabs>
          <w:tab w:val="num" w:pos="720"/>
        </w:tabs>
        <w:ind w:left="720" w:hanging="360"/>
      </w:pPr>
      <w:rPr>
        <w:rFonts w:ascii="Wingdings" w:hAnsi="Wingdings" w:hint="default"/>
      </w:rPr>
    </w:lvl>
    <w:lvl w:ilvl="1" w:tplc="07DA816A" w:tentative="1">
      <w:start w:val="1"/>
      <w:numFmt w:val="bullet"/>
      <w:lvlText w:val="•"/>
      <w:lvlJc w:val="left"/>
      <w:pPr>
        <w:tabs>
          <w:tab w:val="num" w:pos="1440"/>
        </w:tabs>
        <w:ind w:left="1440" w:hanging="360"/>
      </w:pPr>
      <w:rPr>
        <w:rFonts w:ascii="Arial" w:hAnsi="Arial" w:hint="default"/>
      </w:rPr>
    </w:lvl>
    <w:lvl w:ilvl="2" w:tplc="21AAD3B4" w:tentative="1">
      <w:start w:val="1"/>
      <w:numFmt w:val="bullet"/>
      <w:lvlText w:val="•"/>
      <w:lvlJc w:val="left"/>
      <w:pPr>
        <w:tabs>
          <w:tab w:val="num" w:pos="2160"/>
        </w:tabs>
        <w:ind w:left="2160" w:hanging="360"/>
      </w:pPr>
      <w:rPr>
        <w:rFonts w:ascii="Arial" w:hAnsi="Arial" w:hint="default"/>
      </w:rPr>
    </w:lvl>
    <w:lvl w:ilvl="3" w:tplc="5AEEDE1C" w:tentative="1">
      <w:start w:val="1"/>
      <w:numFmt w:val="bullet"/>
      <w:lvlText w:val="•"/>
      <w:lvlJc w:val="left"/>
      <w:pPr>
        <w:tabs>
          <w:tab w:val="num" w:pos="2880"/>
        </w:tabs>
        <w:ind w:left="2880" w:hanging="360"/>
      </w:pPr>
      <w:rPr>
        <w:rFonts w:ascii="Arial" w:hAnsi="Arial" w:hint="default"/>
      </w:rPr>
    </w:lvl>
    <w:lvl w:ilvl="4" w:tplc="7EB6B220" w:tentative="1">
      <w:start w:val="1"/>
      <w:numFmt w:val="bullet"/>
      <w:lvlText w:val="•"/>
      <w:lvlJc w:val="left"/>
      <w:pPr>
        <w:tabs>
          <w:tab w:val="num" w:pos="3600"/>
        </w:tabs>
        <w:ind w:left="3600" w:hanging="360"/>
      </w:pPr>
      <w:rPr>
        <w:rFonts w:ascii="Arial" w:hAnsi="Arial" w:hint="default"/>
      </w:rPr>
    </w:lvl>
    <w:lvl w:ilvl="5" w:tplc="F44809D0" w:tentative="1">
      <w:start w:val="1"/>
      <w:numFmt w:val="bullet"/>
      <w:lvlText w:val="•"/>
      <w:lvlJc w:val="left"/>
      <w:pPr>
        <w:tabs>
          <w:tab w:val="num" w:pos="4320"/>
        </w:tabs>
        <w:ind w:left="4320" w:hanging="360"/>
      </w:pPr>
      <w:rPr>
        <w:rFonts w:ascii="Arial" w:hAnsi="Arial" w:hint="default"/>
      </w:rPr>
    </w:lvl>
    <w:lvl w:ilvl="6" w:tplc="B100EFD6" w:tentative="1">
      <w:start w:val="1"/>
      <w:numFmt w:val="bullet"/>
      <w:lvlText w:val="•"/>
      <w:lvlJc w:val="left"/>
      <w:pPr>
        <w:tabs>
          <w:tab w:val="num" w:pos="5040"/>
        </w:tabs>
        <w:ind w:left="5040" w:hanging="360"/>
      </w:pPr>
      <w:rPr>
        <w:rFonts w:ascii="Arial" w:hAnsi="Arial" w:hint="default"/>
      </w:rPr>
    </w:lvl>
    <w:lvl w:ilvl="7" w:tplc="8828F302" w:tentative="1">
      <w:start w:val="1"/>
      <w:numFmt w:val="bullet"/>
      <w:lvlText w:val="•"/>
      <w:lvlJc w:val="left"/>
      <w:pPr>
        <w:tabs>
          <w:tab w:val="num" w:pos="5760"/>
        </w:tabs>
        <w:ind w:left="5760" w:hanging="360"/>
      </w:pPr>
      <w:rPr>
        <w:rFonts w:ascii="Arial" w:hAnsi="Arial" w:hint="default"/>
      </w:rPr>
    </w:lvl>
    <w:lvl w:ilvl="8" w:tplc="19E485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831E83"/>
    <w:multiLevelType w:val="hybridMultilevel"/>
    <w:tmpl w:val="97120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013793"/>
    <w:multiLevelType w:val="hybridMultilevel"/>
    <w:tmpl w:val="5CC8DBD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2F300FD"/>
    <w:multiLevelType w:val="hybridMultilevel"/>
    <w:tmpl w:val="1AC65F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F85BCC"/>
    <w:multiLevelType w:val="hybridMultilevel"/>
    <w:tmpl w:val="436CD40C"/>
    <w:lvl w:ilvl="0" w:tplc="2402E57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60748E"/>
    <w:multiLevelType w:val="hybridMultilevel"/>
    <w:tmpl w:val="5E50AAC0"/>
    <w:lvl w:ilvl="0" w:tplc="080A000D">
      <w:start w:val="1"/>
      <w:numFmt w:val="bullet"/>
      <w:lvlText w:val=""/>
      <w:lvlJc w:val="left"/>
      <w:pPr>
        <w:tabs>
          <w:tab w:val="num" w:pos="720"/>
        </w:tabs>
        <w:ind w:left="720" w:hanging="360"/>
      </w:pPr>
      <w:rPr>
        <w:rFonts w:ascii="Wingdings" w:hAnsi="Wingdings" w:hint="default"/>
      </w:rPr>
    </w:lvl>
    <w:lvl w:ilvl="1" w:tplc="9306EF44" w:tentative="1">
      <w:start w:val="1"/>
      <w:numFmt w:val="bullet"/>
      <w:lvlText w:val=""/>
      <w:lvlJc w:val="left"/>
      <w:pPr>
        <w:tabs>
          <w:tab w:val="num" w:pos="1440"/>
        </w:tabs>
        <w:ind w:left="1440" w:hanging="360"/>
      </w:pPr>
      <w:rPr>
        <w:rFonts w:ascii="Wingdings" w:hAnsi="Wingdings" w:hint="default"/>
      </w:rPr>
    </w:lvl>
    <w:lvl w:ilvl="2" w:tplc="C28C2DB8" w:tentative="1">
      <w:start w:val="1"/>
      <w:numFmt w:val="bullet"/>
      <w:lvlText w:val=""/>
      <w:lvlJc w:val="left"/>
      <w:pPr>
        <w:tabs>
          <w:tab w:val="num" w:pos="2160"/>
        </w:tabs>
        <w:ind w:left="2160" w:hanging="360"/>
      </w:pPr>
      <w:rPr>
        <w:rFonts w:ascii="Wingdings" w:hAnsi="Wingdings" w:hint="default"/>
      </w:rPr>
    </w:lvl>
    <w:lvl w:ilvl="3" w:tplc="4E1AC8AE" w:tentative="1">
      <w:start w:val="1"/>
      <w:numFmt w:val="bullet"/>
      <w:lvlText w:val=""/>
      <w:lvlJc w:val="left"/>
      <w:pPr>
        <w:tabs>
          <w:tab w:val="num" w:pos="2880"/>
        </w:tabs>
        <w:ind w:left="2880" w:hanging="360"/>
      </w:pPr>
      <w:rPr>
        <w:rFonts w:ascii="Wingdings" w:hAnsi="Wingdings" w:hint="default"/>
      </w:rPr>
    </w:lvl>
    <w:lvl w:ilvl="4" w:tplc="60B6C254" w:tentative="1">
      <w:start w:val="1"/>
      <w:numFmt w:val="bullet"/>
      <w:lvlText w:val=""/>
      <w:lvlJc w:val="left"/>
      <w:pPr>
        <w:tabs>
          <w:tab w:val="num" w:pos="3600"/>
        </w:tabs>
        <w:ind w:left="3600" w:hanging="360"/>
      </w:pPr>
      <w:rPr>
        <w:rFonts w:ascii="Wingdings" w:hAnsi="Wingdings" w:hint="default"/>
      </w:rPr>
    </w:lvl>
    <w:lvl w:ilvl="5" w:tplc="A47C981A" w:tentative="1">
      <w:start w:val="1"/>
      <w:numFmt w:val="bullet"/>
      <w:lvlText w:val=""/>
      <w:lvlJc w:val="left"/>
      <w:pPr>
        <w:tabs>
          <w:tab w:val="num" w:pos="4320"/>
        </w:tabs>
        <w:ind w:left="4320" w:hanging="360"/>
      </w:pPr>
      <w:rPr>
        <w:rFonts w:ascii="Wingdings" w:hAnsi="Wingdings" w:hint="default"/>
      </w:rPr>
    </w:lvl>
    <w:lvl w:ilvl="6" w:tplc="A9B0418E" w:tentative="1">
      <w:start w:val="1"/>
      <w:numFmt w:val="bullet"/>
      <w:lvlText w:val=""/>
      <w:lvlJc w:val="left"/>
      <w:pPr>
        <w:tabs>
          <w:tab w:val="num" w:pos="5040"/>
        </w:tabs>
        <w:ind w:left="5040" w:hanging="360"/>
      </w:pPr>
      <w:rPr>
        <w:rFonts w:ascii="Wingdings" w:hAnsi="Wingdings" w:hint="default"/>
      </w:rPr>
    </w:lvl>
    <w:lvl w:ilvl="7" w:tplc="46F8E3E6" w:tentative="1">
      <w:start w:val="1"/>
      <w:numFmt w:val="bullet"/>
      <w:lvlText w:val=""/>
      <w:lvlJc w:val="left"/>
      <w:pPr>
        <w:tabs>
          <w:tab w:val="num" w:pos="5760"/>
        </w:tabs>
        <w:ind w:left="5760" w:hanging="360"/>
      </w:pPr>
      <w:rPr>
        <w:rFonts w:ascii="Wingdings" w:hAnsi="Wingdings" w:hint="default"/>
      </w:rPr>
    </w:lvl>
    <w:lvl w:ilvl="8" w:tplc="890284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EAA"/>
    <w:multiLevelType w:val="hybridMultilevel"/>
    <w:tmpl w:val="A3AC8C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A1213FC"/>
    <w:multiLevelType w:val="hybridMultilevel"/>
    <w:tmpl w:val="CC022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0"/>
  </w:num>
  <w:num w:numId="4">
    <w:abstractNumId w:val="15"/>
  </w:num>
  <w:num w:numId="5">
    <w:abstractNumId w:val="19"/>
  </w:num>
  <w:num w:numId="6">
    <w:abstractNumId w:val="10"/>
  </w:num>
  <w:num w:numId="7">
    <w:abstractNumId w:val="0"/>
  </w:num>
  <w:num w:numId="8">
    <w:abstractNumId w:val="14"/>
  </w:num>
  <w:num w:numId="9">
    <w:abstractNumId w:val="2"/>
  </w:num>
  <w:num w:numId="10">
    <w:abstractNumId w:val="7"/>
  </w:num>
  <w:num w:numId="11">
    <w:abstractNumId w:val="12"/>
  </w:num>
  <w:num w:numId="12">
    <w:abstractNumId w:val="4"/>
  </w:num>
  <w:num w:numId="13">
    <w:abstractNumId w:val="5"/>
  </w:num>
  <w:num w:numId="14">
    <w:abstractNumId w:val="18"/>
  </w:num>
  <w:num w:numId="15">
    <w:abstractNumId w:val="21"/>
  </w:num>
  <w:num w:numId="16">
    <w:abstractNumId w:val="13"/>
  </w:num>
  <w:num w:numId="17">
    <w:abstractNumId w:val="16"/>
  </w:num>
  <w:num w:numId="18">
    <w:abstractNumId w:val="17"/>
  </w:num>
  <w:num w:numId="19">
    <w:abstractNumId w:val="1"/>
  </w:num>
  <w:num w:numId="20">
    <w:abstractNumId w:val="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44"/>
    <w:rsid w:val="00063293"/>
    <w:rsid w:val="00220A44"/>
    <w:rsid w:val="003A2CCD"/>
    <w:rsid w:val="0044298A"/>
    <w:rsid w:val="006B5399"/>
    <w:rsid w:val="00754D7D"/>
    <w:rsid w:val="00FF5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8ADD-6AA4-4CE5-85CB-1DF512E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2633</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Fregoso Vargas</dc:creator>
  <cp:keywords/>
  <dc:description/>
  <cp:lastModifiedBy>Gema Veronica Cardenas Villalvazo</cp:lastModifiedBy>
  <cp:revision>2</cp:revision>
  <dcterms:created xsi:type="dcterms:W3CDTF">2024-07-18T21:55:00Z</dcterms:created>
  <dcterms:modified xsi:type="dcterms:W3CDTF">2024-07-18T21:55:00Z</dcterms:modified>
</cp:coreProperties>
</file>